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E04376D" w14:textId="77777777" w:rsidR="00E1017D" w:rsidRDefault="001E3D61">
      <w:pPr>
        <w:spacing w:line="276" w:lineRule="auto"/>
        <w:jc w:val="center"/>
        <w:rPr>
          <w:rFonts w:ascii="Cambria" w:eastAsia="Cambria" w:hAnsi="Cambria" w:cs="Cambria"/>
          <w:sz w:val="24"/>
          <w:szCs w:val="24"/>
        </w:rPr>
      </w:pPr>
      <w:r>
        <w:rPr>
          <w:noProof/>
          <w:lang w:val="en-US" w:eastAsia="en-US"/>
        </w:rPr>
        <w:drawing>
          <wp:anchor distT="0" distB="0" distL="114300" distR="114300" simplePos="0" relativeHeight="251659264" behindDoc="0" locked="0" layoutInCell="1" allowOverlap="1" wp14:anchorId="218B9D6D" wp14:editId="04231D04">
            <wp:simplePos x="0" y="0"/>
            <wp:positionH relativeFrom="column">
              <wp:posOffset>-794385</wp:posOffset>
            </wp:positionH>
            <wp:positionV relativeFrom="paragraph">
              <wp:posOffset>-951865</wp:posOffset>
            </wp:positionV>
            <wp:extent cx="7545705" cy="10639425"/>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9"/>
                    <a:srcRect/>
                    <a:stretch>
                      <a:fillRect/>
                    </a:stretch>
                  </pic:blipFill>
                  <pic:spPr>
                    <a:xfrm>
                      <a:off x="0" y="0"/>
                      <a:ext cx="7545936" cy="10639514"/>
                    </a:xfrm>
                    <a:prstGeom prst="rect">
                      <a:avLst/>
                    </a:prstGeom>
                  </pic:spPr>
                </pic:pic>
              </a:graphicData>
            </a:graphic>
          </wp:anchor>
        </w:drawing>
      </w:r>
    </w:p>
    <w:p w14:paraId="02CF58D2" w14:textId="77777777" w:rsidR="00E1017D" w:rsidRDefault="001E3D61">
      <w:pPr>
        <w:spacing w:line="276" w:lineRule="auto"/>
        <w:jc w:val="center"/>
        <w:rPr>
          <w:rFonts w:ascii="Cambria" w:eastAsia="Cambria" w:hAnsi="Cambria" w:cs="Cambria"/>
          <w:sz w:val="24"/>
          <w:szCs w:val="24"/>
        </w:rPr>
      </w:pPr>
      <w:r>
        <w:rPr>
          <w:noProof/>
          <w:lang w:val="en-US" w:eastAsia="en-US"/>
        </w:rPr>
        <mc:AlternateContent>
          <mc:Choice Requires="wps">
            <w:drawing>
              <wp:anchor distT="0" distB="0" distL="114300" distR="114300" simplePos="0" relativeHeight="251660288" behindDoc="0" locked="0" layoutInCell="1" allowOverlap="1" wp14:anchorId="521CE1B1" wp14:editId="390B28D4">
                <wp:simplePos x="0" y="0"/>
                <wp:positionH relativeFrom="column">
                  <wp:posOffset>266700</wp:posOffset>
                </wp:positionH>
                <wp:positionV relativeFrom="paragraph">
                  <wp:posOffset>304800</wp:posOffset>
                </wp:positionV>
                <wp:extent cx="5513705" cy="1924685"/>
                <wp:effectExtent l="0" t="0" r="0" b="0"/>
                <wp:wrapNone/>
                <wp:docPr id="6" name="Rectangle 6"/>
                <wp:cNvGraphicFramePr/>
                <a:graphic xmlns:a="http://schemas.openxmlformats.org/drawingml/2006/main">
                  <a:graphicData uri="http://schemas.microsoft.com/office/word/2010/wordprocessingShape">
                    <wps:wsp>
                      <wps:cNvSpPr/>
                      <wps:spPr>
                        <a:xfrm>
                          <a:off x="2598527" y="2827144"/>
                          <a:ext cx="5494946" cy="1905712"/>
                        </a:xfrm>
                        <a:prstGeom prst="rect">
                          <a:avLst/>
                        </a:prstGeom>
                        <a:noFill/>
                        <a:ln>
                          <a:noFill/>
                        </a:ln>
                      </wps:spPr>
                      <wps:txbx>
                        <w:txbxContent>
                          <w:p w14:paraId="0EF01A1D" w14:textId="77777777" w:rsidR="00E1017D" w:rsidRDefault="001E3D61">
                            <w:pPr>
                              <w:spacing w:line="360" w:lineRule="auto"/>
                              <w:jc w:val="center"/>
                            </w:pPr>
                            <w:r>
                              <w:rPr>
                                <w:rFonts w:ascii="Times New Roman" w:eastAsia="Times New Roman" w:hAnsi="Times New Roman" w:cs="Times New Roman"/>
                                <w:color w:val="000000"/>
                                <w:sz w:val="52"/>
                              </w:rPr>
                              <w:t>STANDARD BIDDING DOCUMENT</w:t>
                            </w:r>
                          </w:p>
                          <w:p w14:paraId="2C267DF0" w14:textId="77777777" w:rsidR="00E1017D" w:rsidRDefault="001E3D61">
                            <w:pPr>
                              <w:spacing w:line="360" w:lineRule="auto"/>
                              <w:jc w:val="center"/>
                            </w:pPr>
                            <w:r>
                              <w:rPr>
                                <w:rFonts w:ascii="Times New Roman" w:eastAsia="Times New Roman" w:hAnsi="Times New Roman" w:cs="Times New Roman"/>
                                <w:b/>
                                <w:color w:val="000000"/>
                                <w:sz w:val="52"/>
                              </w:rPr>
                              <w:t>Procurement of Goods</w:t>
                            </w:r>
                          </w:p>
                          <w:p w14:paraId="5BBA2AE4" w14:textId="77777777" w:rsidR="00E1017D" w:rsidRDefault="001E3D61">
                            <w:pPr>
                              <w:spacing w:line="360" w:lineRule="auto"/>
                              <w:jc w:val="center"/>
                            </w:pPr>
                            <w:r>
                              <w:rPr>
                                <w:rFonts w:ascii="Times New Roman" w:eastAsia="Times New Roman" w:hAnsi="Times New Roman" w:cs="Times New Roman"/>
                                <w:color w:val="000000"/>
                                <w:sz w:val="52"/>
                              </w:rPr>
                              <w:t>(Above Nu. 0.500 million)</w:t>
                            </w:r>
                          </w:p>
                          <w:p w14:paraId="100C4A58" w14:textId="77777777" w:rsidR="00E1017D" w:rsidRDefault="00E1017D">
                            <w:pPr>
                              <w:spacing w:line="360" w:lineRule="auto"/>
                              <w:jc w:val="center"/>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21pt;margin-top:24pt;height:151.55pt;width:434.15pt;z-index:251660288;mso-width-relative:page;mso-height-relative:page;" filled="f" stroked="f" coordsize="21600,21600" o:gfxdata="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334fr1AAAAAkB&#10;AAAPAAAAAAAAAAEAIAAAACIAAABkcnMvZG93bnJldi54bWxQSwECFAAUAAAACACHTuJA6pyOZuYB&#10;AADPAwAADgAAAAAAAAABACAAAAAjAQAAZHJzL2Uyb0RvYy54bWxQSwUGAAAAAAYABgBZAQAAewUA&#10;AAAA&#10;">
                <v:fill on="f" focussize="0,0"/>
                <v:stroke on="f"/>
                <v:imagedata o:title=""/>
                <o:lock v:ext="edit" aspectratio="f"/>
                <v:textbox inset="7.1988188976378pt,3.59842519685039pt,7.1988188976378pt,3.59842519685039pt">
                  <w:txbxContent>
                    <w:p w14:paraId="57A45EB2">
                      <w:pPr>
                        <w:spacing w:line="360" w:lineRule="auto"/>
                        <w:jc w:val="center"/>
                      </w:pPr>
                      <w:r>
                        <w:rPr>
                          <w:rFonts w:ascii="Times New Roman" w:hAnsi="Times New Roman" w:eastAsia="Times New Roman" w:cs="Times New Roman"/>
                          <w:color w:val="000000"/>
                          <w:sz w:val="52"/>
                        </w:rPr>
                        <w:t>STANDARD BIDDING DOCUMENT</w:t>
                      </w:r>
                    </w:p>
                    <w:p w14:paraId="57D1C4DB">
                      <w:pPr>
                        <w:spacing w:line="360" w:lineRule="auto"/>
                        <w:jc w:val="center"/>
                      </w:pPr>
                      <w:r>
                        <w:rPr>
                          <w:rFonts w:ascii="Times New Roman" w:hAnsi="Times New Roman" w:eastAsia="Times New Roman" w:cs="Times New Roman"/>
                          <w:b/>
                          <w:color w:val="000000"/>
                          <w:sz w:val="52"/>
                        </w:rPr>
                        <w:t>Procurement of Goods</w:t>
                      </w:r>
                    </w:p>
                    <w:p w14:paraId="2579D882">
                      <w:pPr>
                        <w:spacing w:line="360" w:lineRule="auto"/>
                        <w:jc w:val="center"/>
                      </w:pPr>
                      <w:r>
                        <w:rPr>
                          <w:rFonts w:ascii="Times New Roman" w:hAnsi="Times New Roman" w:eastAsia="Times New Roman" w:cs="Times New Roman"/>
                          <w:color w:val="000000"/>
                          <w:sz w:val="52"/>
                        </w:rPr>
                        <w:t>(Above Nu. 0.500 million)</w:t>
                      </w:r>
                    </w:p>
                    <w:p w14:paraId="4E73A9A0">
                      <w:pPr>
                        <w:spacing w:line="360" w:lineRule="auto"/>
                        <w:jc w:val="center"/>
                      </w:pPr>
                    </w:p>
                  </w:txbxContent>
                </v:textbox>
              </v:rect>
            </w:pict>
          </mc:Fallback>
        </mc:AlternateContent>
      </w:r>
    </w:p>
    <w:p w14:paraId="678F2C4E" w14:textId="77777777" w:rsidR="00E1017D" w:rsidRDefault="00E1017D">
      <w:pPr>
        <w:spacing w:line="276" w:lineRule="auto"/>
        <w:jc w:val="center"/>
        <w:rPr>
          <w:rFonts w:ascii="Cambria" w:eastAsia="Cambria" w:hAnsi="Cambria" w:cs="Cambria"/>
          <w:sz w:val="24"/>
          <w:szCs w:val="24"/>
        </w:rPr>
      </w:pPr>
    </w:p>
    <w:p w14:paraId="7AA39922" w14:textId="77777777" w:rsidR="00E1017D" w:rsidRDefault="00E1017D">
      <w:pPr>
        <w:spacing w:line="276" w:lineRule="auto"/>
        <w:ind w:left="8160"/>
        <w:jc w:val="center"/>
        <w:rPr>
          <w:rFonts w:ascii="Cambria" w:eastAsia="Cambria" w:hAnsi="Cambria" w:cs="Cambria"/>
          <w:sz w:val="24"/>
          <w:szCs w:val="24"/>
        </w:rPr>
      </w:pPr>
    </w:p>
    <w:p w14:paraId="7136944D" w14:textId="77777777" w:rsidR="00E1017D" w:rsidRDefault="00E1017D">
      <w:pPr>
        <w:spacing w:line="276" w:lineRule="auto"/>
        <w:ind w:left="8160"/>
        <w:jc w:val="center"/>
        <w:rPr>
          <w:rFonts w:ascii="Cambria" w:eastAsia="Cambria" w:hAnsi="Cambria" w:cs="Cambria"/>
          <w:sz w:val="24"/>
          <w:szCs w:val="24"/>
        </w:rPr>
      </w:pPr>
    </w:p>
    <w:p w14:paraId="55E43DD7" w14:textId="77777777" w:rsidR="00E1017D" w:rsidRDefault="00E1017D">
      <w:pPr>
        <w:spacing w:line="276" w:lineRule="auto"/>
        <w:ind w:left="8160"/>
        <w:jc w:val="center"/>
        <w:rPr>
          <w:rFonts w:ascii="Cambria" w:eastAsia="Cambria" w:hAnsi="Cambria" w:cs="Cambria"/>
          <w:sz w:val="24"/>
          <w:szCs w:val="24"/>
        </w:rPr>
      </w:pPr>
    </w:p>
    <w:p w14:paraId="3025424A" w14:textId="77777777" w:rsidR="00E1017D" w:rsidRDefault="00E1017D">
      <w:pPr>
        <w:spacing w:line="276" w:lineRule="auto"/>
        <w:ind w:left="8160"/>
        <w:jc w:val="center"/>
        <w:rPr>
          <w:rFonts w:ascii="Cambria" w:eastAsia="Cambria" w:hAnsi="Cambria" w:cs="Cambria"/>
          <w:sz w:val="24"/>
          <w:szCs w:val="24"/>
        </w:rPr>
      </w:pPr>
    </w:p>
    <w:p w14:paraId="206CDAEA" w14:textId="77777777" w:rsidR="00E1017D" w:rsidRDefault="00E1017D">
      <w:pPr>
        <w:spacing w:line="276" w:lineRule="auto"/>
        <w:ind w:left="8160"/>
        <w:jc w:val="center"/>
        <w:rPr>
          <w:rFonts w:ascii="Cambria" w:eastAsia="Cambria" w:hAnsi="Cambria" w:cs="Cambria"/>
          <w:sz w:val="24"/>
          <w:szCs w:val="24"/>
        </w:rPr>
      </w:pPr>
    </w:p>
    <w:p w14:paraId="0B17082C" w14:textId="77777777" w:rsidR="00E1017D" w:rsidRDefault="00E1017D">
      <w:pPr>
        <w:spacing w:line="276" w:lineRule="auto"/>
        <w:ind w:left="8160"/>
        <w:jc w:val="center"/>
        <w:rPr>
          <w:rFonts w:ascii="Cambria" w:eastAsia="Cambria" w:hAnsi="Cambria" w:cs="Cambria"/>
          <w:sz w:val="24"/>
          <w:szCs w:val="24"/>
        </w:rPr>
      </w:pPr>
    </w:p>
    <w:p w14:paraId="0DA12634" w14:textId="77777777" w:rsidR="00E1017D" w:rsidRDefault="00E1017D">
      <w:pPr>
        <w:spacing w:line="276" w:lineRule="auto"/>
        <w:ind w:left="8160"/>
        <w:jc w:val="center"/>
        <w:rPr>
          <w:rFonts w:ascii="Cambria" w:eastAsia="Cambria" w:hAnsi="Cambria" w:cs="Cambria"/>
          <w:sz w:val="24"/>
          <w:szCs w:val="24"/>
        </w:rPr>
      </w:pPr>
    </w:p>
    <w:p w14:paraId="7A433E6D" w14:textId="77777777" w:rsidR="00E1017D" w:rsidRDefault="00E1017D">
      <w:pPr>
        <w:spacing w:line="276" w:lineRule="auto"/>
        <w:ind w:left="8160"/>
        <w:jc w:val="center"/>
        <w:rPr>
          <w:rFonts w:ascii="Cambria" w:eastAsia="Cambria" w:hAnsi="Cambria" w:cs="Cambria"/>
          <w:sz w:val="24"/>
          <w:szCs w:val="24"/>
        </w:rPr>
      </w:pPr>
    </w:p>
    <w:p w14:paraId="00BEDBE1" w14:textId="77777777" w:rsidR="00E1017D" w:rsidRDefault="001E3D61">
      <w:pPr>
        <w:spacing w:line="276" w:lineRule="auto"/>
        <w:ind w:left="8160"/>
        <w:jc w:val="center"/>
        <w:rPr>
          <w:rFonts w:ascii="Cambria" w:eastAsia="Cambria" w:hAnsi="Cambria" w:cs="Cambria"/>
          <w:sz w:val="24"/>
          <w:szCs w:val="24"/>
        </w:rPr>
      </w:pPr>
      <w:r>
        <w:rPr>
          <w:noProof/>
          <w:lang w:val="en-US" w:eastAsia="en-US"/>
        </w:rPr>
        <w:drawing>
          <wp:anchor distT="0" distB="0" distL="114300" distR="114300" simplePos="0" relativeHeight="251661312" behindDoc="0" locked="0" layoutInCell="1" allowOverlap="1" wp14:anchorId="7C2A2B92" wp14:editId="78D68914">
            <wp:simplePos x="0" y="0"/>
            <wp:positionH relativeFrom="column">
              <wp:posOffset>1791970</wp:posOffset>
            </wp:positionH>
            <wp:positionV relativeFrom="paragraph">
              <wp:posOffset>92075</wp:posOffset>
            </wp:positionV>
            <wp:extent cx="2535555" cy="239204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10"/>
                    <a:srcRect/>
                    <a:stretch>
                      <a:fillRect/>
                    </a:stretch>
                  </pic:blipFill>
                  <pic:spPr>
                    <a:xfrm>
                      <a:off x="0" y="0"/>
                      <a:ext cx="2535830" cy="2392298"/>
                    </a:xfrm>
                    <a:prstGeom prst="rect">
                      <a:avLst/>
                    </a:prstGeom>
                  </pic:spPr>
                </pic:pic>
              </a:graphicData>
            </a:graphic>
          </wp:anchor>
        </w:drawing>
      </w:r>
    </w:p>
    <w:p w14:paraId="3505F904" w14:textId="77777777" w:rsidR="00E1017D" w:rsidRDefault="00E1017D">
      <w:pPr>
        <w:spacing w:line="276" w:lineRule="auto"/>
        <w:ind w:left="8160"/>
        <w:jc w:val="center"/>
        <w:rPr>
          <w:rFonts w:ascii="Cambria" w:eastAsia="Cambria" w:hAnsi="Cambria" w:cs="Cambria"/>
          <w:sz w:val="24"/>
          <w:szCs w:val="24"/>
        </w:rPr>
      </w:pPr>
    </w:p>
    <w:p w14:paraId="412EE3B9" w14:textId="77777777" w:rsidR="00E1017D" w:rsidRDefault="00E1017D">
      <w:pPr>
        <w:spacing w:line="276" w:lineRule="auto"/>
        <w:rPr>
          <w:rFonts w:ascii="Cambria" w:eastAsia="Cambria" w:hAnsi="Cambria" w:cs="Cambria"/>
          <w:sz w:val="24"/>
          <w:szCs w:val="24"/>
        </w:rPr>
      </w:pPr>
    </w:p>
    <w:p w14:paraId="3EE30A4F" w14:textId="77777777" w:rsidR="00E1017D" w:rsidRDefault="00E1017D">
      <w:pPr>
        <w:spacing w:line="276" w:lineRule="auto"/>
        <w:ind w:left="8160"/>
        <w:rPr>
          <w:rFonts w:ascii="Cambria" w:eastAsia="Cambria" w:hAnsi="Cambria" w:cs="Cambria"/>
          <w:sz w:val="24"/>
          <w:szCs w:val="24"/>
        </w:rPr>
      </w:pPr>
    </w:p>
    <w:p w14:paraId="270F4F9E" w14:textId="77777777" w:rsidR="00E1017D" w:rsidRDefault="00E1017D">
      <w:pPr>
        <w:spacing w:line="276" w:lineRule="auto"/>
        <w:ind w:left="8160"/>
        <w:rPr>
          <w:rFonts w:ascii="Cambria" w:eastAsia="Cambria" w:hAnsi="Cambria" w:cs="Cambria"/>
          <w:sz w:val="24"/>
          <w:szCs w:val="24"/>
        </w:rPr>
      </w:pPr>
    </w:p>
    <w:p w14:paraId="116E2EDA" w14:textId="77777777" w:rsidR="00E1017D" w:rsidRDefault="00E1017D">
      <w:pPr>
        <w:spacing w:line="276" w:lineRule="auto"/>
        <w:ind w:left="8160"/>
        <w:rPr>
          <w:rFonts w:ascii="Cambria" w:eastAsia="Cambria" w:hAnsi="Cambria" w:cs="Cambria"/>
          <w:sz w:val="24"/>
          <w:szCs w:val="24"/>
        </w:rPr>
      </w:pPr>
    </w:p>
    <w:p w14:paraId="4B081B7D" w14:textId="77777777" w:rsidR="00E1017D" w:rsidRDefault="00E1017D">
      <w:pPr>
        <w:spacing w:line="276" w:lineRule="auto"/>
        <w:ind w:left="8160"/>
        <w:rPr>
          <w:rFonts w:ascii="Cambria" w:eastAsia="Cambria" w:hAnsi="Cambria" w:cs="Cambria"/>
          <w:sz w:val="24"/>
          <w:szCs w:val="24"/>
        </w:rPr>
      </w:pPr>
    </w:p>
    <w:p w14:paraId="11137064" w14:textId="77777777" w:rsidR="00E1017D" w:rsidRDefault="00E1017D">
      <w:pPr>
        <w:spacing w:line="276" w:lineRule="auto"/>
        <w:ind w:left="8160"/>
        <w:rPr>
          <w:rFonts w:ascii="Cambria" w:eastAsia="Cambria" w:hAnsi="Cambria" w:cs="Cambria"/>
          <w:sz w:val="24"/>
          <w:szCs w:val="24"/>
        </w:rPr>
      </w:pPr>
    </w:p>
    <w:p w14:paraId="31CB67F9" w14:textId="77777777" w:rsidR="00E1017D" w:rsidRDefault="00E1017D">
      <w:pPr>
        <w:spacing w:line="276" w:lineRule="auto"/>
        <w:ind w:left="8160"/>
        <w:rPr>
          <w:rFonts w:ascii="Cambria" w:eastAsia="Cambria" w:hAnsi="Cambria" w:cs="Cambria"/>
          <w:sz w:val="24"/>
          <w:szCs w:val="24"/>
        </w:rPr>
      </w:pPr>
    </w:p>
    <w:p w14:paraId="63608569" w14:textId="77777777" w:rsidR="00E1017D" w:rsidRDefault="00E1017D">
      <w:pPr>
        <w:spacing w:line="276" w:lineRule="auto"/>
        <w:ind w:left="8160"/>
        <w:rPr>
          <w:rFonts w:ascii="Cambria" w:eastAsia="Cambria" w:hAnsi="Cambria" w:cs="Cambria"/>
          <w:sz w:val="24"/>
          <w:szCs w:val="24"/>
        </w:rPr>
      </w:pPr>
    </w:p>
    <w:p w14:paraId="08EAF1B4" w14:textId="77777777" w:rsidR="00E1017D" w:rsidRDefault="00E1017D">
      <w:pPr>
        <w:spacing w:line="276" w:lineRule="auto"/>
        <w:ind w:left="8160"/>
        <w:rPr>
          <w:rFonts w:ascii="Cambria" w:eastAsia="Cambria" w:hAnsi="Cambria" w:cs="Cambria"/>
          <w:sz w:val="24"/>
          <w:szCs w:val="24"/>
        </w:rPr>
      </w:pPr>
    </w:p>
    <w:p w14:paraId="384730BA" w14:textId="77777777" w:rsidR="00E1017D" w:rsidRDefault="00E1017D">
      <w:pPr>
        <w:spacing w:line="276" w:lineRule="auto"/>
        <w:ind w:left="8160"/>
        <w:rPr>
          <w:rFonts w:ascii="Cambria" w:eastAsia="Cambria" w:hAnsi="Cambria" w:cs="Cambria"/>
          <w:sz w:val="24"/>
          <w:szCs w:val="24"/>
        </w:rPr>
      </w:pPr>
    </w:p>
    <w:p w14:paraId="1E251B1A" w14:textId="77777777" w:rsidR="00E1017D" w:rsidRDefault="00E1017D">
      <w:pPr>
        <w:spacing w:line="276" w:lineRule="auto"/>
        <w:ind w:left="8160"/>
        <w:rPr>
          <w:rFonts w:ascii="Cambria" w:eastAsia="Cambria" w:hAnsi="Cambria" w:cs="Cambria"/>
          <w:sz w:val="24"/>
          <w:szCs w:val="24"/>
        </w:rPr>
      </w:pPr>
    </w:p>
    <w:p w14:paraId="108D6B85" w14:textId="77777777" w:rsidR="00E1017D" w:rsidRDefault="00E1017D">
      <w:pPr>
        <w:spacing w:line="276" w:lineRule="auto"/>
        <w:ind w:left="8160"/>
        <w:rPr>
          <w:rFonts w:ascii="Cambria" w:eastAsia="Cambria" w:hAnsi="Cambria" w:cs="Cambria"/>
          <w:sz w:val="24"/>
          <w:szCs w:val="24"/>
        </w:rPr>
      </w:pPr>
    </w:p>
    <w:p w14:paraId="1C629433" w14:textId="77777777" w:rsidR="00E1017D" w:rsidRDefault="00E1017D">
      <w:pPr>
        <w:spacing w:line="276" w:lineRule="auto"/>
        <w:ind w:left="8160"/>
        <w:rPr>
          <w:rFonts w:ascii="Cambria" w:eastAsia="Cambria" w:hAnsi="Cambria" w:cs="Cambria"/>
          <w:sz w:val="24"/>
          <w:szCs w:val="24"/>
        </w:rPr>
      </w:pPr>
    </w:p>
    <w:p w14:paraId="0CDC3BED" w14:textId="77777777" w:rsidR="00E1017D" w:rsidRDefault="00E1017D">
      <w:pPr>
        <w:spacing w:line="276" w:lineRule="auto"/>
        <w:ind w:left="8160"/>
        <w:rPr>
          <w:rFonts w:ascii="Cambria" w:eastAsia="Cambria" w:hAnsi="Cambria" w:cs="Cambria"/>
          <w:sz w:val="24"/>
          <w:szCs w:val="24"/>
        </w:rPr>
      </w:pPr>
    </w:p>
    <w:p w14:paraId="77F3ACF0" w14:textId="77777777" w:rsidR="00E1017D" w:rsidRDefault="00E1017D">
      <w:pPr>
        <w:spacing w:line="276" w:lineRule="auto"/>
        <w:ind w:left="8160"/>
        <w:rPr>
          <w:rFonts w:ascii="Cambria" w:eastAsia="Cambria" w:hAnsi="Cambria" w:cs="Cambria"/>
          <w:sz w:val="24"/>
          <w:szCs w:val="24"/>
        </w:rPr>
      </w:pPr>
    </w:p>
    <w:p w14:paraId="5A3E7C15" w14:textId="77777777" w:rsidR="00E1017D" w:rsidRDefault="00E1017D">
      <w:pPr>
        <w:spacing w:line="276" w:lineRule="auto"/>
        <w:ind w:left="8160"/>
        <w:rPr>
          <w:rFonts w:ascii="Cambria" w:eastAsia="Cambria" w:hAnsi="Cambria" w:cs="Cambria"/>
          <w:sz w:val="24"/>
          <w:szCs w:val="24"/>
        </w:rPr>
      </w:pPr>
    </w:p>
    <w:p w14:paraId="2A2B0613" w14:textId="77777777" w:rsidR="00E1017D" w:rsidRDefault="00E1017D">
      <w:pPr>
        <w:spacing w:line="276" w:lineRule="auto"/>
        <w:ind w:left="8160"/>
        <w:rPr>
          <w:rFonts w:ascii="Cambria" w:eastAsia="Cambria" w:hAnsi="Cambria" w:cs="Cambria"/>
          <w:sz w:val="24"/>
          <w:szCs w:val="24"/>
        </w:rPr>
      </w:pPr>
    </w:p>
    <w:p w14:paraId="4F94D594" w14:textId="77777777" w:rsidR="00E1017D" w:rsidRDefault="00E1017D">
      <w:pPr>
        <w:spacing w:line="276" w:lineRule="auto"/>
        <w:ind w:left="8160"/>
        <w:rPr>
          <w:rFonts w:ascii="Cambria" w:eastAsia="Cambria" w:hAnsi="Cambria" w:cs="Cambria"/>
          <w:sz w:val="24"/>
          <w:szCs w:val="24"/>
        </w:rPr>
      </w:pPr>
    </w:p>
    <w:p w14:paraId="1BD25DF8" w14:textId="77777777" w:rsidR="00E1017D" w:rsidRDefault="001E3D61">
      <w:pPr>
        <w:spacing w:line="276" w:lineRule="auto"/>
        <w:ind w:left="8160"/>
        <w:rPr>
          <w:rFonts w:ascii="Cambria" w:eastAsia="Cambria" w:hAnsi="Cambria" w:cs="Cambria"/>
          <w:sz w:val="24"/>
          <w:szCs w:val="24"/>
        </w:rPr>
      </w:pPr>
      <w:r>
        <w:rPr>
          <w:noProof/>
          <w:lang w:val="en-US" w:eastAsia="en-US"/>
        </w:rPr>
        <mc:AlternateContent>
          <mc:Choice Requires="wps">
            <w:drawing>
              <wp:anchor distT="0" distB="0" distL="114300" distR="114300" simplePos="0" relativeHeight="251662336" behindDoc="0" locked="0" layoutInCell="1" allowOverlap="1" wp14:anchorId="5955CD02" wp14:editId="4BA6B299">
                <wp:simplePos x="0" y="0"/>
                <wp:positionH relativeFrom="column">
                  <wp:posOffset>546100</wp:posOffset>
                </wp:positionH>
                <wp:positionV relativeFrom="paragraph">
                  <wp:posOffset>114300</wp:posOffset>
                </wp:positionV>
                <wp:extent cx="5145405" cy="1931035"/>
                <wp:effectExtent l="0" t="0" r="0" b="0"/>
                <wp:wrapNone/>
                <wp:docPr id="5" name="Rectangle 5"/>
                <wp:cNvGraphicFramePr/>
                <a:graphic xmlns:a="http://schemas.openxmlformats.org/drawingml/2006/main">
                  <a:graphicData uri="http://schemas.microsoft.com/office/word/2010/wordprocessingShape">
                    <wps:wsp>
                      <wps:cNvSpPr/>
                      <wps:spPr>
                        <a:xfrm>
                          <a:off x="2782823" y="2827183"/>
                          <a:ext cx="5126355" cy="1905635"/>
                        </a:xfrm>
                        <a:prstGeom prst="rect">
                          <a:avLst/>
                        </a:prstGeom>
                        <a:noFill/>
                        <a:ln>
                          <a:noFill/>
                        </a:ln>
                      </wps:spPr>
                      <wps:txbx>
                        <w:txbxContent>
                          <w:p w14:paraId="2BB38CC8" w14:textId="77777777" w:rsidR="00E1017D" w:rsidRDefault="001E3D61">
                            <w:pPr>
                              <w:jc w:val="center"/>
                            </w:pPr>
                            <w:r>
                              <w:rPr>
                                <w:rFonts w:ascii="Times New Roman" w:eastAsia="Times New Roman" w:hAnsi="Times New Roman" w:cs="Times New Roman"/>
                                <w:color w:val="000000"/>
                                <w:sz w:val="56"/>
                              </w:rPr>
                              <w:t>Royal Government of Bhutan</w:t>
                            </w:r>
                          </w:p>
                          <w:p w14:paraId="222C8EE1" w14:textId="77777777" w:rsidR="00E1017D" w:rsidRDefault="001E3D61">
                            <w:pPr>
                              <w:jc w:val="center"/>
                            </w:pPr>
                            <w:r>
                              <w:rPr>
                                <w:rFonts w:ascii="Times New Roman" w:eastAsia="Times New Roman" w:hAnsi="Times New Roman" w:cs="Times New Roman"/>
                                <w:color w:val="000000"/>
                                <w:sz w:val="56"/>
                              </w:rPr>
                              <w:t>Ministry of Finance</w:t>
                            </w:r>
                          </w:p>
                          <w:p w14:paraId="22720663" w14:textId="77777777" w:rsidR="00E1017D" w:rsidRDefault="001E3D61">
                            <w:pPr>
                              <w:jc w:val="center"/>
                            </w:pPr>
                            <w:r>
                              <w:rPr>
                                <w:rFonts w:ascii="Times New Roman" w:eastAsia="Times New Roman" w:hAnsi="Times New Roman" w:cs="Times New Roman"/>
                                <w:color w:val="000000"/>
                                <w:sz w:val="56"/>
                              </w:rPr>
                              <w:t>2025</w:t>
                            </w:r>
                          </w:p>
                          <w:p w14:paraId="0B6BC3BB" w14:textId="77777777" w:rsidR="00E1017D" w:rsidRDefault="00E1017D">
                            <w:pPr>
                              <w:jc w:val="center"/>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43pt;margin-top:9pt;height:152.05pt;width:405.15pt;z-index:251662336;mso-width-relative:page;mso-height-relative:page;" filled="f" stroked="f" coordsize="21600,21600" o:gfxdata="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gUNgtUAAAAJ&#10;AQAADwAAAAAAAAABACAAAAAiAAAAZHJzL2Rvd25yZXYueG1sUEsBAhQAFAAAAAgAh07iQIhu2anm&#10;AQAAzwMAAA4AAAAAAAAAAQAgAAAAJAEAAGRycy9lMm9Eb2MueG1sUEsFBgAAAAAGAAYAWQEAAHwF&#10;AAAAAA==&#10;">
                <v:fill on="f" focussize="0,0"/>
                <v:stroke on="f"/>
                <v:imagedata o:title=""/>
                <o:lock v:ext="edit" aspectratio="f"/>
                <v:textbox inset="7.1988188976378pt,3.59842519685039pt,7.1988188976378pt,3.59842519685039pt">
                  <w:txbxContent>
                    <w:p w14:paraId="01BB75F1">
                      <w:pPr>
                        <w:jc w:val="center"/>
                      </w:pPr>
                      <w:r>
                        <w:rPr>
                          <w:rFonts w:ascii="Times New Roman" w:hAnsi="Times New Roman" w:eastAsia="Times New Roman" w:cs="Times New Roman"/>
                          <w:color w:val="000000"/>
                          <w:sz w:val="56"/>
                        </w:rPr>
                        <w:t>Royal Government of Bhutan</w:t>
                      </w:r>
                    </w:p>
                    <w:p w14:paraId="0FA85507">
                      <w:pPr>
                        <w:jc w:val="center"/>
                      </w:pPr>
                      <w:r>
                        <w:rPr>
                          <w:rFonts w:ascii="Times New Roman" w:hAnsi="Times New Roman" w:eastAsia="Times New Roman" w:cs="Times New Roman"/>
                          <w:color w:val="000000"/>
                          <w:sz w:val="56"/>
                        </w:rPr>
                        <w:t>Ministry of Finance</w:t>
                      </w:r>
                    </w:p>
                    <w:p w14:paraId="47D2A30B">
                      <w:pPr>
                        <w:jc w:val="center"/>
                      </w:pPr>
                      <w:r>
                        <w:rPr>
                          <w:rFonts w:ascii="Times New Roman" w:hAnsi="Times New Roman" w:eastAsia="Times New Roman" w:cs="Times New Roman"/>
                          <w:color w:val="000000"/>
                          <w:sz w:val="56"/>
                        </w:rPr>
                        <w:t>2025</w:t>
                      </w:r>
                    </w:p>
                    <w:p w14:paraId="76C5C1FF">
                      <w:pPr>
                        <w:jc w:val="center"/>
                      </w:pPr>
                    </w:p>
                  </w:txbxContent>
                </v:textbox>
              </v:rect>
            </w:pict>
          </mc:Fallback>
        </mc:AlternateContent>
      </w:r>
    </w:p>
    <w:p w14:paraId="706BA658" w14:textId="77777777" w:rsidR="00E1017D" w:rsidRDefault="00E1017D">
      <w:pPr>
        <w:spacing w:line="276" w:lineRule="auto"/>
        <w:ind w:left="8160"/>
        <w:rPr>
          <w:rFonts w:ascii="Cambria" w:eastAsia="Cambria" w:hAnsi="Cambria" w:cs="Cambria"/>
          <w:sz w:val="24"/>
          <w:szCs w:val="24"/>
        </w:rPr>
      </w:pPr>
    </w:p>
    <w:p w14:paraId="6CD96119" w14:textId="77777777" w:rsidR="00E1017D" w:rsidRDefault="00E1017D">
      <w:pPr>
        <w:spacing w:line="276" w:lineRule="auto"/>
        <w:ind w:left="8160"/>
        <w:rPr>
          <w:rFonts w:ascii="Cambria" w:eastAsia="Cambria" w:hAnsi="Cambria" w:cs="Cambria"/>
          <w:sz w:val="24"/>
          <w:szCs w:val="24"/>
        </w:rPr>
      </w:pPr>
    </w:p>
    <w:p w14:paraId="6A6EE1E8" w14:textId="77777777" w:rsidR="00E1017D" w:rsidRDefault="00E1017D">
      <w:pPr>
        <w:spacing w:line="276" w:lineRule="auto"/>
        <w:ind w:left="8160"/>
        <w:rPr>
          <w:rFonts w:ascii="Cambria" w:eastAsia="Cambria" w:hAnsi="Cambria" w:cs="Cambria"/>
          <w:sz w:val="24"/>
          <w:szCs w:val="24"/>
        </w:rPr>
      </w:pPr>
    </w:p>
    <w:p w14:paraId="3ADD7BCA" w14:textId="77777777" w:rsidR="00E1017D" w:rsidRDefault="00E1017D">
      <w:pPr>
        <w:spacing w:line="276" w:lineRule="auto"/>
        <w:ind w:left="8160"/>
        <w:rPr>
          <w:rFonts w:ascii="Cambria" w:eastAsia="Cambria" w:hAnsi="Cambria" w:cs="Cambria"/>
          <w:sz w:val="24"/>
          <w:szCs w:val="24"/>
        </w:rPr>
      </w:pPr>
    </w:p>
    <w:p w14:paraId="5DE2CD8C" w14:textId="77777777" w:rsidR="00E1017D" w:rsidRDefault="00E1017D">
      <w:pPr>
        <w:spacing w:line="276" w:lineRule="auto"/>
        <w:ind w:left="8160"/>
        <w:rPr>
          <w:rFonts w:ascii="Cambria" w:eastAsia="Cambria" w:hAnsi="Cambria" w:cs="Cambria"/>
          <w:sz w:val="24"/>
          <w:szCs w:val="24"/>
        </w:rPr>
      </w:pPr>
    </w:p>
    <w:p w14:paraId="60F4538B" w14:textId="77777777" w:rsidR="00E1017D" w:rsidRDefault="00E1017D">
      <w:pPr>
        <w:spacing w:line="276" w:lineRule="auto"/>
        <w:ind w:left="8160"/>
        <w:rPr>
          <w:rFonts w:ascii="Cambria" w:eastAsia="Cambria" w:hAnsi="Cambria" w:cs="Cambria"/>
          <w:sz w:val="24"/>
          <w:szCs w:val="24"/>
        </w:rPr>
      </w:pPr>
    </w:p>
    <w:p w14:paraId="1835D39D" w14:textId="77777777" w:rsidR="00E1017D" w:rsidRDefault="00E1017D">
      <w:pPr>
        <w:spacing w:line="276" w:lineRule="auto"/>
        <w:ind w:left="8160"/>
        <w:rPr>
          <w:rFonts w:ascii="Cambria" w:eastAsia="Cambria" w:hAnsi="Cambria" w:cs="Cambria"/>
          <w:sz w:val="24"/>
          <w:szCs w:val="24"/>
        </w:rPr>
      </w:pPr>
    </w:p>
    <w:p w14:paraId="6403F8E3" w14:textId="77777777" w:rsidR="00E1017D" w:rsidRDefault="00E1017D">
      <w:pPr>
        <w:spacing w:line="276" w:lineRule="auto"/>
        <w:ind w:left="8160"/>
        <w:rPr>
          <w:rFonts w:ascii="Cambria" w:eastAsia="Cambria" w:hAnsi="Cambria" w:cs="Cambria"/>
          <w:sz w:val="24"/>
          <w:szCs w:val="24"/>
        </w:rPr>
      </w:pPr>
    </w:p>
    <w:p w14:paraId="077007EA" w14:textId="77777777" w:rsidR="00E1017D" w:rsidRDefault="00E1017D">
      <w:pPr>
        <w:spacing w:line="276" w:lineRule="auto"/>
        <w:ind w:left="8160"/>
        <w:rPr>
          <w:rFonts w:ascii="Cambria" w:eastAsia="Cambria" w:hAnsi="Cambria" w:cs="Cambria"/>
          <w:sz w:val="24"/>
          <w:szCs w:val="24"/>
        </w:rPr>
      </w:pPr>
    </w:p>
    <w:p w14:paraId="6FEC619D" w14:textId="77777777" w:rsidR="00E1017D" w:rsidRDefault="00E1017D">
      <w:pPr>
        <w:spacing w:line="276" w:lineRule="auto"/>
        <w:rPr>
          <w:rFonts w:ascii="Cambria" w:eastAsia="Cambria" w:hAnsi="Cambria" w:cs="Cambria"/>
          <w:sz w:val="24"/>
          <w:szCs w:val="24"/>
        </w:rPr>
      </w:pPr>
    </w:p>
    <w:p w14:paraId="5A69BA6C" w14:textId="77777777" w:rsidR="00E1017D" w:rsidRDefault="00E1017D">
      <w:pPr>
        <w:spacing w:line="276" w:lineRule="auto"/>
        <w:rPr>
          <w:rFonts w:ascii="Cambria" w:eastAsia="Cambria" w:hAnsi="Cambria" w:cs="Cambria"/>
          <w:sz w:val="24"/>
          <w:szCs w:val="24"/>
        </w:rPr>
      </w:pPr>
    </w:p>
    <w:p w14:paraId="25219AC7" w14:textId="77777777" w:rsidR="00E1017D" w:rsidRDefault="001E3D61">
      <w:pPr>
        <w:spacing w:line="276" w:lineRule="auto"/>
        <w:jc w:val="center"/>
        <w:rPr>
          <w:rFonts w:ascii="Cambria" w:eastAsia="Cambria" w:hAnsi="Cambria" w:cs="Cambria"/>
          <w:b/>
          <w:sz w:val="24"/>
          <w:szCs w:val="24"/>
        </w:rPr>
      </w:pPr>
      <w:r>
        <w:rPr>
          <w:rFonts w:ascii="Cambria" w:eastAsia="Cambria" w:hAnsi="Cambria" w:cs="Cambria"/>
          <w:b/>
          <w:sz w:val="24"/>
          <w:szCs w:val="24"/>
        </w:rPr>
        <w:t>PREFACE</w:t>
      </w:r>
    </w:p>
    <w:p w14:paraId="153B7A18" w14:textId="77777777" w:rsidR="00E1017D" w:rsidRDefault="00E1017D">
      <w:pPr>
        <w:spacing w:line="276" w:lineRule="auto"/>
        <w:rPr>
          <w:rFonts w:ascii="Cambria" w:eastAsia="Cambria" w:hAnsi="Cambria" w:cs="Cambria"/>
          <w:sz w:val="24"/>
          <w:szCs w:val="24"/>
          <w:highlight w:val="yellow"/>
        </w:rPr>
      </w:pPr>
    </w:p>
    <w:p w14:paraId="25C7AE3B" w14:textId="77777777" w:rsidR="00E1017D" w:rsidRDefault="001E3D61">
      <w:pPr>
        <w:spacing w:before="240" w:after="240" w:line="276" w:lineRule="auto"/>
        <w:jc w:val="both"/>
        <w:rPr>
          <w:rFonts w:ascii="Cambria" w:eastAsia="Cambria" w:hAnsi="Cambria" w:cs="Cambria"/>
          <w:sz w:val="24"/>
          <w:szCs w:val="24"/>
        </w:rPr>
      </w:pPr>
      <w:r>
        <w:rPr>
          <w:rFonts w:ascii="Cambria" w:eastAsia="Cambria" w:hAnsi="Cambria" w:cs="Cambria"/>
          <w:sz w:val="24"/>
          <w:szCs w:val="24"/>
        </w:rPr>
        <w:t>One of the primary mandates and powers vested in the Ministry of Finance, as stipulated under Section 104(i) of the Public Finance (Amendment) Act of Bhutan 2012, is to issue rules, manuals, directives, instructions, or notifications to ensure an equitable, transparent, competitive, and cost-effective procurement system in the country. In line with this mandate, the Standard Bidding Document (SBD) for the Procurement of Goods (Above Nu. 0.500 Million) 2025 has been drafted as an implementing document under the Procurement Rules and Regulations 2025.</w:t>
      </w:r>
    </w:p>
    <w:p w14:paraId="7873DA28" w14:textId="77777777" w:rsidR="00E1017D" w:rsidRDefault="001E3D61">
      <w:pPr>
        <w:spacing w:before="240" w:after="240" w:line="276" w:lineRule="auto"/>
        <w:jc w:val="both"/>
        <w:rPr>
          <w:rFonts w:ascii="Cambria" w:eastAsia="Cambria" w:hAnsi="Cambria" w:cs="Cambria"/>
          <w:sz w:val="24"/>
          <w:szCs w:val="24"/>
        </w:rPr>
      </w:pPr>
      <w:r>
        <w:rPr>
          <w:rFonts w:ascii="Cambria" w:eastAsia="Cambria" w:hAnsi="Cambria" w:cs="Cambria"/>
          <w:sz w:val="24"/>
          <w:szCs w:val="24"/>
        </w:rPr>
        <w:t>In exercise of the powers conferred under Section 104(i) of the Public Finance (Amendment) Act of Bhutan 2012, the Ministry of Finance hereby adopts the Standard Bidding Document (SBD) for the Procurement of Goods (Above Nu. 0.500 Million) 2025, as endorsed during the 9th Policy and Planning Coordination Meeting held on 12 May 2025. The revised SBD shall come into effect from 1st July 2025.</w:t>
      </w:r>
    </w:p>
    <w:p w14:paraId="0F8530BD" w14:textId="77777777" w:rsidR="00E1017D" w:rsidRDefault="00E1017D">
      <w:pPr>
        <w:spacing w:line="276" w:lineRule="auto"/>
        <w:rPr>
          <w:rFonts w:ascii="Cambria" w:eastAsia="Cambria" w:hAnsi="Cambria" w:cs="Cambria"/>
          <w:sz w:val="24"/>
          <w:szCs w:val="24"/>
        </w:rPr>
      </w:pPr>
    </w:p>
    <w:p w14:paraId="03AB6E0C"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Any queries, clarification, interpretation on this standard bidding document contact:</w:t>
      </w:r>
    </w:p>
    <w:p w14:paraId="62A97C5A" w14:textId="77777777" w:rsidR="00E1017D" w:rsidRDefault="00E1017D">
      <w:pPr>
        <w:spacing w:line="276" w:lineRule="auto"/>
        <w:rPr>
          <w:rFonts w:ascii="Cambria" w:eastAsia="Cambria" w:hAnsi="Cambria" w:cs="Cambria"/>
          <w:sz w:val="24"/>
          <w:szCs w:val="24"/>
        </w:rPr>
      </w:pPr>
    </w:p>
    <w:p w14:paraId="1B14792A" w14:textId="77777777" w:rsidR="00E1017D" w:rsidRDefault="001E3D61">
      <w:pPr>
        <w:jc w:val="center"/>
        <w:rPr>
          <w:rFonts w:ascii="Cambria" w:eastAsia="Cambria" w:hAnsi="Cambria" w:cs="Cambria"/>
          <w:sz w:val="24"/>
          <w:szCs w:val="24"/>
        </w:rPr>
      </w:pPr>
      <w:r>
        <w:rPr>
          <w:rFonts w:ascii="Cambria" w:eastAsia="Cambria" w:hAnsi="Cambria" w:cs="Cambria"/>
          <w:sz w:val="24"/>
          <w:szCs w:val="24"/>
        </w:rPr>
        <w:t>Procurement Management and Development Division</w:t>
      </w:r>
    </w:p>
    <w:p w14:paraId="7B790C62" w14:textId="77777777" w:rsidR="00E1017D" w:rsidRDefault="001E3D61">
      <w:pPr>
        <w:jc w:val="center"/>
        <w:rPr>
          <w:rFonts w:ascii="Cambria" w:eastAsia="Cambria" w:hAnsi="Cambria" w:cs="Cambria"/>
          <w:sz w:val="24"/>
          <w:szCs w:val="24"/>
        </w:rPr>
      </w:pPr>
      <w:r>
        <w:rPr>
          <w:rFonts w:ascii="Cambria" w:eastAsia="Cambria" w:hAnsi="Cambria" w:cs="Cambria"/>
          <w:sz w:val="24"/>
          <w:szCs w:val="24"/>
        </w:rPr>
        <w:t>Department of Procurement and Properties</w:t>
      </w:r>
    </w:p>
    <w:p w14:paraId="6DDCFA6B" w14:textId="77777777" w:rsidR="00E1017D" w:rsidRDefault="001E3D61">
      <w:pPr>
        <w:jc w:val="center"/>
        <w:rPr>
          <w:rFonts w:ascii="Cambria" w:eastAsia="Cambria" w:hAnsi="Cambria" w:cs="Cambria"/>
          <w:sz w:val="24"/>
          <w:szCs w:val="24"/>
        </w:rPr>
      </w:pPr>
      <w:r>
        <w:rPr>
          <w:rFonts w:ascii="Cambria" w:eastAsia="Cambria" w:hAnsi="Cambria" w:cs="Cambria"/>
          <w:sz w:val="24"/>
          <w:szCs w:val="24"/>
        </w:rPr>
        <w:t>Ministry of Finance</w:t>
      </w:r>
    </w:p>
    <w:p w14:paraId="517FCD96" w14:textId="77777777" w:rsidR="00E1017D" w:rsidRDefault="001E3D61">
      <w:pPr>
        <w:jc w:val="center"/>
        <w:rPr>
          <w:rFonts w:ascii="Cambria" w:eastAsia="Cambria" w:hAnsi="Cambria" w:cs="Cambria"/>
          <w:sz w:val="24"/>
          <w:szCs w:val="24"/>
        </w:rPr>
      </w:pPr>
      <w:r>
        <w:rPr>
          <w:rFonts w:ascii="Cambria" w:eastAsia="Cambria" w:hAnsi="Cambria" w:cs="Cambria"/>
          <w:sz w:val="24"/>
          <w:szCs w:val="24"/>
        </w:rPr>
        <w:t>Email – pmdd@mof.gov.bt</w:t>
      </w:r>
    </w:p>
    <w:p w14:paraId="2EFED0EE" w14:textId="77777777" w:rsidR="00E1017D" w:rsidRDefault="001E3D61">
      <w:pPr>
        <w:jc w:val="center"/>
        <w:rPr>
          <w:rFonts w:ascii="Cambria" w:eastAsia="Cambria" w:hAnsi="Cambria" w:cs="Cambria"/>
          <w:sz w:val="24"/>
          <w:szCs w:val="24"/>
        </w:rPr>
        <w:sectPr w:rsidR="00E1017D">
          <w:headerReference w:type="default" r:id="rId11"/>
          <w:footerReference w:type="even" r:id="rId12"/>
          <w:footerReference w:type="default" r:id="rId13"/>
          <w:pgSz w:w="11900" w:h="15874"/>
          <w:pgMar w:top="1058" w:right="1126" w:bottom="351" w:left="1140" w:header="0" w:footer="0" w:gutter="0"/>
          <w:pgNumType w:start="1"/>
          <w:cols w:space="720"/>
        </w:sectPr>
      </w:pPr>
      <w:r>
        <w:rPr>
          <w:rFonts w:ascii="Cambria" w:eastAsia="Cambria" w:hAnsi="Cambria" w:cs="Cambria"/>
          <w:sz w:val="24"/>
          <w:szCs w:val="24"/>
        </w:rPr>
        <w:t>Contact – 336962</w:t>
      </w:r>
    </w:p>
    <w:p w14:paraId="00A20159" w14:textId="77777777" w:rsidR="00E1017D" w:rsidRDefault="00E1017D">
      <w:pPr>
        <w:rPr>
          <w:rFonts w:ascii="Cambria" w:eastAsia="Cambria" w:hAnsi="Cambria" w:cs="Cambria"/>
          <w:sz w:val="24"/>
          <w:szCs w:val="24"/>
        </w:rPr>
      </w:pPr>
    </w:p>
    <w:p w14:paraId="621A605D" w14:textId="77777777" w:rsidR="00E1017D" w:rsidRDefault="00E1017D">
      <w:pPr>
        <w:spacing w:line="276" w:lineRule="auto"/>
        <w:rPr>
          <w:rFonts w:ascii="Cambria" w:eastAsia="Cambria" w:hAnsi="Cambria" w:cs="Cambria"/>
          <w:sz w:val="24"/>
          <w:szCs w:val="24"/>
        </w:rPr>
      </w:pPr>
    </w:p>
    <w:p w14:paraId="28EFAFFF" w14:textId="77777777" w:rsidR="00E1017D" w:rsidRDefault="00E1017D">
      <w:pPr>
        <w:spacing w:line="276" w:lineRule="auto"/>
        <w:rPr>
          <w:rFonts w:ascii="Cambria" w:eastAsia="Cambria" w:hAnsi="Cambria" w:cs="Cambria"/>
          <w:sz w:val="24"/>
          <w:szCs w:val="24"/>
        </w:rPr>
      </w:pPr>
    </w:p>
    <w:p w14:paraId="0E3F9146" w14:textId="77777777" w:rsidR="00E1017D" w:rsidRDefault="00E1017D">
      <w:pPr>
        <w:spacing w:line="276" w:lineRule="auto"/>
        <w:rPr>
          <w:rFonts w:ascii="Cambria" w:eastAsia="Cambria" w:hAnsi="Cambria" w:cs="Cambria"/>
          <w:sz w:val="24"/>
          <w:szCs w:val="24"/>
        </w:rPr>
      </w:pPr>
    </w:p>
    <w:p w14:paraId="37B4D06B" w14:textId="77777777" w:rsidR="00E1017D" w:rsidRDefault="00E1017D">
      <w:pPr>
        <w:spacing w:line="276" w:lineRule="auto"/>
        <w:rPr>
          <w:rFonts w:ascii="Cambria" w:eastAsia="Cambria" w:hAnsi="Cambria" w:cs="Cambria"/>
          <w:sz w:val="24"/>
          <w:szCs w:val="24"/>
        </w:rPr>
      </w:pPr>
    </w:p>
    <w:p w14:paraId="2EAC763C" w14:textId="77777777" w:rsidR="00E1017D" w:rsidRDefault="00E1017D">
      <w:pPr>
        <w:spacing w:line="276" w:lineRule="auto"/>
        <w:rPr>
          <w:rFonts w:ascii="Cambria" w:eastAsia="Cambria" w:hAnsi="Cambria" w:cs="Cambria"/>
          <w:sz w:val="24"/>
          <w:szCs w:val="24"/>
        </w:rPr>
        <w:sectPr w:rsidR="00E1017D">
          <w:type w:val="continuous"/>
          <w:pgSz w:w="11900" w:h="15874"/>
          <w:pgMar w:top="1058" w:right="1126" w:bottom="351" w:left="1140" w:header="0" w:footer="0" w:gutter="0"/>
          <w:cols w:space="720"/>
        </w:sectPr>
      </w:pPr>
    </w:p>
    <w:p w14:paraId="29409BB6" w14:textId="77777777" w:rsidR="00E1017D" w:rsidRDefault="001E3D61">
      <w:pPr>
        <w:spacing w:line="276" w:lineRule="auto"/>
        <w:ind w:right="-5"/>
        <w:jc w:val="center"/>
        <w:rPr>
          <w:rFonts w:ascii="Cambria" w:eastAsia="Cambria" w:hAnsi="Cambria" w:cs="Cambria"/>
          <w:i/>
          <w:sz w:val="24"/>
          <w:szCs w:val="24"/>
        </w:rPr>
      </w:pPr>
      <w:r>
        <w:rPr>
          <w:rFonts w:ascii="Cambria" w:eastAsia="Cambria" w:hAnsi="Cambria" w:cs="Cambria"/>
          <w:b/>
          <w:sz w:val="24"/>
          <w:szCs w:val="24"/>
        </w:rPr>
        <w:lastRenderedPageBreak/>
        <w:t>Invitation for Bids (IFB)</w:t>
      </w:r>
    </w:p>
    <w:p w14:paraId="2EA26CA3" w14:textId="77777777" w:rsidR="00E1017D" w:rsidRDefault="00E1017D">
      <w:pPr>
        <w:tabs>
          <w:tab w:val="left" w:pos="866"/>
        </w:tabs>
        <w:spacing w:line="276" w:lineRule="auto"/>
        <w:jc w:val="both"/>
        <w:rPr>
          <w:rFonts w:ascii="Cambria" w:eastAsia="Cambria" w:hAnsi="Cambria" w:cs="Cambria"/>
          <w:sz w:val="24"/>
          <w:szCs w:val="24"/>
        </w:rPr>
      </w:pPr>
    </w:p>
    <w:p w14:paraId="282E62B0" w14:textId="77777777" w:rsidR="00E1017D" w:rsidRDefault="001E3D61">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w:t>
      </w:r>
      <w:r>
        <w:rPr>
          <w:rFonts w:ascii="Cambria" w:eastAsia="Cambria" w:hAnsi="Cambria" w:cs="Cambria"/>
          <w:i/>
          <w:sz w:val="24"/>
          <w:szCs w:val="24"/>
        </w:rPr>
        <w:t>[</w:t>
      </w:r>
      <w:r>
        <w:rPr>
          <w:rFonts w:ascii="Cambria" w:eastAsia="Cambria" w:hAnsi="Cambria" w:cs="Cambria"/>
          <w:b/>
          <w:bCs/>
          <w:i/>
          <w:sz w:val="24"/>
          <w:szCs w:val="24"/>
        </w:rPr>
        <w:t>College of Natural Resources</w:t>
      </w:r>
      <w:r>
        <w:rPr>
          <w:rFonts w:ascii="Cambria" w:eastAsia="Cambria" w:hAnsi="Cambria" w:cs="Cambria"/>
          <w:i/>
          <w:sz w:val="24"/>
          <w:szCs w:val="24"/>
        </w:rPr>
        <w:t>]</w:t>
      </w:r>
      <w:r>
        <w:rPr>
          <w:rFonts w:ascii="Cambria" w:eastAsia="Cambria" w:hAnsi="Cambria" w:cs="Cambria"/>
          <w:sz w:val="24"/>
          <w:szCs w:val="24"/>
        </w:rPr>
        <w:t xml:space="preserve"> now invites sealed Bids from eligible and qualified Bidders for </w:t>
      </w:r>
      <w:r>
        <w:rPr>
          <w:rFonts w:ascii="Cambria" w:eastAsia="Cambria" w:hAnsi="Cambria" w:cs="Cambria"/>
          <w:i/>
          <w:sz w:val="24"/>
          <w:szCs w:val="24"/>
        </w:rPr>
        <w:t>[</w:t>
      </w:r>
      <w:r>
        <w:rPr>
          <w:rFonts w:ascii="Cambria" w:eastAsia="Cambria" w:hAnsi="Cambria" w:cs="Cambria"/>
          <w:b/>
          <w:bCs/>
          <w:i/>
          <w:sz w:val="24"/>
          <w:szCs w:val="24"/>
        </w:rPr>
        <w:t>Frame work contract for supply of office Stationeries for FY 202</w:t>
      </w:r>
      <w:r>
        <w:rPr>
          <w:rFonts w:ascii="Cambria" w:eastAsia="Cambria" w:hAnsi="Cambria" w:cs="Cambria"/>
          <w:b/>
          <w:bCs/>
          <w:i/>
          <w:sz w:val="24"/>
          <w:szCs w:val="24"/>
          <w:lang w:val="en-US"/>
        </w:rPr>
        <w:t>6</w:t>
      </w:r>
      <w:r>
        <w:rPr>
          <w:rFonts w:ascii="Cambria" w:eastAsia="Cambria" w:hAnsi="Cambria" w:cs="Cambria"/>
          <w:b/>
          <w:bCs/>
          <w:i/>
          <w:sz w:val="24"/>
          <w:szCs w:val="24"/>
        </w:rPr>
        <w:t>-202</w:t>
      </w:r>
      <w:r>
        <w:rPr>
          <w:rFonts w:ascii="Cambria" w:eastAsia="Cambria" w:hAnsi="Cambria" w:cs="Cambria"/>
          <w:b/>
          <w:bCs/>
          <w:i/>
          <w:sz w:val="24"/>
          <w:szCs w:val="24"/>
          <w:lang w:val="en-US"/>
        </w:rPr>
        <w:t>7</w:t>
      </w:r>
      <w:r>
        <w:rPr>
          <w:rFonts w:ascii="Cambria" w:eastAsia="Cambria" w:hAnsi="Cambria" w:cs="Cambria"/>
          <w:i/>
          <w:sz w:val="24"/>
          <w:szCs w:val="24"/>
        </w:rPr>
        <w:t xml:space="preserve">]. </w:t>
      </w:r>
      <w:r>
        <w:rPr>
          <w:rFonts w:ascii="Cambria" w:eastAsia="Cambria" w:hAnsi="Cambria" w:cs="Cambria"/>
          <w:sz w:val="24"/>
          <w:szCs w:val="24"/>
        </w:rPr>
        <w:t xml:space="preserve">The period for execution of the assignment is </w:t>
      </w:r>
      <w:r>
        <w:rPr>
          <w:rFonts w:ascii="Cambria" w:eastAsia="Cambria" w:hAnsi="Cambria" w:cs="Cambria"/>
          <w:i/>
          <w:sz w:val="24"/>
          <w:szCs w:val="24"/>
        </w:rPr>
        <w:t>[</w:t>
      </w:r>
      <w:r>
        <w:rPr>
          <w:rFonts w:ascii="Cambria" w:eastAsia="Cambria" w:hAnsi="Cambria" w:cs="Cambria"/>
          <w:b/>
          <w:bCs/>
          <w:i/>
          <w:sz w:val="24"/>
          <w:szCs w:val="24"/>
        </w:rPr>
        <w:t>12months</w:t>
      </w:r>
      <w:r>
        <w:rPr>
          <w:rFonts w:ascii="Cambria" w:eastAsia="Cambria" w:hAnsi="Cambria" w:cs="Cambria"/>
          <w:i/>
          <w:sz w:val="24"/>
          <w:szCs w:val="24"/>
        </w:rPr>
        <w:t>].</w:t>
      </w:r>
    </w:p>
    <w:p w14:paraId="168CB9A1" w14:textId="77777777" w:rsidR="00E1017D" w:rsidRDefault="00E1017D">
      <w:pPr>
        <w:tabs>
          <w:tab w:val="left" w:pos="866"/>
        </w:tabs>
        <w:spacing w:line="276" w:lineRule="auto"/>
        <w:ind w:left="720"/>
        <w:jc w:val="both"/>
        <w:rPr>
          <w:rFonts w:ascii="Cambria" w:eastAsia="Cambria" w:hAnsi="Cambria" w:cs="Cambria"/>
          <w:sz w:val="24"/>
          <w:szCs w:val="24"/>
        </w:rPr>
      </w:pPr>
    </w:p>
    <w:p w14:paraId="2FBA181A" w14:textId="77777777" w:rsidR="00E1017D" w:rsidRDefault="001E3D61">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Bidding will be conducted through the National </w:t>
      </w:r>
      <w:r>
        <w:rPr>
          <w:rFonts w:ascii="Cambria" w:eastAsia="Cambria" w:hAnsi="Cambria" w:cs="Cambria"/>
          <w:i/>
          <w:sz w:val="24"/>
          <w:szCs w:val="24"/>
        </w:rPr>
        <w:t>[</w:t>
      </w:r>
      <w:r>
        <w:rPr>
          <w:rFonts w:ascii="Cambria" w:eastAsia="Cambria" w:hAnsi="Cambria" w:cs="Cambria"/>
          <w:b/>
          <w:bCs/>
          <w:i/>
          <w:sz w:val="24"/>
          <w:szCs w:val="24"/>
        </w:rPr>
        <w:t>Opening Tendering</w:t>
      </w:r>
      <w:r>
        <w:rPr>
          <w:rFonts w:ascii="Cambria" w:eastAsia="Cambria" w:hAnsi="Cambria" w:cs="Cambria"/>
          <w:i/>
          <w:sz w:val="24"/>
          <w:szCs w:val="24"/>
        </w:rPr>
        <w:t>]</w:t>
      </w:r>
      <w:r>
        <w:rPr>
          <w:rFonts w:ascii="Cambria" w:eastAsia="Cambria" w:hAnsi="Cambria" w:cs="Cambria"/>
          <w:sz w:val="24"/>
          <w:szCs w:val="24"/>
        </w:rPr>
        <w:t xml:space="preserve"> Competitive Bidding procedures specified in the RGoB Procurement</w:t>
      </w:r>
      <w:r>
        <w:rPr>
          <w:rFonts w:ascii="Cambria" w:eastAsia="Cambria" w:hAnsi="Cambria" w:cs="Cambria"/>
          <w:i/>
          <w:sz w:val="24"/>
          <w:szCs w:val="24"/>
        </w:rPr>
        <w:t xml:space="preserve"> </w:t>
      </w:r>
      <w:r>
        <w:rPr>
          <w:rFonts w:ascii="Cambria" w:eastAsia="Cambria" w:hAnsi="Cambria" w:cs="Cambria"/>
          <w:sz w:val="24"/>
          <w:szCs w:val="24"/>
        </w:rPr>
        <w:t>Rules and Regulations, and is open to all Bidders from Countries as defined in Section III of the Bidding Documents.</w:t>
      </w:r>
    </w:p>
    <w:p w14:paraId="113B6348" w14:textId="77777777" w:rsidR="00E1017D" w:rsidRDefault="00E1017D">
      <w:pPr>
        <w:spacing w:line="276" w:lineRule="auto"/>
        <w:rPr>
          <w:rFonts w:ascii="Cambria" w:eastAsia="Cambria" w:hAnsi="Cambria" w:cs="Cambria"/>
          <w:sz w:val="24"/>
          <w:szCs w:val="24"/>
        </w:rPr>
      </w:pPr>
    </w:p>
    <w:p w14:paraId="2E5C7FB9" w14:textId="77777777" w:rsidR="00E1017D" w:rsidRDefault="001E3D61">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Interested eligible Bidders may obtain further information from </w:t>
      </w:r>
      <w:r>
        <w:rPr>
          <w:rFonts w:ascii="Cambria" w:eastAsia="Cambria" w:hAnsi="Cambria" w:cs="Cambria"/>
          <w:i/>
          <w:sz w:val="24"/>
          <w:szCs w:val="24"/>
        </w:rPr>
        <w:t>[</w:t>
      </w:r>
      <w:r>
        <w:rPr>
          <w:rFonts w:ascii="Cambria" w:eastAsia="Cambria" w:hAnsi="Cambria" w:cs="Cambria"/>
          <w:b/>
          <w:bCs/>
          <w:i/>
          <w:sz w:val="24"/>
          <w:szCs w:val="24"/>
        </w:rPr>
        <w:t xml:space="preserve">Kinley Wangchuk, Store </w:t>
      </w:r>
      <w:r>
        <w:rPr>
          <w:rFonts w:ascii="Cambria" w:eastAsia="Cambria" w:hAnsi="Cambria" w:cs="Cambria"/>
          <w:b/>
          <w:bCs/>
          <w:i/>
          <w:sz w:val="24"/>
          <w:szCs w:val="24"/>
          <w:lang w:val="en-US"/>
        </w:rPr>
        <w:t>Incharge</w:t>
      </w:r>
      <w:r>
        <w:rPr>
          <w:rFonts w:ascii="Cambria" w:eastAsia="Cambria" w:hAnsi="Cambria" w:cs="Cambria"/>
          <w:i/>
          <w:sz w:val="24"/>
          <w:szCs w:val="24"/>
        </w:rPr>
        <w:t>]</w:t>
      </w:r>
      <w:r>
        <w:rPr>
          <w:rFonts w:ascii="Cambria" w:eastAsia="Cambria" w:hAnsi="Cambria" w:cs="Cambria"/>
          <w:sz w:val="24"/>
          <w:szCs w:val="24"/>
        </w:rPr>
        <w:t xml:space="preserve"> and inspect the Bidding Documents at the address given below [state address at end of this IFB] from </w:t>
      </w:r>
      <w:r>
        <w:rPr>
          <w:rFonts w:ascii="Cambria" w:eastAsia="Cambria" w:hAnsi="Cambria" w:cs="Cambria"/>
          <w:i/>
          <w:sz w:val="24"/>
          <w:szCs w:val="24"/>
        </w:rPr>
        <w:t>[</w:t>
      </w:r>
      <w:r>
        <w:rPr>
          <w:rFonts w:ascii="Cambria" w:eastAsia="Cambria" w:hAnsi="Cambria" w:cs="Cambria"/>
          <w:b/>
          <w:bCs/>
          <w:i/>
          <w:sz w:val="24"/>
          <w:szCs w:val="24"/>
        </w:rPr>
        <w:t>During office hrs</w:t>
      </w:r>
      <w:r>
        <w:rPr>
          <w:rFonts w:ascii="Cambria" w:eastAsia="Cambria" w:hAnsi="Cambria" w:cs="Cambria"/>
          <w:i/>
          <w:sz w:val="24"/>
          <w:szCs w:val="24"/>
        </w:rPr>
        <w:t>]</w:t>
      </w:r>
    </w:p>
    <w:p w14:paraId="2D9CA962" w14:textId="77777777" w:rsidR="00E1017D" w:rsidRDefault="00E1017D">
      <w:pPr>
        <w:tabs>
          <w:tab w:val="left" w:pos="866"/>
        </w:tabs>
        <w:spacing w:line="276" w:lineRule="auto"/>
        <w:ind w:left="720"/>
        <w:jc w:val="both"/>
        <w:rPr>
          <w:rFonts w:ascii="Cambria" w:eastAsia="Cambria" w:hAnsi="Cambria" w:cs="Cambria"/>
          <w:i/>
          <w:sz w:val="24"/>
          <w:szCs w:val="24"/>
        </w:rPr>
      </w:pPr>
    </w:p>
    <w:p w14:paraId="6E1AF1E3" w14:textId="77777777" w:rsidR="00E1017D" w:rsidRDefault="001E3D61">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Bidding Documents will be sent by </w:t>
      </w:r>
      <w:r>
        <w:rPr>
          <w:rFonts w:ascii="Cambria" w:eastAsia="Cambria" w:hAnsi="Cambria" w:cs="Cambria"/>
          <w:i/>
          <w:sz w:val="24"/>
          <w:szCs w:val="24"/>
        </w:rPr>
        <w:t>[</w:t>
      </w:r>
      <w:r>
        <w:rPr>
          <w:rFonts w:ascii="Cambria" w:eastAsia="Cambria" w:hAnsi="Cambria" w:cs="Cambria"/>
          <w:b/>
          <w:bCs/>
          <w:i/>
          <w:sz w:val="24"/>
          <w:szCs w:val="24"/>
        </w:rPr>
        <w:t>Post or Physical to procuring agency</w:t>
      </w:r>
      <w:r>
        <w:rPr>
          <w:rFonts w:ascii="Cambria" w:eastAsia="Cambria" w:hAnsi="Cambria" w:cs="Cambria"/>
          <w:i/>
          <w:sz w:val="24"/>
          <w:szCs w:val="24"/>
        </w:rPr>
        <w:t>].</w:t>
      </w:r>
      <w:r>
        <w:rPr>
          <w:rFonts w:ascii="Cambria" w:eastAsia="Cambria" w:hAnsi="Cambria" w:cs="Cambria"/>
          <w:sz w:val="24"/>
          <w:szCs w:val="24"/>
        </w:rPr>
        <w:t xml:space="preserve"> The Bidding Documents may be downloaded free of cost from the website </w:t>
      </w:r>
      <w:r>
        <w:rPr>
          <w:rFonts w:ascii="Cambria" w:eastAsia="Cambria" w:hAnsi="Cambria" w:cs="Cambria"/>
          <w:i/>
          <w:sz w:val="24"/>
          <w:szCs w:val="24"/>
        </w:rPr>
        <w:t>[</w:t>
      </w:r>
      <w:r>
        <w:rPr>
          <w:rFonts w:ascii="Cambria" w:eastAsia="Cambria" w:hAnsi="Cambria" w:cs="Cambria"/>
          <w:b/>
          <w:bCs/>
          <w:i/>
          <w:sz w:val="24"/>
          <w:szCs w:val="24"/>
        </w:rPr>
        <w:t>www.cnr.edu.bt</w:t>
      </w:r>
      <w:r>
        <w:rPr>
          <w:rFonts w:ascii="Cambria" w:eastAsia="Cambria" w:hAnsi="Cambria" w:cs="Cambria"/>
          <w:i/>
          <w:sz w:val="24"/>
          <w:szCs w:val="24"/>
        </w:rPr>
        <w:t>].</w:t>
      </w:r>
    </w:p>
    <w:p w14:paraId="1ABE70C7" w14:textId="77777777" w:rsidR="00E1017D" w:rsidRDefault="00E1017D">
      <w:pPr>
        <w:spacing w:line="276" w:lineRule="auto"/>
        <w:rPr>
          <w:rFonts w:ascii="Cambria" w:eastAsia="Cambria" w:hAnsi="Cambria" w:cs="Cambria"/>
          <w:sz w:val="24"/>
          <w:szCs w:val="24"/>
        </w:rPr>
      </w:pPr>
    </w:p>
    <w:p w14:paraId="16F93792" w14:textId="77777777" w:rsidR="00E1017D" w:rsidRDefault="001E3D61">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All Bids shall be accompanied by a Bid Securing Declaration.</w:t>
      </w:r>
    </w:p>
    <w:p w14:paraId="71D59522" w14:textId="77777777" w:rsidR="00E1017D" w:rsidRDefault="00E1017D">
      <w:pPr>
        <w:spacing w:line="276" w:lineRule="auto"/>
        <w:rPr>
          <w:rFonts w:ascii="Cambria" w:eastAsia="Cambria" w:hAnsi="Cambria" w:cs="Cambria"/>
          <w:sz w:val="24"/>
          <w:szCs w:val="24"/>
        </w:rPr>
      </w:pPr>
    </w:p>
    <w:p w14:paraId="29C722ED" w14:textId="77777777" w:rsidR="00E1017D" w:rsidRDefault="00E1017D">
      <w:pPr>
        <w:spacing w:line="276" w:lineRule="auto"/>
        <w:rPr>
          <w:rFonts w:ascii="Cambria" w:eastAsia="Cambria" w:hAnsi="Cambria" w:cs="Cambria"/>
          <w:sz w:val="24"/>
          <w:szCs w:val="24"/>
        </w:rPr>
      </w:pPr>
    </w:p>
    <w:p w14:paraId="5793B563" w14:textId="77777777" w:rsidR="00E1017D" w:rsidRDefault="00E1017D">
      <w:pPr>
        <w:spacing w:line="276" w:lineRule="auto"/>
        <w:rPr>
          <w:rFonts w:ascii="Cambria" w:eastAsia="Cambria" w:hAnsi="Cambria" w:cs="Cambria"/>
          <w:sz w:val="24"/>
          <w:szCs w:val="24"/>
        </w:rPr>
      </w:pPr>
    </w:p>
    <w:p w14:paraId="58A28841" w14:textId="77777777" w:rsidR="00E1017D" w:rsidRDefault="00E1017D">
      <w:pPr>
        <w:spacing w:line="276" w:lineRule="auto"/>
        <w:rPr>
          <w:rFonts w:ascii="Cambria" w:eastAsia="Cambria" w:hAnsi="Cambria" w:cs="Cambria"/>
          <w:sz w:val="24"/>
          <w:szCs w:val="24"/>
        </w:rPr>
        <w:sectPr w:rsidR="00E1017D">
          <w:pgSz w:w="11900" w:h="15874"/>
          <w:pgMar w:top="1058" w:right="1126" w:bottom="351" w:left="1134" w:header="0" w:footer="0" w:gutter="0"/>
          <w:cols w:space="720"/>
        </w:sectPr>
      </w:pPr>
    </w:p>
    <w:p w14:paraId="6E521807" w14:textId="77777777" w:rsidR="00E1017D" w:rsidRDefault="00E1017D">
      <w:pPr>
        <w:spacing w:line="276" w:lineRule="auto"/>
        <w:rPr>
          <w:rFonts w:ascii="Cambria" w:eastAsia="Cambria" w:hAnsi="Cambria" w:cs="Cambria"/>
          <w:sz w:val="24"/>
          <w:szCs w:val="24"/>
        </w:rPr>
        <w:sectPr w:rsidR="00E1017D">
          <w:type w:val="continuous"/>
          <w:pgSz w:w="11900" w:h="15874"/>
          <w:pgMar w:top="1058" w:right="1126" w:bottom="351" w:left="1134" w:header="0" w:footer="0" w:gutter="0"/>
          <w:cols w:space="720"/>
        </w:sectPr>
      </w:pPr>
    </w:p>
    <w:p w14:paraId="5E70AC64" w14:textId="77777777" w:rsidR="00E1017D" w:rsidRDefault="001E3D61">
      <w:pPr>
        <w:spacing w:line="276" w:lineRule="auto"/>
        <w:ind w:left="3580"/>
        <w:rPr>
          <w:rFonts w:ascii="Cambria" w:eastAsia="Cambria" w:hAnsi="Cambria" w:cs="Cambria"/>
          <w:sz w:val="24"/>
          <w:szCs w:val="24"/>
        </w:rPr>
      </w:pPr>
      <w:r>
        <w:rPr>
          <w:rFonts w:ascii="Cambria" w:eastAsia="Cambria" w:hAnsi="Cambria" w:cs="Cambria"/>
          <w:b/>
          <w:sz w:val="24"/>
          <w:szCs w:val="24"/>
        </w:rPr>
        <w:lastRenderedPageBreak/>
        <w:t>TABLE OF CONTENTS</w:t>
      </w:r>
    </w:p>
    <w:p w14:paraId="23926F17" w14:textId="77777777" w:rsidR="00E1017D" w:rsidRDefault="00E1017D">
      <w:pPr>
        <w:tabs>
          <w:tab w:val="left" w:pos="9160"/>
        </w:tabs>
        <w:spacing w:line="276" w:lineRule="auto"/>
        <w:rPr>
          <w:rFonts w:ascii="Cambria" w:eastAsia="Cambria" w:hAnsi="Cambria" w:cs="Cambria"/>
          <w:sz w:val="24"/>
          <w:szCs w:val="24"/>
        </w:rPr>
      </w:pPr>
    </w:p>
    <w:sdt>
      <w:sdtPr>
        <w:id w:val="-48091945"/>
        <w:docPartObj>
          <w:docPartGallery w:val="Table of Contents"/>
          <w:docPartUnique/>
        </w:docPartObj>
      </w:sdtPr>
      <w:sdtContent>
        <w:p w14:paraId="43BC9B60" w14:textId="77777777" w:rsidR="00E1017D" w:rsidRDefault="001E3D61">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5zuseugycxgb">
            <w:r>
              <w:rPr>
                <w:rFonts w:ascii="Cambria" w:eastAsia="Cambria" w:hAnsi="Cambria" w:cs="Cambria"/>
                <w:color w:val="000000"/>
                <w:sz w:val="24"/>
                <w:szCs w:val="24"/>
              </w:rPr>
              <w:t>SECTION I: INSTRUCTION TO BIDDERS</w:t>
            </w:r>
            <w:r>
              <w:rPr>
                <w:rFonts w:ascii="Cambria" w:eastAsia="Cambria" w:hAnsi="Cambria" w:cs="Cambria"/>
                <w:color w:val="000000"/>
                <w:sz w:val="24"/>
                <w:szCs w:val="24"/>
              </w:rPr>
              <w:tab/>
              <w:t>1</w:t>
            </w:r>
          </w:hyperlink>
        </w:p>
        <w:p w14:paraId="35A1796F"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ew32w0ikjvbn">
            <w:r>
              <w:rPr>
                <w:rFonts w:ascii="Cambria" w:eastAsia="Cambria" w:hAnsi="Cambria" w:cs="Cambria"/>
                <w:color w:val="000000"/>
                <w:sz w:val="24"/>
                <w:szCs w:val="24"/>
              </w:rPr>
              <w:t>A. General</w:t>
            </w:r>
            <w:r>
              <w:rPr>
                <w:rFonts w:ascii="Cambria" w:eastAsia="Cambria" w:hAnsi="Cambria" w:cs="Cambria"/>
                <w:color w:val="000000"/>
                <w:sz w:val="24"/>
                <w:szCs w:val="24"/>
              </w:rPr>
              <w:tab/>
              <w:t>1</w:t>
            </w:r>
          </w:hyperlink>
        </w:p>
        <w:p w14:paraId="0EBC5CB6"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qxbs6xt33qqs">
            <w:r>
              <w:rPr>
                <w:rFonts w:ascii="Cambria" w:eastAsia="Cambria" w:hAnsi="Cambria" w:cs="Cambria"/>
                <w:color w:val="000000"/>
                <w:sz w:val="24"/>
                <w:szCs w:val="24"/>
              </w:rPr>
              <w:t>B. Contents of Bidding Documents</w:t>
            </w:r>
            <w:r>
              <w:rPr>
                <w:rFonts w:ascii="Cambria" w:eastAsia="Cambria" w:hAnsi="Cambria" w:cs="Cambria"/>
                <w:color w:val="000000"/>
                <w:sz w:val="24"/>
                <w:szCs w:val="24"/>
              </w:rPr>
              <w:tab/>
              <w:t>3</w:t>
            </w:r>
          </w:hyperlink>
        </w:p>
        <w:p w14:paraId="6B3D6D3C"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7vm7gqngd58m">
            <w:r>
              <w:rPr>
                <w:rFonts w:ascii="Cambria" w:eastAsia="Cambria" w:hAnsi="Cambria" w:cs="Cambria"/>
                <w:color w:val="000000"/>
                <w:sz w:val="24"/>
                <w:szCs w:val="24"/>
              </w:rPr>
              <w:t>C. Qualification Criteria</w:t>
            </w:r>
            <w:r>
              <w:rPr>
                <w:rFonts w:ascii="Cambria" w:eastAsia="Cambria" w:hAnsi="Cambria" w:cs="Cambria"/>
                <w:color w:val="000000"/>
                <w:sz w:val="24"/>
                <w:szCs w:val="24"/>
              </w:rPr>
              <w:tab/>
              <w:t>4</w:t>
            </w:r>
          </w:hyperlink>
        </w:p>
        <w:p w14:paraId="2E947CB3"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9x3osvz93j4t">
            <w:r>
              <w:rPr>
                <w:rFonts w:ascii="Cambria" w:eastAsia="Cambria" w:hAnsi="Cambria" w:cs="Cambria"/>
                <w:color w:val="000000"/>
                <w:sz w:val="24"/>
                <w:szCs w:val="24"/>
              </w:rPr>
              <w:t>D. Preparation of Bids</w:t>
            </w:r>
            <w:r>
              <w:rPr>
                <w:rFonts w:ascii="Cambria" w:eastAsia="Cambria" w:hAnsi="Cambria" w:cs="Cambria"/>
                <w:color w:val="000000"/>
                <w:sz w:val="24"/>
                <w:szCs w:val="24"/>
              </w:rPr>
              <w:tab/>
              <w:t>5</w:t>
            </w:r>
          </w:hyperlink>
        </w:p>
        <w:p w14:paraId="1180BA12"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f78mmxu1ipb7">
            <w:r>
              <w:rPr>
                <w:rFonts w:ascii="Cambria" w:eastAsia="Cambria" w:hAnsi="Cambria" w:cs="Cambria"/>
                <w:color w:val="000000"/>
                <w:sz w:val="24"/>
                <w:szCs w:val="24"/>
              </w:rPr>
              <w:t>E. Submission and Opening of Bids</w:t>
            </w:r>
            <w:r>
              <w:rPr>
                <w:rFonts w:ascii="Cambria" w:eastAsia="Cambria" w:hAnsi="Cambria" w:cs="Cambria"/>
                <w:color w:val="000000"/>
                <w:sz w:val="24"/>
                <w:szCs w:val="24"/>
              </w:rPr>
              <w:tab/>
              <w:t>9</w:t>
            </w:r>
          </w:hyperlink>
        </w:p>
        <w:p w14:paraId="126EEC41"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jda7qni499in">
            <w:r>
              <w:rPr>
                <w:rFonts w:ascii="Cambria" w:eastAsia="Cambria" w:hAnsi="Cambria" w:cs="Cambria"/>
                <w:color w:val="000000"/>
                <w:sz w:val="24"/>
                <w:szCs w:val="24"/>
              </w:rPr>
              <w:t>F. Evaluation of Bids</w:t>
            </w:r>
            <w:r>
              <w:rPr>
                <w:rFonts w:ascii="Cambria" w:eastAsia="Cambria" w:hAnsi="Cambria" w:cs="Cambria"/>
                <w:color w:val="000000"/>
                <w:sz w:val="24"/>
                <w:szCs w:val="24"/>
              </w:rPr>
              <w:tab/>
              <w:t>11</w:t>
            </w:r>
          </w:hyperlink>
        </w:p>
        <w:p w14:paraId="446A376E"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pnbmbctrzo4b">
            <w:r>
              <w:rPr>
                <w:rFonts w:ascii="Cambria" w:eastAsia="Cambria" w:hAnsi="Cambria" w:cs="Cambria"/>
                <w:color w:val="000000"/>
                <w:sz w:val="24"/>
                <w:szCs w:val="24"/>
              </w:rPr>
              <w:t>G. Award of Contract</w:t>
            </w:r>
            <w:r>
              <w:rPr>
                <w:rFonts w:ascii="Cambria" w:eastAsia="Cambria" w:hAnsi="Cambria" w:cs="Cambria"/>
                <w:color w:val="000000"/>
                <w:sz w:val="24"/>
                <w:szCs w:val="24"/>
              </w:rPr>
              <w:tab/>
              <w:t>15</w:t>
            </w:r>
          </w:hyperlink>
        </w:p>
        <w:p w14:paraId="39DD4B2E" w14:textId="77777777" w:rsidR="00E1017D" w:rsidRDefault="001E3D61">
          <w:pPr>
            <w:widowControl w:val="0"/>
            <w:tabs>
              <w:tab w:val="right" w:pos="12000"/>
            </w:tabs>
            <w:spacing w:before="60"/>
            <w:rPr>
              <w:rFonts w:ascii="Arial" w:eastAsia="Arial" w:hAnsi="Arial" w:cs="Arial"/>
              <w:b/>
              <w:color w:val="000000"/>
              <w:sz w:val="22"/>
              <w:szCs w:val="22"/>
            </w:rPr>
          </w:pPr>
          <w:hyperlink w:anchor="_heading=h.dn3ijmj271t1">
            <w:r>
              <w:rPr>
                <w:rFonts w:ascii="Cambria" w:eastAsia="Cambria" w:hAnsi="Cambria" w:cs="Cambria"/>
                <w:color w:val="000000"/>
                <w:sz w:val="24"/>
                <w:szCs w:val="24"/>
              </w:rPr>
              <w:t>SECTION II-  BID DATA SHEET</w:t>
            </w:r>
            <w:r>
              <w:rPr>
                <w:rFonts w:ascii="Cambria" w:eastAsia="Cambria" w:hAnsi="Cambria" w:cs="Cambria"/>
                <w:color w:val="000000"/>
                <w:sz w:val="24"/>
                <w:szCs w:val="24"/>
              </w:rPr>
              <w:tab/>
              <w:t>18</w:t>
            </w:r>
          </w:hyperlink>
        </w:p>
        <w:p w14:paraId="799A03D7" w14:textId="77777777" w:rsidR="00E1017D" w:rsidRDefault="001E3D61">
          <w:pPr>
            <w:widowControl w:val="0"/>
            <w:tabs>
              <w:tab w:val="right" w:pos="12000"/>
            </w:tabs>
            <w:spacing w:before="60"/>
            <w:rPr>
              <w:rFonts w:ascii="Arial" w:eastAsia="Arial" w:hAnsi="Arial" w:cs="Arial"/>
              <w:b/>
              <w:color w:val="000000"/>
              <w:sz w:val="22"/>
              <w:szCs w:val="22"/>
            </w:rPr>
          </w:pPr>
          <w:hyperlink w:anchor="_heading=h.i99zddcz07j8">
            <w:r>
              <w:rPr>
                <w:rFonts w:ascii="Cambria" w:eastAsia="Cambria" w:hAnsi="Cambria" w:cs="Cambria"/>
                <w:color w:val="000000"/>
                <w:sz w:val="24"/>
                <w:szCs w:val="24"/>
              </w:rPr>
              <w:t>SECTION III. EVALUATION &amp; QUALIFICATION CRITERIA</w:t>
            </w:r>
            <w:r>
              <w:rPr>
                <w:rFonts w:ascii="Cambria" w:eastAsia="Cambria" w:hAnsi="Cambria" w:cs="Cambria"/>
                <w:color w:val="000000"/>
                <w:sz w:val="24"/>
                <w:szCs w:val="24"/>
              </w:rPr>
              <w:tab/>
              <w:t>22</w:t>
            </w:r>
          </w:hyperlink>
        </w:p>
        <w:p w14:paraId="24925108"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1drpio2exzvg">
            <w:r>
              <w:rPr>
                <w:rFonts w:ascii="Cambria" w:eastAsia="Cambria" w:hAnsi="Cambria" w:cs="Cambria"/>
                <w:color w:val="000000"/>
                <w:sz w:val="24"/>
                <w:szCs w:val="24"/>
              </w:rPr>
              <w:t>A. Domestic Preference</w:t>
            </w:r>
            <w:r>
              <w:rPr>
                <w:rFonts w:ascii="Cambria" w:eastAsia="Cambria" w:hAnsi="Cambria" w:cs="Cambria"/>
                <w:color w:val="000000"/>
                <w:sz w:val="24"/>
                <w:szCs w:val="24"/>
              </w:rPr>
              <w:tab/>
              <w:t>22</w:t>
            </w:r>
          </w:hyperlink>
        </w:p>
        <w:p w14:paraId="1C3B7866"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hg97i1t2caa7">
            <w:r>
              <w:rPr>
                <w:rFonts w:ascii="Cambria" w:eastAsia="Cambria" w:hAnsi="Cambria" w:cs="Cambria"/>
                <w:color w:val="000000"/>
                <w:sz w:val="24"/>
                <w:szCs w:val="24"/>
              </w:rPr>
              <w:t>B. Evaluation Criteria</w:t>
            </w:r>
            <w:r>
              <w:rPr>
                <w:rFonts w:ascii="Cambria" w:eastAsia="Cambria" w:hAnsi="Cambria" w:cs="Cambria"/>
                <w:color w:val="000000"/>
                <w:sz w:val="24"/>
                <w:szCs w:val="24"/>
              </w:rPr>
              <w:tab/>
              <w:t>22</w:t>
            </w:r>
          </w:hyperlink>
        </w:p>
        <w:p w14:paraId="3086A863"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w9d354sceqpe">
            <w:r>
              <w:rPr>
                <w:rFonts w:ascii="Cambria" w:eastAsia="Cambria" w:hAnsi="Cambria" w:cs="Cambria"/>
                <w:color w:val="000000"/>
                <w:sz w:val="24"/>
                <w:szCs w:val="24"/>
              </w:rPr>
              <w:t>C. Multiple Contracts</w:t>
            </w:r>
            <w:r>
              <w:rPr>
                <w:rFonts w:ascii="Cambria" w:eastAsia="Cambria" w:hAnsi="Cambria" w:cs="Cambria"/>
                <w:color w:val="000000"/>
                <w:sz w:val="24"/>
                <w:szCs w:val="24"/>
              </w:rPr>
              <w:tab/>
              <w:t>23</w:t>
            </w:r>
          </w:hyperlink>
        </w:p>
        <w:p w14:paraId="38F6B4CF" w14:textId="77777777" w:rsidR="00E1017D" w:rsidRDefault="001E3D61">
          <w:pPr>
            <w:widowControl w:val="0"/>
            <w:tabs>
              <w:tab w:val="right" w:pos="12000"/>
            </w:tabs>
            <w:spacing w:before="60"/>
            <w:rPr>
              <w:rFonts w:ascii="Arial" w:eastAsia="Arial" w:hAnsi="Arial" w:cs="Arial"/>
              <w:b/>
              <w:color w:val="000000"/>
              <w:sz w:val="22"/>
              <w:szCs w:val="22"/>
            </w:rPr>
          </w:pPr>
          <w:hyperlink w:anchor="_heading=h.bmrmgvymr5u4">
            <w:r>
              <w:rPr>
                <w:rFonts w:ascii="Cambria" w:eastAsia="Cambria" w:hAnsi="Cambria" w:cs="Cambria"/>
                <w:color w:val="000000"/>
                <w:sz w:val="24"/>
                <w:szCs w:val="24"/>
              </w:rPr>
              <w:t>SECTION IV: Schedule of Supply, Technical Specifications and Drawings</w:t>
            </w:r>
            <w:r>
              <w:rPr>
                <w:rFonts w:ascii="Cambria" w:eastAsia="Cambria" w:hAnsi="Cambria" w:cs="Cambria"/>
                <w:color w:val="000000"/>
                <w:sz w:val="24"/>
                <w:szCs w:val="24"/>
              </w:rPr>
              <w:tab/>
              <w:t>25</w:t>
            </w:r>
          </w:hyperlink>
        </w:p>
        <w:p w14:paraId="6B8330AE"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jmd4iep0jhov">
            <w:r>
              <w:rPr>
                <w:rFonts w:ascii="Cambria" w:eastAsia="Cambria" w:hAnsi="Cambria" w:cs="Cambria"/>
                <w:color w:val="000000"/>
                <w:sz w:val="24"/>
                <w:szCs w:val="24"/>
              </w:rPr>
              <w:t>1. Price Schedule</w:t>
            </w:r>
            <w:r>
              <w:rPr>
                <w:rFonts w:ascii="Cambria" w:eastAsia="Cambria" w:hAnsi="Cambria" w:cs="Cambria"/>
                <w:color w:val="000000"/>
                <w:sz w:val="24"/>
                <w:szCs w:val="24"/>
              </w:rPr>
              <w:tab/>
              <w:t>25</w:t>
            </w:r>
          </w:hyperlink>
        </w:p>
        <w:p w14:paraId="22EF67FE"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38jss8gqobum">
            <w:r>
              <w:rPr>
                <w:rFonts w:ascii="Arial" w:eastAsia="Arial" w:hAnsi="Arial" w:cs="Arial"/>
                <w:color w:val="000000"/>
                <w:sz w:val="22"/>
                <w:szCs w:val="22"/>
              </w:rPr>
              <w:t>Related Services</w:t>
            </w:r>
            <w:r>
              <w:rPr>
                <w:rFonts w:ascii="Arial" w:eastAsia="Arial" w:hAnsi="Arial" w:cs="Arial"/>
                <w:color w:val="000000"/>
                <w:sz w:val="22"/>
                <w:szCs w:val="22"/>
              </w:rPr>
              <w:tab/>
              <w:t>26</w:t>
            </w:r>
          </w:hyperlink>
        </w:p>
        <w:p w14:paraId="55753A96"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d6l7giho767k">
            <w:r>
              <w:rPr>
                <w:rFonts w:ascii="Cambria" w:eastAsia="Cambria" w:hAnsi="Cambria" w:cs="Cambria"/>
                <w:color w:val="000000"/>
                <w:sz w:val="24"/>
                <w:szCs w:val="24"/>
              </w:rPr>
              <w:t>3. Technical Specifications</w:t>
            </w:r>
            <w:r>
              <w:rPr>
                <w:rFonts w:ascii="Cambria" w:eastAsia="Cambria" w:hAnsi="Cambria" w:cs="Cambria"/>
                <w:color w:val="000000"/>
                <w:sz w:val="24"/>
                <w:szCs w:val="24"/>
              </w:rPr>
              <w:tab/>
              <w:t>27</w:t>
            </w:r>
          </w:hyperlink>
        </w:p>
        <w:p w14:paraId="0D5578FE"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1qqyxww8g5te">
            <w:r>
              <w:rPr>
                <w:rFonts w:ascii="Cambria" w:eastAsia="Cambria" w:hAnsi="Cambria" w:cs="Cambria"/>
                <w:color w:val="000000"/>
                <w:sz w:val="24"/>
                <w:szCs w:val="24"/>
              </w:rPr>
              <w:t>4. Drawings</w:t>
            </w:r>
            <w:r>
              <w:rPr>
                <w:rFonts w:ascii="Cambria" w:eastAsia="Cambria" w:hAnsi="Cambria" w:cs="Cambria"/>
                <w:color w:val="000000"/>
                <w:sz w:val="24"/>
                <w:szCs w:val="24"/>
              </w:rPr>
              <w:tab/>
              <w:t>29</w:t>
            </w:r>
          </w:hyperlink>
        </w:p>
        <w:p w14:paraId="230F5C5A"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o1j13wlx45ka">
            <w:r>
              <w:rPr>
                <w:rFonts w:ascii="Cambria" w:eastAsia="Cambria" w:hAnsi="Cambria" w:cs="Cambria"/>
                <w:color w:val="000000"/>
                <w:sz w:val="24"/>
                <w:szCs w:val="24"/>
              </w:rPr>
              <w:t>5. Inspections and Tests</w:t>
            </w:r>
            <w:r>
              <w:rPr>
                <w:rFonts w:ascii="Cambria" w:eastAsia="Cambria" w:hAnsi="Cambria" w:cs="Cambria"/>
                <w:color w:val="000000"/>
                <w:sz w:val="24"/>
                <w:szCs w:val="24"/>
              </w:rPr>
              <w:tab/>
              <w:t>29</w:t>
            </w:r>
          </w:hyperlink>
        </w:p>
        <w:p w14:paraId="1F56A564" w14:textId="77777777" w:rsidR="00E1017D" w:rsidRDefault="001E3D61">
          <w:pPr>
            <w:widowControl w:val="0"/>
            <w:tabs>
              <w:tab w:val="right" w:pos="12000"/>
            </w:tabs>
            <w:spacing w:before="60"/>
            <w:rPr>
              <w:rFonts w:ascii="Arial" w:eastAsia="Arial" w:hAnsi="Arial" w:cs="Arial"/>
              <w:b/>
              <w:color w:val="000000"/>
              <w:sz w:val="22"/>
              <w:szCs w:val="22"/>
            </w:rPr>
          </w:pPr>
          <w:hyperlink w:anchor="_heading=h.81tiwf1mrv71">
            <w:r>
              <w:rPr>
                <w:rFonts w:ascii="Cambria" w:eastAsia="Cambria" w:hAnsi="Cambria" w:cs="Cambria"/>
                <w:color w:val="000000"/>
                <w:sz w:val="24"/>
                <w:szCs w:val="24"/>
              </w:rPr>
              <w:t>SECTION V: BIDDING FORMS</w:t>
            </w:r>
            <w:r>
              <w:rPr>
                <w:rFonts w:ascii="Cambria" w:eastAsia="Cambria" w:hAnsi="Cambria" w:cs="Cambria"/>
                <w:color w:val="000000"/>
                <w:sz w:val="24"/>
                <w:szCs w:val="24"/>
              </w:rPr>
              <w:tab/>
              <w:t>30</w:t>
            </w:r>
          </w:hyperlink>
        </w:p>
        <w:p w14:paraId="5A13A5BF"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68391z89n3ho">
            <w:r>
              <w:rPr>
                <w:rFonts w:ascii="Cambria" w:eastAsia="Cambria" w:hAnsi="Cambria" w:cs="Cambria"/>
                <w:color w:val="000000"/>
                <w:sz w:val="24"/>
                <w:szCs w:val="24"/>
              </w:rPr>
              <w:t>1. Bidder Information Form</w:t>
            </w:r>
            <w:r>
              <w:rPr>
                <w:rFonts w:ascii="Cambria" w:eastAsia="Cambria" w:hAnsi="Cambria" w:cs="Cambria"/>
                <w:color w:val="000000"/>
                <w:sz w:val="24"/>
                <w:szCs w:val="24"/>
              </w:rPr>
              <w:tab/>
              <w:t>30</w:t>
            </w:r>
          </w:hyperlink>
        </w:p>
        <w:p w14:paraId="3ECA87F9"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ggbsnep9vb8m">
            <w:r>
              <w:rPr>
                <w:rFonts w:ascii="Cambria" w:eastAsia="Cambria" w:hAnsi="Cambria" w:cs="Cambria"/>
                <w:color w:val="000000"/>
                <w:sz w:val="24"/>
                <w:szCs w:val="24"/>
              </w:rPr>
              <w:t>2. Joint Venture, Consortium or Association (JV/C/A) Partner Information</w:t>
            </w:r>
            <w:r>
              <w:rPr>
                <w:rFonts w:ascii="Cambria" w:eastAsia="Cambria" w:hAnsi="Cambria" w:cs="Cambria"/>
                <w:color w:val="000000"/>
                <w:sz w:val="24"/>
                <w:szCs w:val="24"/>
              </w:rPr>
              <w:tab/>
              <w:t>31</w:t>
            </w:r>
          </w:hyperlink>
        </w:p>
        <w:p w14:paraId="7ACF3166"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y7kw4g6ji042">
            <w:r>
              <w:rPr>
                <w:rFonts w:ascii="Cambria" w:eastAsia="Cambria" w:hAnsi="Cambria" w:cs="Cambria"/>
                <w:color w:val="000000"/>
                <w:sz w:val="24"/>
                <w:szCs w:val="24"/>
              </w:rPr>
              <w:t>3. Bid Submission Sheet</w:t>
            </w:r>
            <w:r>
              <w:rPr>
                <w:rFonts w:ascii="Cambria" w:eastAsia="Cambria" w:hAnsi="Cambria" w:cs="Cambria"/>
                <w:color w:val="000000"/>
                <w:sz w:val="24"/>
                <w:szCs w:val="24"/>
              </w:rPr>
              <w:tab/>
              <w:t>32</w:t>
            </w:r>
          </w:hyperlink>
        </w:p>
        <w:p w14:paraId="79A6FD01"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71mf851iygh7">
            <w:r>
              <w:rPr>
                <w:rFonts w:ascii="Cambria" w:eastAsia="Cambria" w:hAnsi="Cambria" w:cs="Cambria"/>
                <w:color w:val="000000"/>
                <w:sz w:val="24"/>
                <w:szCs w:val="24"/>
              </w:rPr>
              <w:t>4. Price Schedule</w:t>
            </w:r>
            <w:r>
              <w:rPr>
                <w:rFonts w:ascii="Cambria" w:eastAsia="Cambria" w:hAnsi="Cambria" w:cs="Cambria"/>
                <w:color w:val="000000"/>
                <w:sz w:val="24"/>
                <w:szCs w:val="24"/>
              </w:rPr>
              <w:tab/>
              <w:t>33</w:t>
            </w:r>
          </w:hyperlink>
        </w:p>
        <w:p w14:paraId="1644FF3C"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z81pbhuzq95m">
            <w:r>
              <w:rPr>
                <w:rFonts w:ascii="Cambria" w:eastAsia="Cambria" w:hAnsi="Cambria" w:cs="Cambria"/>
                <w:color w:val="000000"/>
                <w:sz w:val="24"/>
                <w:szCs w:val="24"/>
              </w:rPr>
              <w:t>5. Related Services</w:t>
            </w:r>
            <w:r>
              <w:rPr>
                <w:rFonts w:ascii="Cambria" w:eastAsia="Cambria" w:hAnsi="Cambria" w:cs="Cambria"/>
                <w:color w:val="000000"/>
                <w:sz w:val="24"/>
                <w:szCs w:val="24"/>
              </w:rPr>
              <w:tab/>
              <w:t>34</w:t>
            </w:r>
          </w:hyperlink>
        </w:p>
        <w:p w14:paraId="70005B9D"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k7mdtk93wkup">
            <w:r>
              <w:rPr>
                <w:rFonts w:ascii="Cambria" w:eastAsia="Cambria" w:hAnsi="Cambria" w:cs="Cambria"/>
                <w:color w:val="000000"/>
                <w:sz w:val="24"/>
                <w:szCs w:val="24"/>
              </w:rPr>
              <w:t>6. Bid-Securing Declaration</w:t>
            </w:r>
            <w:r>
              <w:rPr>
                <w:rFonts w:ascii="Cambria" w:eastAsia="Cambria" w:hAnsi="Cambria" w:cs="Cambria"/>
                <w:color w:val="000000"/>
                <w:sz w:val="24"/>
                <w:szCs w:val="24"/>
              </w:rPr>
              <w:tab/>
              <w:t>35</w:t>
            </w:r>
          </w:hyperlink>
        </w:p>
        <w:p w14:paraId="58C7866D"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lum2u3dsx5hi">
            <w:r>
              <w:rPr>
                <w:rFonts w:ascii="Cambria" w:eastAsia="Cambria" w:hAnsi="Cambria" w:cs="Cambria"/>
                <w:color w:val="000000"/>
                <w:sz w:val="24"/>
                <w:szCs w:val="24"/>
              </w:rPr>
              <w:t>7. Integrity Pact</w:t>
            </w:r>
            <w:r>
              <w:rPr>
                <w:rFonts w:ascii="Cambria" w:eastAsia="Cambria" w:hAnsi="Cambria" w:cs="Cambria"/>
                <w:color w:val="000000"/>
                <w:sz w:val="24"/>
                <w:szCs w:val="24"/>
              </w:rPr>
              <w:tab/>
              <w:t>36</w:t>
            </w:r>
          </w:hyperlink>
        </w:p>
        <w:p w14:paraId="797CEF1E" w14:textId="77777777" w:rsidR="00E1017D" w:rsidRDefault="001E3D61">
          <w:pPr>
            <w:widowControl w:val="0"/>
            <w:tabs>
              <w:tab w:val="right" w:pos="12000"/>
            </w:tabs>
            <w:spacing w:before="60"/>
            <w:rPr>
              <w:rFonts w:ascii="Arial" w:eastAsia="Arial" w:hAnsi="Arial" w:cs="Arial"/>
              <w:b/>
              <w:color w:val="000000"/>
              <w:sz w:val="22"/>
              <w:szCs w:val="22"/>
            </w:rPr>
          </w:pPr>
          <w:hyperlink w:anchor="_heading=h.2f0qqii24igy">
            <w:r>
              <w:rPr>
                <w:rFonts w:ascii="Cambria" w:eastAsia="Cambria" w:hAnsi="Cambria" w:cs="Cambria"/>
                <w:color w:val="000000"/>
                <w:sz w:val="24"/>
                <w:szCs w:val="24"/>
              </w:rPr>
              <w:t>SECTION V: GENERAL CONDITIONS OF CONTRACT</w:t>
            </w:r>
            <w:r>
              <w:rPr>
                <w:rFonts w:ascii="Cambria" w:eastAsia="Cambria" w:hAnsi="Cambria" w:cs="Cambria"/>
                <w:color w:val="000000"/>
                <w:sz w:val="24"/>
                <w:szCs w:val="24"/>
              </w:rPr>
              <w:tab/>
              <w:t>39</w:t>
            </w:r>
          </w:hyperlink>
        </w:p>
        <w:p w14:paraId="48EE44D7" w14:textId="77777777" w:rsidR="00E1017D" w:rsidRDefault="001E3D61">
          <w:pPr>
            <w:widowControl w:val="0"/>
            <w:tabs>
              <w:tab w:val="right" w:pos="12000"/>
            </w:tabs>
            <w:spacing w:before="60"/>
            <w:rPr>
              <w:rFonts w:ascii="Arial" w:eastAsia="Arial" w:hAnsi="Arial" w:cs="Arial"/>
              <w:b/>
              <w:color w:val="000000"/>
              <w:sz w:val="22"/>
              <w:szCs w:val="22"/>
            </w:rPr>
          </w:pPr>
          <w:hyperlink w:anchor="_heading=h.8heko65at484">
            <w:r>
              <w:rPr>
                <w:rFonts w:ascii="Cambria" w:eastAsia="Cambria" w:hAnsi="Cambria" w:cs="Cambria"/>
                <w:color w:val="000000"/>
                <w:sz w:val="24"/>
                <w:szCs w:val="24"/>
              </w:rPr>
              <w:t>SECTION VI. SPECIAL CONDITIONS OF CONTRACT</w:t>
            </w:r>
            <w:r>
              <w:rPr>
                <w:rFonts w:ascii="Cambria" w:eastAsia="Cambria" w:hAnsi="Cambria" w:cs="Cambria"/>
                <w:color w:val="000000"/>
                <w:sz w:val="24"/>
                <w:szCs w:val="24"/>
              </w:rPr>
              <w:tab/>
              <w:t>53</w:t>
            </w:r>
          </w:hyperlink>
        </w:p>
        <w:p w14:paraId="77D3B801" w14:textId="77777777" w:rsidR="00E1017D" w:rsidRDefault="001E3D61">
          <w:pPr>
            <w:widowControl w:val="0"/>
            <w:tabs>
              <w:tab w:val="right" w:pos="12000"/>
            </w:tabs>
            <w:spacing w:before="60"/>
            <w:rPr>
              <w:rFonts w:ascii="Arial" w:eastAsia="Arial" w:hAnsi="Arial" w:cs="Arial"/>
              <w:b/>
              <w:color w:val="000000"/>
              <w:sz w:val="22"/>
              <w:szCs w:val="22"/>
            </w:rPr>
          </w:pPr>
          <w:hyperlink w:anchor="_heading=h.sad1729737uj">
            <w:r>
              <w:rPr>
                <w:rFonts w:ascii="Cambria" w:eastAsia="Cambria" w:hAnsi="Cambria" w:cs="Cambria"/>
                <w:color w:val="000000"/>
                <w:sz w:val="24"/>
                <w:szCs w:val="24"/>
              </w:rPr>
              <w:t>SECTION VII. CONTRACT FORMS</w:t>
            </w:r>
            <w:r>
              <w:rPr>
                <w:rFonts w:ascii="Cambria" w:eastAsia="Cambria" w:hAnsi="Cambria" w:cs="Cambria"/>
                <w:color w:val="000000"/>
                <w:sz w:val="24"/>
                <w:szCs w:val="24"/>
              </w:rPr>
              <w:tab/>
              <w:t>59</w:t>
            </w:r>
          </w:hyperlink>
        </w:p>
        <w:p w14:paraId="1046FEA5"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68yu5d4oqnws">
            <w:r>
              <w:rPr>
                <w:rFonts w:ascii="Cambria" w:eastAsia="Cambria" w:hAnsi="Cambria" w:cs="Cambria"/>
                <w:color w:val="000000"/>
                <w:sz w:val="24"/>
                <w:szCs w:val="24"/>
              </w:rPr>
              <w:t>1. Letter of Intent</w:t>
            </w:r>
            <w:r>
              <w:rPr>
                <w:rFonts w:ascii="Cambria" w:eastAsia="Cambria" w:hAnsi="Cambria" w:cs="Cambria"/>
                <w:color w:val="000000"/>
                <w:sz w:val="24"/>
                <w:szCs w:val="24"/>
              </w:rPr>
              <w:tab/>
              <w:t>59</w:t>
            </w:r>
          </w:hyperlink>
        </w:p>
        <w:p w14:paraId="0EA3B239"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v1ge6l2jxu1c">
            <w:r>
              <w:rPr>
                <w:rFonts w:ascii="Cambria" w:eastAsia="Cambria" w:hAnsi="Cambria" w:cs="Cambria"/>
                <w:color w:val="000000"/>
                <w:sz w:val="24"/>
                <w:szCs w:val="24"/>
              </w:rPr>
              <w:t>2. Letter of Acceptance</w:t>
            </w:r>
            <w:r>
              <w:rPr>
                <w:rFonts w:ascii="Cambria" w:eastAsia="Cambria" w:hAnsi="Cambria" w:cs="Cambria"/>
                <w:color w:val="000000"/>
                <w:sz w:val="24"/>
                <w:szCs w:val="24"/>
              </w:rPr>
              <w:tab/>
              <w:t>60</w:t>
            </w:r>
          </w:hyperlink>
        </w:p>
        <w:p w14:paraId="38F8E39D"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z0ppuvaooje7">
            <w:r>
              <w:rPr>
                <w:rFonts w:ascii="Cambria" w:eastAsia="Cambria" w:hAnsi="Cambria" w:cs="Cambria"/>
                <w:color w:val="000000"/>
                <w:sz w:val="24"/>
                <w:szCs w:val="24"/>
              </w:rPr>
              <w:t>3. Performance Security form</w:t>
            </w:r>
            <w:r>
              <w:rPr>
                <w:rFonts w:ascii="Cambria" w:eastAsia="Cambria" w:hAnsi="Cambria" w:cs="Cambria"/>
                <w:color w:val="000000"/>
                <w:sz w:val="24"/>
                <w:szCs w:val="24"/>
              </w:rPr>
              <w:tab/>
              <w:t>61</w:t>
            </w:r>
          </w:hyperlink>
        </w:p>
        <w:p w14:paraId="3F40CCA3"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8j5u337mn2d5">
            <w:r>
              <w:rPr>
                <w:rFonts w:ascii="Cambria" w:eastAsia="Cambria" w:hAnsi="Cambria" w:cs="Cambria"/>
                <w:color w:val="000000"/>
                <w:sz w:val="24"/>
                <w:szCs w:val="24"/>
              </w:rPr>
              <w:t>4. Contract Agreement</w:t>
            </w:r>
            <w:r>
              <w:rPr>
                <w:rFonts w:ascii="Cambria" w:eastAsia="Cambria" w:hAnsi="Cambria" w:cs="Cambria"/>
                <w:color w:val="000000"/>
                <w:sz w:val="24"/>
                <w:szCs w:val="24"/>
              </w:rPr>
              <w:tab/>
              <w:t>62</w:t>
            </w:r>
          </w:hyperlink>
        </w:p>
        <w:p w14:paraId="33F75172" w14:textId="77777777" w:rsidR="00E1017D" w:rsidRDefault="001E3D61">
          <w:pPr>
            <w:widowControl w:val="0"/>
            <w:tabs>
              <w:tab w:val="right" w:pos="12000"/>
            </w:tabs>
            <w:spacing w:before="60"/>
            <w:ind w:left="360"/>
            <w:rPr>
              <w:rFonts w:ascii="Arial" w:eastAsia="Arial" w:hAnsi="Arial" w:cs="Arial"/>
              <w:color w:val="000000"/>
              <w:sz w:val="22"/>
              <w:szCs w:val="22"/>
            </w:rPr>
          </w:pPr>
          <w:hyperlink w:anchor="_heading=h.nu70hfdyo43s">
            <w:r>
              <w:rPr>
                <w:rFonts w:ascii="Cambria" w:eastAsia="Cambria" w:hAnsi="Cambria" w:cs="Cambria"/>
                <w:color w:val="000000"/>
                <w:sz w:val="24"/>
                <w:szCs w:val="24"/>
              </w:rPr>
              <w:t>5. Bank Guarantee form for Advance Payment</w:t>
            </w:r>
            <w:r>
              <w:rPr>
                <w:rFonts w:ascii="Cambria" w:eastAsia="Cambria" w:hAnsi="Cambria" w:cs="Cambria"/>
                <w:color w:val="000000"/>
                <w:sz w:val="24"/>
                <w:szCs w:val="24"/>
              </w:rPr>
              <w:tab/>
              <w:t>64</w:t>
            </w:r>
          </w:hyperlink>
          <w:r>
            <w:fldChar w:fldCharType="end"/>
          </w:r>
        </w:p>
      </w:sdtContent>
    </w:sdt>
    <w:p w14:paraId="31FC6027" w14:textId="77777777" w:rsidR="00E1017D" w:rsidRDefault="00E1017D">
      <w:pPr>
        <w:pStyle w:val="Heading1"/>
        <w:spacing w:line="276" w:lineRule="auto"/>
        <w:rPr>
          <w:rFonts w:ascii="Cambria" w:eastAsia="Cambria" w:hAnsi="Cambria" w:cs="Cambria"/>
        </w:rPr>
        <w:sectPr w:rsidR="00E1017D">
          <w:pgSz w:w="11900" w:h="15874"/>
          <w:pgMar w:top="1440" w:right="1440" w:bottom="351" w:left="1360" w:header="0" w:footer="0" w:gutter="0"/>
          <w:cols w:space="720"/>
        </w:sectPr>
      </w:pPr>
      <w:bookmarkStart w:id="0" w:name="_heading=h.669ti46jaq0r" w:colFirst="0" w:colLast="0"/>
      <w:bookmarkEnd w:id="0"/>
    </w:p>
    <w:p w14:paraId="3A017490" w14:textId="77777777" w:rsidR="00E1017D" w:rsidRDefault="001E3D61">
      <w:pPr>
        <w:pStyle w:val="Heading1"/>
        <w:spacing w:line="276" w:lineRule="auto"/>
        <w:jc w:val="center"/>
        <w:rPr>
          <w:rFonts w:ascii="Cambria" w:eastAsia="Cambria" w:hAnsi="Cambria" w:cs="Cambria"/>
        </w:rPr>
        <w:sectPr w:rsidR="00E1017D">
          <w:footerReference w:type="default" r:id="rId14"/>
          <w:pgSz w:w="11900" w:h="15874"/>
          <w:pgMar w:top="1083" w:right="1306" w:bottom="362" w:left="1140" w:header="0" w:footer="0" w:gutter="0"/>
          <w:pgNumType w:start="1"/>
          <w:cols w:space="720"/>
        </w:sectPr>
      </w:pPr>
      <w:bookmarkStart w:id="1" w:name="_heading=h.5zuseugycxgb" w:colFirst="0" w:colLast="0"/>
      <w:bookmarkEnd w:id="1"/>
      <w:r>
        <w:rPr>
          <w:rFonts w:ascii="Cambria" w:eastAsia="Cambria" w:hAnsi="Cambria" w:cs="Cambria"/>
        </w:rPr>
        <w:lastRenderedPageBreak/>
        <w:t>SECTION I: INSTRUCTION TO BIDDERS</w:t>
      </w:r>
    </w:p>
    <w:p w14:paraId="64E17B39" w14:textId="77777777" w:rsidR="00E1017D" w:rsidRDefault="001E3D61">
      <w:pPr>
        <w:pStyle w:val="Heading2"/>
        <w:numPr>
          <w:ilvl w:val="0"/>
          <w:numId w:val="2"/>
        </w:numPr>
        <w:spacing w:line="276" w:lineRule="auto"/>
        <w:jc w:val="center"/>
        <w:rPr>
          <w:rFonts w:ascii="Cambria" w:eastAsia="Cambria" w:hAnsi="Cambria" w:cs="Cambria"/>
        </w:rPr>
      </w:pPr>
      <w:bookmarkStart w:id="2" w:name="_heading=h.ew32w0ikjvbn" w:colFirst="0" w:colLast="0"/>
      <w:bookmarkEnd w:id="2"/>
      <w:r>
        <w:rPr>
          <w:rFonts w:ascii="Cambria" w:eastAsia="Cambria" w:hAnsi="Cambria" w:cs="Cambria"/>
        </w:rPr>
        <w:t>General</w:t>
      </w:r>
    </w:p>
    <w:p w14:paraId="39411B6A" w14:textId="77777777" w:rsidR="00E1017D" w:rsidRDefault="00E1017D">
      <w:pPr>
        <w:spacing w:line="276" w:lineRule="auto"/>
        <w:rPr>
          <w:rFonts w:ascii="Cambria" w:eastAsia="Cambria" w:hAnsi="Cambria" w:cs="Cambria"/>
          <w:sz w:val="24"/>
          <w:szCs w:val="24"/>
        </w:rPr>
      </w:pPr>
    </w:p>
    <w:p w14:paraId="11C585F5" w14:textId="77777777" w:rsidR="00E1017D" w:rsidRDefault="001E3D61">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Scope of Bid and Source of Funds</w:t>
      </w:r>
    </w:p>
    <w:p w14:paraId="61B0B050" w14:textId="77777777" w:rsidR="00E1017D" w:rsidRDefault="001E3D61">
      <w:pPr>
        <w:numPr>
          <w:ilvl w:val="0"/>
          <w:numId w:val="4"/>
        </w:numPr>
        <w:tabs>
          <w:tab w:val="left" w:pos="846"/>
        </w:tabs>
        <w:spacing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Procuring </w:t>
      </w:r>
      <w:r>
        <w:rPr>
          <w:rFonts w:ascii="Cambria" w:eastAsia="Cambria" w:hAnsi="Cambria" w:cs="Cambria"/>
          <w:sz w:val="24"/>
          <w:szCs w:val="24"/>
        </w:rPr>
        <w:t>A</w:t>
      </w:r>
      <w:r>
        <w:rPr>
          <w:rFonts w:ascii="Cambria" w:eastAsia="Cambria" w:hAnsi="Cambria" w:cs="Cambria"/>
          <w:color w:val="000000"/>
          <w:sz w:val="24"/>
          <w:szCs w:val="24"/>
        </w:rPr>
        <w:t>gency, as indicated in the Bid Data Sheet (BDS), issues th</w:t>
      </w:r>
      <w:r>
        <w:rPr>
          <w:rFonts w:ascii="Cambria" w:eastAsia="Cambria" w:hAnsi="Cambria" w:cs="Cambria"/>
          <w:sz w:val="24"/>
          <w:szCs w:val="24"/>
        </w:rPr>
        <w:t>is</w:t>
      </w:r>
      <w:r>
        <w:rPr>
          <w:rFonts w:ascii="Cambria" w:eastAsia="Cambria" w:hAnsi="Cambria" w:cs="Cambria"/>
          <w:color w:val="000000"/>
          <w:sz w:val="24"/>
          <w:szCs w:val="24"/>
        </w:rPr>
        <w:t xml:space="preserve"> Bidding Document for the supply of Goods and Related Services specified </w:t>
      </w:r>
      <w:r>
        <w:rPr>
          <w:rFonts w:ascii="Cambria" w:eastAsia="Cambria" w:hAnsi="Cambria" w:cs="Cambria"/>
          <w:sz w:val="24"/>
          <w:szCs w:val="24"/>
        </w:rPr>
        <w:t>in the Schedule</w:t>
      </w:r>
      <w:r>
        <w:rPr>
          <w:rFonts w:ascii="Cambria" w:eastAsia="Cambria" w:hAnsi="Cambria" w:cs="Cambria"/>
          <w:color w:val="000000"/>
          <w:sz w:val="24"/>
          <w:szCs w:val="24"/>
        </w:rPr>
        <w:t xml:space="preserve"> of Supply. The name, identification number, and number of lots within this procurement are provided in the BDS.</w:t>
      </w:r>
    </w:p>
    <w:p w14:paraId="5268E2A0" w14:textId="77777777" w:rsidR="00E1017D" w:rsidRDefault="00E1017D">
      <w:pPr>
        <w:tabs>
          <w:tab w:val="left" w:pos="846"/>
        </w:tabs>
        <w:spacing w:line="276" w:lineRule="auto"/>
        <w:ind w:left="720"/>
        <w:jc w:val="both"/>
        <w:rPr>
          <w:rFonts w:ascii="Cambria" w:eastAsia="Cambria" w:hAnsi="Cambria" w:cs="Cambria"/>
          <w:sz w:val="24"/>
          <w:szCs w:val="24"/>
        </w:rPr>
      </w:pPr>
    </w:p>
    <w:p w14:paraId="1CCAEDBE" w14:textId="77777777" w:rsidR="00E1017D" w:rsidRDefault="001E3D61">
      <w:pPr>
        <w:numPr>
          <w:ilvl w:val="0"/>
          <w:numId w:val="4"/>
        </w:numPr>
        <w:tabs>
          <w:tab w:val="left" w:pos="846"/>
        </w:tabs>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Throughout th</w:t>
      </w:r>
      <w:r>
        <w:rPr>
          <w:rFonts w:ascii="Cambria" w:eastAsia="Cambria" w:hAnsi="Cambria" w:cs="Cambria"/>
          <w:sz w:val="24"/>
          <w:szCs w:val="24"/>
        </w:rPr>
        <w:t>is</w:t>
      </w:r>
      <w:r>
        <w:rPr>
          <w:rFonts w:ascii="Cambria" w:eastAsia="Cambria" w:hAnsi="Cambria" w:cs="Cambria"/>
          <w:color w:val="000000"/>
          <w:sz w:val="24"/>
          <w:szCs w:val="24"/>
        </w:rPr>
        <w:t xml:space="preserve"> Bidding Document:</w:t>
      </w:r>
    </w:p>
    <w:p w14:paraId="300F4ECB" w14:textId="77777777" w:rsidR="00E1017D" w:rsidRDefault="001E3D61">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term “in writing” means communicated in written form (e.g.; by mail, electronic mail);</w:t>
      </w:r>
    </w:p>
    <w:p w14:paraId="564E8122" w14:textId="77777777" w:rsidR="00E1017D" w:rsidRDefault="001E3D61">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if the context so requires, “singular” means plural” and vice versa; and</w:t>
      </w:r>
    </w:p>
    <w:p w14:paraId="1CBCE8D2" w14:textId="77777777" w:rsidR="00E1017D" w:rsidRDefault="001E3D61">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“day” means calendar day.</w:t>
      </w:r>
    </w:p>
    <w:p w14:paraId="163C703F" w14:textId="77777777" w:rsidR="00E1017D" w:rsidRDefault="001E3D61">
      <w:pPr>
        <w:numPr>
          <w:ilvl w:val="0"/>
          <w:numId w:val="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This Instruction to Bidders shall not be part of the Contract and shall cease to have effect once the Contract is signed. The Invitation for Bids issued by the Procuring agency is not part of the Bidding Documents.</w:t>
      </w:r>
    </w:p>
    <w:p w14:paraId="27AADDF5" w14:textId="77777777" w:rsidR="00E1017D" w:rsidRDefault="001E3D61">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This Standard Bidding Documents (SBD) shall be used with minimum changes as necessary to address project specific conditions. Reasons for changes, if any, shall be documented and submitted </w:t>
      </w:r>
      <w:r w:rsidR="007B36B8">
        <w:rPr>
          <w:rFonts w:ascii="Cambria" w:eastAsia="Cambria" w:hAnsi="Cambria" w:cs="Cambria"/>
          <w:sz w:val="24"/>
          <w:szCs w:val="24"/>
        </w:rPr>
        <w:t>for approval</w:t>
      </w:r>
      <w:r>
        <w:rPr>
          <w:rFonts w:ascii="Cambria" w:eastAsia="Cambria" w:hAnsi="Cambria" w:cs="Cambria"/>
          <w:sz w:val="24"/>
          <w:szCs w:val="24"/>
        </w:rPr>
        <w:t xml:space="preserve"> from the Head of the Procuring Agency. </w:t>
      </w:r>
    </w:p>
    <w:p w14:paraId="6111B4E7" w14:textId="77777777" w:rsidR="00E1017D" w:rsidRDefault="001E3D61">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Corruption</w:t>
      </w:r>
    </w:p>
    <w:p w14:paraId="7F55E4E5" w14:textId="77777777" w:rsidR="00E1017D" w:rsidRDefault="001E3D61">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It is the policy of the Royal Government of Bhutan (RGoB) to uphold and promote the highest ethical standards by all Procuring Agencies and Bidders throughout the entire procurement process. All parties involved are expected to conduct themselves with integrity, transparency, and accountability at all times.</w:t>
      </w:r>
    </w:p>
    <w:p w14:paraId="1D3B2360" w14:textId="77777777" w:rsidR="00E1017D" w:rsidRDefault="001E3D61">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Compliance with the terms and conditions set forth in the Integrity Pact, as included in the Bidding Documents, is mandatory. Any breach of the Integrity Pact shall be considered a serious violation and may result in disqualification, termination of contract, or other legal consequences.</w:t>
      </w:r>
    </w:p>
    <w:p w14:paraId="00C8C8DC" w14:textId="77777777" w:rsidR="00E1017D" w:rsidRDefault="001E3D61">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All instances or suspicions of corruption, fraud, collusion, or coercive practices in the procurement process must be promptly reported to the Anti-Corruption Commission (ACC) of Bhutan. Such matters shall be subject to investigation and necessary action in accordance with the Anti-Corruption Act of Bhutan and other applicable laws.</w:t>
      </w:r>
    </w:p>
    <w:p w14:paraId="31CE4F21" w14:textId="77777777" w:rsidR="00E1017D" w:rsidRDefault="001E3D61">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Eligible Bidders</w:t>
      </w:r>
    </w:p>
    <w:p w14:paraId="52BE6919" w14:textId="77777777" w:rsidR="00E1017D" w:rsidRDefault="001E3D61">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 xml:space="preserve">A Bidder, and all parties constituting the Bidder, may have the nationality of any country, subject to the restrictions specified in BDS and any specific category of trade license if so specified in the BDS. A Bidder shall be deemed to have the nationality of a country if the Bidder is a citizen or is constituted, incorporated, or registered and </w:t>
      </w:r>
      <w:r>
        <w:rPr>
          <w:rFonts w:ascii="Cambria" w:eastAsia="Cambria" w:hAnsi="Cambria" w:cs="Cambria"/>
          <w:sz w:val="24"/>
          <w:szCs w:val="24"/>
        </w:rPr>
        <w:lastRenderedPageBreak/>
        <w:t>operates in conformity with the provisions of the laws of that country. This criterion shall also apply to the determination of the nationality of proposed subcontractors or suppliers for any part of the Contract including Related Services.</w:t>
      </w:r>
    </w:p>
    <w:p w14:paraId="6DD2CDB1" w14:textId="77777777" w:rsidR="00E1017D" w:rsidRDefault="001E3D61">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A Bidder shall not have a conflict of interest. All Bidders found to have a conflict of interest shall be disqualified. Bidders may be considered to have a conflict of interest with one or more parties in this bidding process if they:</w:t>
      </w:r>
    </w:p>
    <w:p w14:paraId="4B29ED38" w14:textId="77777777" w:rsidR="00E1017D" w:rsidRDefault="001E3D61">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227E692B" w14:textId="77777777" w:rsidR="00E1017D" w:rsidRDefault="001E3D61">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employ or otherwise engage, either directly or through any of their affiliates, a spouse, dependent or close relative of a public servant of the RGoB who either is employed by the Procuring Agency or has an authority over it. For the purposes of this Sub-Clause a close relative is defined as immediate family which includes father, mother, brother, sister, spouse and own children;</w:t>
      </w:r>
    </w:p>
    <w:p w14:paraId="669558B5" w14:textId="77777777" w:rsidR="00E1017D" w:rsidRDefault="001E3D61">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they have at least one controlling partner in common; </w:t>
      </w:r>
    </w:p>
    <w:p w14:paraId="0A78F98A" w14:textId="77777777" w:rsidR="00E1017D" w:rsidRDefault="001E3D61">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receive or have received any direct or indirect subsidy from either party;</w:t>
      </w:r>
    </w:p>
    <w:p w14:paraId="5E09D82E" w14:textId="77777777" w:rsidR="00E1017D" w:rsidRDefault="001E3D61">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have the same authorized legal representative for purposes of this Bid;</w:t>
      </w:r>
    </w:p>
    <w:p w14:paraId="3AB74DA1" w14:textId="77777777" w:rsidR="00E1017D" w:rsidRDefault="001E3D61">
      <w:pPr>
        <w:numPr>
          <w:ilvl w:val="0"/>
          <w:numId w:val="8"/>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2529E910" w14:textId="77777777" w:rsidR="00E1017D" w:rsidRDefault="001E3D61">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Government-owned enterprises in Bhutan shall be eligible only if they can establish that they (i) are legally and financially autonomous, (ii) operate under commercial law, and (iii) are not a dependent agency (directly or indirectly) of the Procuring agency.</w:t>
      </w:r>
    </w:p>
    <w:p w14:paraId="53DEE0E7" w14:textId="77777777" w:rsidR="00E1017D" w:rsidRDefault="001E3D61">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Exclusion of Bidders</w:t>
      </w:r>
    </w:p>
    <w:p w14:paraId="2866F2CF" w14:textId="77777777" w:rsidR="00E1017D" w:rsidRDefault="001E3D61">
      <w:pPr>
        <w:numPr>
          <w:ilvl w:val="0"/>
          <w:numId w:val="9"/>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A Bidder shall be excluded from participating in this bidding process under the following circumstances:</w:t>
      </w:r>
    </w:p>
    <w:p w14:paraId="107DB077" w14:textId="77777777" w:rsidR="00E1017D" w:rsidRDefault="001E3D61">
      <w:pPr>
        <w:numPr>
          <w:ilvl w:val="0"/>
          <w:numId w:val="10"/>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been debarred for general causes prescribed in the Debarment Rules;</w:t>
      </w:r>
    </w:p>
    <w:p w14:paraId="40E780B9" w14:textId="77777777" w:rsidR="00E1017D" w:rsidRDefault="001E3D61">
      <w:pPr>
        <w:numPr>
          <w:ilvl w:val="0"/>
          <w:numId w:val="10"/>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not fulfilled his contractual obligations with the Employer in the past and shall be excluded from participating in the tender for a maximum period of two years; or</w:t>
      </w:r>
    </w:p>
    <w:p w14:paraId="0C421B97" w14:textId="77777777" w:rsidR="00E1017D" w:rsidRDefault="001E3D61">
      <w:pPr>
        <w:numPr>
          <w:ilvl w:val="0"/>
          <w:numId w:val="10"/>
        </w:numPr>
        <w:tabs>
          <w:tab w:val="left" w:pos="1460"/>
        </w:tabs>
        <w:spacing w:line="276" w:lineRule="auto"/>
        <w:jc w:val="both"/>
        <w:rPr>
          <w:rFonts w:ascii="Cambria" w:eastAsia="Cambria" w:hAnsi="Cambria" w:cs="Cambria"/>
          <w:sz w:val="24"/>
          <w:szCs w:val="24"/>
        </w:rPr>
      </w:pPr>
      <w:r>
        <w:rPr>
          <w:rFonts w:ascii="Cambria" w:eastAsia="Cambria" w:hAnsi="Cambria" w:cs="Cambria"/>
          <w:color w:val="1A1718"/>
          <w:sz w:val="24"/>
          <w:szCs w:val="24"/>
        </w:rPr>
        <w:t>Any other predetermined circumstances as deemed necessary by the procuring agency.</w:t>
      </w:r>
    </w:p>
    <w:p w14:paraId="5F293649" w14:textId="77777777" w:rsidR="00E1017D" w:rsidRDefault="00E1017D">
      <w:pPr>
        <w:tabs>
          <w:tab w:val="left" w:pos="1460"/>
        </w:tabs>
        <w:spacing w:line="276" w:lineRule="auto"/>
        <w:jc w:val="both"/>
        <w:rPr>
          <w:rFonts w:ascii="Cambria" w:eastAsia="Cambria" w:hAnsi="Cambria" w:cs="Cambria"/>
          <w:color w:val="1A1718"/>
          <w:sz w:val="24"/>
          <w:szCs w:val="24"/>
        </w:rPr>
      </w:pPr>
    </w:p>
    <w:p w14:paraId="4B1484D5" w14:textId="77777777" w:rsidR="00E1017D" w:rsidRDefault="001E3D61">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Eligible Goods and Related Services</w:t>
      </w:r>
    </w:p>
    <w:p w14:paraId="6D38B1F3" w14:textId="77777777" w:rsidR="00E1017D" w:rsidRDefault="001E3D61">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All the Goods and Related Services to be supplied under the Contract may have their origin in any country in accordance with ITB 3.1- Eligible Countries and if so required shall comply with requirements specified in the BDS.</w:t>
      </w:r>
    </w:p>
    <w:p w14:paraId="330F9790" w14:textId="77777777" w:rsidR="00E1017D" w:rsidRDefault="001E3D61">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78363285" w14:textId="77777777" w:rsidR="00E1017D" w:rsidRDefault="001E3D61">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523D15E5" w14:textId="77777777" w:rsidR="00E1017D" w:rsidRDefault="001E3D61">
      <w:pPr>
        <w:pStyle w:val="Heading2"/>
        <w:spacing w:after="200" w:line="276" w:lineRule="auto"/>
        <w:jc w:val="center"/>
        <w:rPr>
          <w:rFonts w:ascii="Cambria" w:eastAsia="Cambria" w:hAnsi="Cambria" w:cs="Cambria"/>
        </w:rPr>
      </w:pPr>
      <w:bookmarkStart w:id="3" w:name="_heading=h.qxbs6xt33qqs" w:colFirst="0" w:colLast="0"/>
      <w:bookmarkEnd w:id="3"/>
      <w:r>
        <w:rPr>
          <w:rFonts w:ascii="Cambria" w:eastAsia="Cambria" w:hAnsi="Cambria" w:cs="Cambria"/>
        </w:rPr>
        <w:t>B. Contents of Bidding Documents</w:t>
      </w:r>
    </w:p>
    <w:p w14:paraId="0C7DDC85" w14:textId="77777777" w:rsidR="00E1017D" w:rsidRDefault="001E3D61">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Contents of Bidding Document</w:t>
      </w:r>
    </w:p>
    <w:p w14:paraId="53818420" w14:textId="77777777" w:rsidR="00E1017D" w:rsidRDefault="001E3D61">
      <w:pPr>
        <w:numPr>
          <w:ilvl w:val="0"/>
          <w:numId w:val="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Bidding Documents consist of all the Sections indicated below, and should be read in conjunction with any Addenda issued in accordance with ITB Clause 8.</w:t>
      </w:r>
    </w:p>
    <w:p w14:paraId="2AB6A71A" w14:textId="77777777" w:rsidR="00E1017D" w:rsidRDefault="001E3D61">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    Instructions to Bidders (ITB)</w:t>
      </w:r>
    </w:p>
    <w:p w14:paraId="3C35645E" w14:textId="77777777" w:rsidR="00E1017D" w:rsidRDefault="001E3D61">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II.   Bid Data Sheet (BDS)</w:t>
      </w:r>
    </w:p>
    <w:p w14:paraId="67582E68" w14:textId="77777777" w:rsidR="00E1017D" w:rsidRDefault="001E3D61">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 xml:space="preserve">Section III.   Evaluation &amp; Qualification Criteria </w:t>
      </w:r>
    </w:p>
    <w:p w14:paraId="3CF937D4" w14:textId="77777777" w:rsidR="00E1017D" w:rsidRDefault="001E3D61">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IV. Schedule of Supply, Technical Specifications and Drawings.</w:t>
      </w:r>
    </w:p>
    <w:p w14:paraId="3FDF9702" w14:textId="77777777" w:rsidR="00E1017D" w:rsidRDefault="001E3D61">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  Bidding Forms</w:t>
      </w:r>
    </w:p>
    <w:p w14:paraId="7FB0FD24" w14:textId="77777777" w:rsidR="00E1017D" w:rsidRDefault="001E3D61">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  General Conditions of Contract (GCC)</w:t>
      </w:r>
    </w:p>
    <w:p w14:paraId="43EC50FA" w14:textId="77777777" w:rsidR="00E1017D" w:rsidRDefault="001E3D61">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VII.  Special Conditions of Contract (SCC)</w:t>
      </w:r>
    </w:p>
    <w:p w14:paraId="5BEB6D3F" w14:textId="77777777" w:rsidR="00E1017D" w:rsidRDefault="001E3D61">
      <w:pPr>
        <w:numPr>
          <w:ilvl w:val="0"/>
          <w:numId w:val="13"/>
        </w:numPr>
        <w:tabs>
          <w:tab w:val="left" w:pos="1426"/>
        </w:tabs>
        <w:spacing w:after="200" w:line="276" w:lineRule="auto"/>
        <w:ind w:left="1426" w:hanging="586"/>
        <w:rPr>
          <w:rFonts w:ascii="Cambria" w:eastAsia="Cambria" w:hAnsi="Cambria" w:cs="Cambria"/>
          <w:sz w:val="24"/>
          <w:szCs w:val="24"/>
        </w:rPr>
      </w:pPr>
      <w:r>
        <w:rPr>
          <w:rFonts w:ascii="Cambria" w:eastAsia="Cambria" w:hAnsi="Cambria" w:cs="Cambria"/>
          <w:sz w:val="24"/>
          <w:szCs w:val="24"/>
        </w:rPr>
        <w:t>Section VIII. Contract Form.</w:t>
      </w:r>
    </w:p>
    <w:p w14:paraId="71CAEF56" w14:textId="77777777" w:rsidR="00E1017D" w:rsidRDefault="001E3D61">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Clarification of Bidding Documents</w:t>
      </w:r>
    </w:p>
    <w:p w14:paraId="114CB433" w14:textId="77777777" w:rsidR="00E1017D" w:rsidRDefault="001E3D61">
      <w:pPr>
        <w:numPr>
          <w:ilvl w:val="0"/>
          <w:numId w:val="14"/>
        </w:numPr>
        <w:spacing w:after="200" w:line="276" w:lineRule="auto"/>
        <w:jc w:val="both"/>
        <w:rPr>
          <w:rFonts w:ascii="Cambria" w:eastAsia="Cambria" w:hAnsi="Cambria" w:cs="Cambria"/>
          <w:sz w:val="24"/>
          <w:szCs w:val="24"/>
        </w:rPr>
        <w:sectPr w:rsidR="00E1017D">
          <w:type w:val="continuous"/>
          <w:pgSz w:w="11900" w:h="15874"/>
          <w:pgMar w:top="1083" w:right="1306" w:bottom="362" w:left="1140" w:header="0" w:footer="0" w:gutter="0"/>
          <w:cols w:space="720"/>
        </w:sectPr>
      </w:pPr>
      <w:r>
        <w:rPr>
          <w:rFonts w:ascii="Cambria" w:eastAsia="Cambria" w:hAnsi="Cambria" w:cs="Cambria"/>
          <w:sz w:val="24"/>
          <w:szCs w:val="24"/>
        </w:rPr>
        <w:t>A prospective Bidder requiring any clarification of the Bidding Documents may notify the Procuring Agency in writing or electronic mail at the Procuring Agency’s address indicated in the BDS. The Procuring Agency shall respond to any request for clarification received no later than 7 (seven) days before submission of bids for Open Tendering Method and 2 (two) days before submission of bids for LTM. Copies of the Procuring Agency’s response shall be forwarded to all bidders of the Bidding Documents, including a description of the inquiry, but without identifying its source. Should the clarification result in changes to the essential elements of the Bidding Documents, the Procuring Agency shall amend the Bidding Documents, following the procedure in ITB Clause 8.</w:t>
      </w:r>
    </w:p>
    <w:p w14:paraId="46A9C90A" w14:textId="77777777" w:rsidR="00E1017D" w:rsidRDefault="00E1017D">
      <w:pPr>
        <w:tabs>
          <w:tab w:val="left" w:pos="1426"/>
        </w:tabs>
        <w:spacing w:line="276" w:lineRule="auto"/>
        <w:rPr>
          <w:rFonts w:ascii="Cambria" w:eastAsia="Cambria" w:hAnsi="Cambria" w:cs="Cambria"/>
          <w:sz w:val="24"/>
          <w:szCs w:val="24"/>
        </w:rPr>
      </w:pPr>
    </w:p>
    <w:p w14:paraId="7A926D87" w14:textId="77777777" w:rsidR="00E1017D" w:rsidRDefault="001E3D61">
      <w:pPr>
        <w:numPr>
          <w:ilvl w:val="0"/>
          <w:numId w:val="14"/>
        </w:numPr>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 xml:space="preserve">Pre-bid meetings, if necessary, shall be conducted to clarify doubts and concerns of the bidders prior to submission of bids based on the nature and complexity of the project. </w:t>
      </w:r>
      <w:r>
        <w:rPr>
          <w:rFonts w:ascii="Cambria" w:eastAsia="Cambria" w:hAnsi="Cambria" w:cs="Cambria"/>
          <w:sz w:val="24"/>
          <w:szCs w:val="24"/>
        </w:rPr>
        <w:t>The Minutes/ decision of the pre-bid meeting shall be circulated to all participating Bidders without delay. Any modification of the Bidding Documents listed in Sub-Clause 8.1 which may become necessary as a result of the pre-bid meeting shall be made by the Procuring Agency exclusively through the issue of an Addendum pursuant to Clause 8 and not through the minutes of the pre-bid meeting.</w:t>
      </w:r>
    </w:p>
    <w:p w14:paraId="5E80DFA2" w14:textId="77777777" w:rsidR="00E1017D" w:rsidRDefault="001E3D61">
      <w:pPr>
        <w:numPr>
          <w:ilvl w:val="0"/>
          <w:numId w:val="14"/>
        </w:numPr>
        <w:spacing w:line="276" w:lineRule="auto"/>
        <w:jc w:val="both"/>
        <w:rPr>
          <w:rFonts w:ascii="Cambria" w:eastAsia="Cambria" w:hAnsi="Cambria" w:cs="Cambria"/>
          <w:sz w:val="24"/>
          <w:szCs w:val="24"/>
        </w:rPr>
      </w:pPr>
      <w:r>
        <w:rPr>
          <w:rFonts w:ascii="Cambria" w:eastAsia="Cambria" w:hAnsi="Cambria" w:cs="Cambria"/>
          <w:sz w:val="24"/>
          <w:szCs w:val="24"/>
        </w:rPr>
        <w:t>Non-attendance of the pre-bid meeting will not be a cause for disqualification of a bidder.</w:t>
      </w:r>
    </w:p>
    <w:p w14:paraId="111032FB" w14:textId="77777777" w:rsidR="00E1017D" w:rsidRDefault="00E1017D">
      <w:pPr>
        <w:spacing w:line="276" w:lineRule="auto"/>
        <w:jc w:val="both"/>
        <w:rPr>
          <w:rFonts w:ascii="Cambria" w:eastAsia="Cambria" w:hAnsi="Cambria" w:cs="Cambria"/>
          <w:sz w:val="24"/>
          <w:szCs w:val="24"/>
        </w:rPr>
      </w:pPr>
    </w:p>
    <w:p w14:paraId="35807497"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Amendment of Bidding Documents</w:t>
      </w:r>
    </w:p>
    <w:p w14:paraId="1C05A18B" w14:textId="77777777" w:rsidR="00E1017D" w:rsidRDefault="001E3D61">
      <w:pPr>
        <w:numPr>
          <w:ilvl w:val="0"/>
          <w:numId w:val="16"/>
        </w:numPr>
        <w:spacing w:after="200" w:line="276" w:lineRule="auto"/>
        <w:jc w:val="both"/>
        <w:rPr>
          <w:rFonts w:ascii="Cambria" w:eastAsia="Cambria" w:hAnsi="Cambria" w:cs="Cambria"/>
          <w:sz w:val="24"/>
          <w:szCs w:val="24"/>
        </w:rPr>
      </w:pPr>
      <w:r>
        <w:rPr>
          <w:rFonts w:ascii="Cambria" w:eastAsia="Cambria" w:hAnsi="Cambria" w:cs="Cambria"/>
          <w:sz w:val="24"/>
          <w:szCs w:val="24"/>
        </w:rPr>
        <w:t>Before the deadline for submission of bids, the Procuring Agency may modify the Bidding Documents by issuing addenda.</w:t>
      </w:r>
    </w:p>
    <w:p w14:paraId="1F131F6D" w14:textId="77777777" w:rsidR="00E1017D" w:rsidRDefault="001E3D61">
      <w:pPr>
        <w:numPr>
          <w:ilvl w:val="0"/>
          <w:numId w:val="16"/>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Any addendum thus issued shall be part of the Bidding Documents, shall be binding on all Bidders and shall be communicated in writing to all bidders. </w:t>
      </w:r>
    </w:p>
    <w:p w14:paraId="3BA9487A" w14:textId="77777777" w:rsidR="00E1017D" w:rsidRDefault="001E3D61">
      <w:pPr>
        <w:numPr>
          <w:ilvl w:val="0"/>
          <w:numId w:val="16"/>
        </w:numPr>
        <w:spacing w:line="276" w:lineRule="auto"/>
        <w:jc w:val="both"/>
        <w:rPr>
          <w:rFonts w:ascii="Cambria" w:eastAsia="Cambria" w:hAnsi="Cambria" w:cs="Cambria"/>
          <w:sz w:val="24"/>
          <w:szCs w:val="24"/>
        </w:rPr>
        <w:sectPr w:rsidR="00E1017D">
          <w:pgSz w:w="11900" w:h="15874"/>
          <w:pgMar w:top="1062" w:right="1126" w:bottom="362" w:left="1134" w:header="0" w:footer="0" w:gutter="0"/>
          <w:cols w:space="720"/>
        </w:sectPr>
      </w:pPr>
      <w:r>
        <w:rPr>
          <w:rFonts w:ascii="Cambria" w:eastAsia="Cambria" w:hAnsi="Cambria" w:cs="Cambria"/>
          <w:sz w:val="24"/>
          <w:szCs w:val="24"/>
        </w:rPr>
        <w:t>If the addendum issued has an substantial impact to the bidder in submitting the bids, the Procuring Agency shall extend, as necessary, the deadline for submission of Bids, in accordance giving the prospective Bidders reasonable time for preparing their Bids.</w:t>
      </w:r>
    </w:p>
    <w:p w14:paraId="684E4CC8" w14:textId="77777777" w:rsidR="00E1017D" w:rsidRDefault="001E3D61">
      <w:pPr>
        <w:pStyle w:val="Heading2"/>
        <w:numPr>
          <w:ilvl w:val="0"/>
          <w:numId w:val="17"/>
        </w:numPr>
        <w:spacing w:after="200" w:line="276" w:lineRule="auto"/>
        <w:jc w:val="center"/>
        <w:rPr>
          <w:rFonts w:ascii="Cambria" w:eastAsia="Cambria" w:hAnsi="Cambria" w:cs="Cambria"/>
        </w:rPr>
      </w:pPr>
      <w:bookmarkStart w:id="4" w:name="_heading=h.7vm7gqngd58m" w:colFirst="0" w:colLast="0"/>
      <w:bookmarkEnd w:id="4"/>
      <w:r>
        <w:rPr>
          <w:rFonts w:ascii="Cambria" w:eastAsia="Cambria" w:hAnsi="Cambria" w:cs="Cambria"/>
        </w:rPr>
        <w:t>Qualification Criteria</w:t>
      </w:r>
    </w:p>
    <w:p w14:paraId="1EE4740B"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Experience, Financial, and technical capacity</w:t>
      </w:r>
    </w:p>
    <w:p w14:paraId="3D44863D" w14:textId="77777777" w:rsidR="00E1017D" w:rsidRDefault="001E3D61">
      <w:pPr>
        <w:numPr>
          <w:ilvl w:val="0"/>
          <w:numId w:val="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where relevant specify the following criteria as part of qualification criteria. However, the Procuring Agency should avoid designing criteria to favour a particular supplier.</w:t>
      </w:r>
    </w:p>
    <w:p w14:paraId="08DEAD80" w14:textId="77777777" w:rsidR="00E1017D" w:rsidRDefault="001E3D61">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number of years of experience in the supply of goods and related services if so specified in the BDS;</w:t>
      </w:r>
    </w:p>
    <w:p w14:paraId="61B2CB15" w14:textId="77777777" w:rsidR="00E1017D" w:rsidRDefault="001E3D61">
      <w:pPr>
        <w:numPr>
          <w:ilvl w:val="0"/>
          <w:numId w:val="19"/>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specific experience in the supply of similar goods and related services if so specified in the BDS;</w:t>
      </w:r>
    </w:p>
    <w:p w14:paraId="2325DEB0" w14:textId="77777777" w:rsidR="00E1017D" w:rsidRDefault="001E3D61">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level of financial capacity if so specified in the BDS;</w:t>
      </w:r>
    </w:p>
    <w:p w14:paraId="7EDCDBA7" w14:textId="77777777" w:rsidR="00E1017D" w:rsidRDefault="001E3D61">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minimum production capacity or availability of the equipment if so specified in the BDS; or </w:t>
      </w:r>
    </w:p>
    <w:p w14:paraId="79E38E13" w14:textId="77777777" w:rsidR="00E1017D" w:rsidRDefault="001E3D61">
      <w:pPr>
        <w:numPr>
          <w:ilvl w:val="0"/>
          <w:numId w:val="19"/>
        </w:numPr>
        <w:tabs>
          <w:tab w:val="left" w:pos="846"/>
        </w:tabs>
        <w:spacing w:line="276" w:lineRule="auto"/>
        <w:jc w:val="both"/>
        <w:rPr>
          <w:rFonts w:ascii="Cambria" w:eastAsia="Cambria" w:hAnsi="Cambria" w:cs="Cambria"/>
          <w:sz w:val="24"/>
          <w:szCs w:val="24"/>
        </w:rPr>
        <w:sectPr w:rsidR="00E1017D">
          <w:type w:val="continuous"/>
          <w:pgSz w:w="11900" w:h="15874"/>
          <w:pgMar w:top="1055" w:right="1126" w:bottom="362" w:left="1134" w:header="0" w:footer="0" w:gutter="0"/>
          <w:cols w:space="720"/>
        </w:sectPr>
      </w:pPr>
      <w:r>
        <w:rPr>
          <w:rFonts w:ascii="Cambria" w:eastAsia="Cambria" w:hAnsi="Cambria" w:cs="Cambria"/>
          <w:sz w:val="24"/>
          <w:szCs w:val="24"/>
        </w:rPr>
        <w:t xml:space="preserve">any other criteria relevant criteria in the BDS. </w:t>
      </w:r>
    </w:p>
    <w:p w14:paraId="29CE6B36" w14:textId="77777777" w:rsidR="00E1017D" w:rsidRDefault="00E1017D">
      <w:pPr>
        <w:tabs>
          <w:tab w:val="left" w:pos="846"/>
        </w:tabs>
        <w:spacing w:line="276" w:lineRule="auto"/>
        <w:ind w:left="1440"/>
        <w:jc w:val="both"/>
        <w:rPr>
          <w:rFonts w:ascii="Cambria" w:eastAsia="Cambria" w:hAnsi="Cambria" w:cs="Cambria"/>
          <w:sz w:val="24"/>
          <w:szCs w:val="24"/>
        </w:rPr>
      </w:pPr>
    </w:p>
    <w:p w14:paraId="6EF3B747" w14:textId="77777777" w:rsidR="00E1017D" w:rsidRDefault="001E3D61">
      <w:pPr>
        <w:pStyle w:val="Heading2"/>
        <w:numPr>
          <w:ilvl w:val="1"/>
          <w:numId w:val="20"/>
        </w:numPr>
        <w:spacing w:after="200" w:line="276" w:lineRule="auto"/>
        <w:jc w:val="center"/>
        <w:rPr>
          <w:rFonts w:ascii="Cambria" w:eastAsia="Cambria" w:hAnsi="Cambria" w:cs="Cambria"/>
        </w:rPr>
      </w:pPr>
      <w:bookmarkStart w:id="5" w:name="_heading=h.9x3osvz93j4t" w:colFirst="0" w:colLast="0"/>
      <w:bookmarkEnd w:id="5"/>
      <w:r>
        <w:rPr>
          <w:rFonts w:ascii="Cambria" w:eastAsia="Cambria" w:hAnsi="Cambria" w:cs="Cambria"/>
        </w:rPr>
        <w:t>Preparation of Bids</w:t>
      </w:r>
    </w:p>
    <w:p w14:paraId="16CB15A2"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Cost of Bidding</w:t>
      </w:r>
    </w:p>
    <w:p w14:paraId="08099E7A" w14:textId="77777777" w:rsidR="00E1017D" w:rsidRDefault="001E3D61">
      <w:pPr>
        <w:numPr>
          <w:ilvl w:val="0"/>
          <w:numId w:val="2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 shall bear all costs associated with the preparation and submission of its Bid, and the Procuring Agency shall not be responsible or liable for those costs, regardless of the conduct or outcome of the Bidding process.</w:t>
      </w:r>
    </w:p>
    <w:p w14:paraId="741171C1"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Language of Bid</w:t>
      </w:r>
    </w:p>
    <w:p w14:paraId="5C45E53C" w14:textId="77777777" w:rsidR="00E1017D" w:rsidRDefault="001E3D61">
      <w:pPr>
        <w:numPr>
          <w:ilvl w:val="0"/>
          <w:numId w:val="22"/>
        </w:numPr>
        <w:spacing w:line="276" w:lineRule="auto"/>
        <w:rPr>
          <w:rFonts w:ascii="Cambria" w:eastAsia="Cambria" w:hAnsi="Cambria" w:cs="Cambria"/>
          <w:sz w:val="24"/>
          <w:szCs w:val="24"/>
        </w:rPr>
      </w:pPr>
      <w:r>
        <w:rPr>
          <w:rFonts w:ascii="Cambria" w:eastAsia="Cambria" w:hAnsi="Cambria" w:cs="Cambria"/>
          <w:sz w:val="24"/>
          <w:szCs w:val="24"/>
        </w:rPr>
        <w:t>All documents relating to the Bid shall be in the language specified in the BDS.</w:t>
      </w:r>
    </w:p>
    <w:p w14:paraId="00780CD6" w14:textId="77777777" w:rsidR="00E1017D" w:rsidRDefault="00E1017D">
      <w:pPr>
        <w:spacing w:line="276" w:lineRule="auto"/>
        <w:rPr>
          <w:rFonts w:ascii="Cambria" w:eastAsia="Cambria" w:hAnsi="Cambria" w:cs="Cambria"/>
          <w:sz w:val="24"/>
          <w:szCs w:val="24"/>
        </w:rPr>
      </w:pPr>
    </w:p>
    <w:p w14:paraId="18911FA6"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Documents Comprising the Bid</w:t>
      </w:r>
    </w:p>
    <w:p w14:paraId="1277D5BC" w14:textId="77777777" w:rsidR="00E1017D" w:rsidRDefault="001E3D61">
      <w:pPr>
        <w:numPr>
          <w:ilvl w:val="0"/>
          <w:numId w:val="23"/>
        </w:numPr>
        <w:tabs>
          <w:tab w:val="left" w:pos="866"/>
        </w:tabs>
        <w:spacing w:after="200" w:line="276" w:lineRule="auto"/>
        <w:rPr>
          <w:rFonts w:ascii="Cambria" w:eastAsia="Cambria" w:hAnsi="Cambria" w:cs="Cambria"/>
          <w:sz w:val="24"/>
          <w:szCs w:val="24"/>
        </w:rPr>
      </w:pPr>
      <w:r>
        <w:rPr>
          <w:rFonts w:ascii="Cambria" w:eastAsia="Cambria" w:hAnsi="Cambria" w:cs="Cambria"/>
          <w:sz w:val="24"/>
          <w:szCs w:val="24"/>
        </w:rPr>
        <w:t>The Bid shall comprise the following:</w:t>
      </w:r>
    </w:p>
    <w:p w14:paraId="1A4F55A5" w14:textId="77777777" w:rsidR="00E1017D" w:rsidRDefault="001E3D61">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Bid Submission Sheet and the applicable Price Schedules;</w:t>
      </w:r>
    </w:p>
    <w:p w14:paraId="70954995" w14:textId="77777777" w:rsidR="00E1017D" w:rsidRDefault="001E3D61">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Bid Securing Declaration; </w:t>
      </w:r>
    </w:p>
    <w:p w14:paraId="2A34C8E3" w14:textId="77777777" w:rsidR="00E1017D" w:rsidRDefault="001E3D61">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Written confirmation authorizing the signatory of the Bid to commit the Bidder;</w:t>
      </w:r>
    </w:p>
    <w:p w14:paraId="460B6FFA" w14:textId="77777777" w:rsidR="00E1017D" w:rsidRDefault="001E3D61">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establishing the Bidder’s eligibility to bid;</w:t>
      </w:r>
    </w:p>
    <w:p w14:paraId="3FD3968C" w14:textId="77777777" w:rsidR="00E1017D" w:rsidRDefault="001E3D61">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that the Goods and Related Services to be supplied by the Bidder are of eligible origin;</w:t>
      </w:r>
    </w:p>
    <w:p w14:paraId="334352B3" w14:textId="77777777" w:rsidR="00E1017D" w:rsidRDefault="001E3D61">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Clauses 15 and 27 that the Goods and Related Services conform to the Bidding Documents;</w:t>
      </w:r>
    </w:p>
    <w:p w14:paraId="38C86EB3" w14:textId="77777777" w:rsidR="00E1017D" w:rsidRDefault="001E3D61">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 16 establishing the Bidder’s qualifications to perform the contract if its Bid is accepted;</w:t>
      </w:r>
    </w:p>
    <w:p w14:paraId="7C4BA26A" w14:textId="77777777" w:rsidR="00E1017D" w:rsidRDefault="001E3D61">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or certified statements that the Bidder is not in any of the exclusion categories stipulated in ITB Sub- Clause 4.1;</w:t>
      </w:r>
    </w:p>
    <w:p w14:paraId="7CA2B118" w14:textId="77777777" w:rsidR="00E1017D" w:rsidRDefault="001E3D61">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Integrity Pact Statement,; and</w:t>
      </w:r>
    </w:p>
    <w:p w14:paraId="0870D7D7" w14:textId="77777777" w:rsidR="00E1017D" w:rsidRDefault="001E3D61">
      <w:pPr>
        <w:numPr>
          <w:ilvl w:val="1"/>
          <w:numId w:val="24"/>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Any other document required in the BDS.</w:t>
      </w:r>
    </w:p>
    <w:p w14:paraId="6C14F8CB" w14:textId="77777777" w:rsidR="00E1017D" w:rsidRDefault="001E3D61">
      <w:pPr>
        <w:numPr>
          <w:ilvl w:val="0"/>
          <w:numId w:val="23"/>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addition to the requirements under ITB12.1,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7B996B98" w14:textId="77777777" w:rsidR="00E1017D" w:rsidRDefault="00E1017D">
      <w:pPr>
        <w:tabs>
          <w:tab w:val="left" w:pos="866"/>
        </w:tabs>
        <w:spacing w:line="276" w:lineRule="auto"/>
        <w:rPr>
          <w:rFonts w:ascii="Cambria" w:eastAsia="Cambria" w:hAnsi="Cambria" w:cs="Cambria"/>
          <w:sz w:val="24"/>
          <w:szCs w:val="24"/>
        </w:rPr>
      </w:pPr>
    </w:p>
    <w:p w14:paraId="47C19CFB"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Bid Prices</w:t>
      </w:r>
    </w:p>
    <w:p w14:paraId="69B01F46" w14:textId="77777777" w:rsidR="00E1017D" w:rsidRDefault="001E3D61">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prices quoted by the Bidder in the Bid Submission Sheet and in the Price Schedules shall conform to the requirements specified below.</w:t>
      </w:r>
    </w:p>
    <w:p w14:paraId="24ACB552" w14:textId="77777777" w:rsidR="00E1017D" w:rsidRDefault="001E3D61">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lots and items in the Schedule of Supply must be listed and priced separately in the Price Schedules.</w:t>
      </w:r>
    </w:p>
    <w:p w14:paraId="10B4CC0E" w14:textId="77777777" w:rsidR="00E1017D" w:rsidRDefault="001E3D61">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shall be governed by the rules prescribed in the current edition of Incoterms, published by the International Chamber of Commerce as specified in the BDS.</w:t>
      </w:r>
    </w:p>
    <w:p w14:paraId="0304F095" w14:textId="77777777" w:rsidR="00E1017D" w:rsidRDefault="001E3D61">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Prices shall be quoted inclusive of all applicable taxes and levies, insurance, transportation, handling costs and any other associated cost to fulfill the contractual obligations, as specified in the Price Schedule forms for Goods and related services included in Section V Bidding Forms.</w:t>
      </w:r>
    </w:p>
    <w:p w14:paraId="6F8E4025" w14:textId="77777777" w:rsidR="00E1017D" w:rsidRDefault="001E3D61">
      <w:pPr>
        <w:numPr>
          <w:ilvl w:val="0"/>
          <w:numId w:val="25"/>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For Related Services, the price inclusive of any applicable taxes to convey the Goods from the named place of destination to their final destination (Project site) specified in BDS. </w:t>
      </w:r>
    </w:p>
    <w:p w14:paraId="3F3FB83D" w14:textId="77777777" w:rsidR="00E1017D" w:rsidRDefault="001E3D61">
      <w:pPr>
        <w:numPr>
          <w:ilvl w:val="0"/>
          <w:numId w:val="25"/>
        </w:numPr>
        <w:spacing w:after="200" w:line="276" w:lineRule="auto"/>
        <w:jc w:val="both"/>
        <w:rPr>
          <w:rFonts w:ascii="Cambria" w:eastAsia="Cambria" w:hAnsi="Cambria" w:cs="Cambria"/>
          <w:sz w:val="24"/>
          <w:szCs w:val="24"/>
        </w:rPr>
      </w:pPr>
      <w:r>
        <w:rPr>
          <w:rFonts w:ascii="Cambria" w:eastAsia="Cambria" w:hAnsi="Cambria" w:cs="Cambria"/>
          <w:sz w:val="24"/>
          <w:szCs w:val="24"/>
        </w:rPr>
        <w:t>Bids are being invited for individual items, lots or packages as indicated in BDS 30.3 (a).  Prices quoted shall correspond to one hundred percent (100%) of the items specified for each lot and to one hundred percent (100%) of the quantities for each item of a lot.</w:t>
      </w:r>
    </w:p>
    <w:p w14:paraId="0A8BE30A"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Currencies of Bid</w:t>
      </w:r>
    </w:p>
    <w:p w14:paraId="3391B92C" w14:textId="77777777" w:rsidR="00E1017D" w:rsidRDefault="001E3D61">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14:paraId="78798BD9" w14:textId="77777777" w:rsidR="00E1017D" w:rsidRDefault="001E3D61">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rates of exchange to be used in arriving at the local currency equivalent shall be the selling rates for similar transactions established by RMA on the day of bid opening. These exchange rates shall apply for all payments so that no exchange risk shall be borne by the Bidder.</w:t>
      </w:r>
    </w:p>
    <w:p w14:paraId="69F6ECE1" w14:textId="77777777" w:rsidR="00E1017D" w:rsidRDefault="001E3D61">
      <w:pPr>
        <w:numPr>
          <w:ilvl w:val="0"/>
          <w:numId w:val="26"/>
        </w:numPr>
        <w:tabs>
          <w:tab w:val="left" w:pos="846"/>
        </w:tabs>
        <w:spacing w:after="200" w:line="276" w:lineRule="auto"/>
        <w:jc w:val="both"/>
        <w:rPr>
          <w:rFonts w:ascii="Cambria" w:eastAsia="Cambria" w:hAnsi="Cambria" w:cs="Cambria"/>
          <w:sz w:val="24"/>
          <w:szCs w:val="24"/>
        </w:rPr>
        <w:sectPr w:rsidR="00E1017D">
          <w:pgSz w:w="11900" w:h="15874"/>
          <w:pgMar w:top="1062" w:right="1126" w:bottom="362" w:left="1134" w:header="0" w:footer="0" w:gutter="0"/>
          <w:cols w:space="720"/>
        </w:sectPr>
      </w:pPr>
      <w:r>
        <w:rPr>
          <w:rFonts w:ascii="Cambria" w:eastAsia="Cambria" w:hAnsi="Cambria" w:cs="Cambria"/>
          <w:sz w:val="24"/>
          <w:szCs w:val="24"/>
        </w:rPr>
        <w:t>Bids shall be evaluated as quoted in Ngultrum (Nu.) in accordance with ITB Sub-Clause 14.1, unless a Bidder has used different exchange rates than those prescribed in ITB Sub-Clause 14.2, in which case the Bid shall be first converted into the amounts payable in different currencies using the rates quoted in the Bid and then reconverted to Ngultrum (Nu.) using the exchange rates prescribed in ITB Sub-Clause 14.2.</w:t>
      </w:r>
    </w:p>
    <w:p w14:paraId="40EA66E7"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lastRenderedPageBreak/>
        <w:t>Documents Establishing conformity of the Goods and Related Services</w:t>
      </w:r>
    </w:p>
    <w:p w14:paraId="7B7A8CB9" w14:textId="77777777" w:rsidR="00E1017D" w:rsidRDefault="001E3D61">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2775891F" w14:textId="77777777" w:rsidR="00E1017D" w:rsidRDefault="001E3D61">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631A4419" w14:textId="77777777" w:rsidR="00E1017D" w:rsidRDefault="001E3D61">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01B36B1F" w14:textId="77777777" w:rsidR="00E1017D" w:rsidRDefault="001E3D61">
      <w:pPr>
        <w:numPr>
          <w:ilvl w:val="0"/>
          <w:numId w:val="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5B213749" w14:textId="77777777" w:rsidR="00E1017D" w:rsidRDefault="00E1017D">
      <w:pPr>
        <w:tabs>
          <w:tab w:val="left" w:pos="846"/>
        </w:tabs>
        <w:spacing w:line="276" w:lineRule="auto"/>
        <w:jc w:val="both"/>
        <w:rPr>
          <w:rFonts w:ascii="Cambria" w:eastAsia="Cambria" w:hAnsi="Cambria" w:cs="Cambria"/>
          <w:sz w:val="24"/>
          <w:szCs w:val="24"/>
        </w:rPr>
      </w:pPr>
    </w:p>
    <w:p w14:paraId="2452E01D"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Documents Establishing the Qualifications of the Bidder</w:t>
      </w:r>
    </w:p>
    <w:p w14:paraId="1A6C74EE" w14:textId="77777777" w:rsidR="00E1017D" w:rsidRDefault="001E3D61">
      <w:pPr>
        <w:numPr>
          <w:ilvl w:val="0"/>
          <w:numId w:val="28"/>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documentary evidence of the Bidder’s qualifications to perform the contract if its Bid is accepted shall establish to the Procuring agency’s satisfaction:</w:t>
      </w:r>
    </w:p>
    <w:p w14:paraId="4DCE915F" w14:textId="77777777" w:rsidR="00E1017D" w:rsidRDefault="001E3D61">
      <w:pPr>
        <w:numPr>
          <w:ilvl w:val="0"/>
          <w:numId w:val="29"/>
        </w:numPr>
        <w:tabs>
          <w:tab w:val="left" w:pos="1426"/>
        </w:tabs>
        <w:spacing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08ABCB39" w14:textId="77777777" w:rsidR="00E1017D" w:rsidRDefault="001E3D61">
      <w:pPr>
        <w:numPr>
          <w:ilvl w:val="0"/>
          <w:numId w:val="29"/>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419FF7CA" w14:textId="77777777" w:rsidR="00E1017D" w:rsidRDefault="001E3D61">
      <w:pPr>
        <w:numPr>
          <w:ilvl w:val="0"/>
          <w:numId w:val="29"/>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Bids submitted by a Joint Venture, Consortium or Association (JV/C/A) of two or more firms as partners comply with the following requirements:</w:t>
      </w:r>
    </w:p>
    <w:p w14:paraId="30F1CF0F" w14:textId="77777777" w:rsidR="00E1017D" w:rsidRDefault="001E3D61">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Bid is signed so as to be legally binding on all partners;</w:t>
      </w:r>
    </w:p>
    <w:p w14:paraId="47A141A6" w14:textId="77777777" w:rsidR="00E1017D" w:rsidRDefault="001E3D61">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all partners shall be jointly and severally liable for the execution of the Contract in accordance with the Contract terms;</w:t>
      </w:r>
    </w:p>
    <w:p w14:paraId="106056EC" w14:textId="77777777" w:rsidR="00E1017D" w:rsidRDefault="001E3D61">
      <w:pPr>
        <w:numPr>
          <w:ilvl w:val="0"/>
          <w:numId w:val="30"/>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one of the partners is nominated as being in charge, authorized to incur liabilities, and to receive instructions for and on behalf of any and all partners of the JV/C/A;</w:t>
      </w:r>
    </w:p>
    <w:p w14:paraId="5AF35880" w14:textId="77777777" w:rsidR="00E1017D" w:rsidRDefault="001E3D61">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execution of the entire Contract, including payment, shall be done exclusively with the partner in charge; and</w:t>
      </w:r>
    </w:p>
    <w:p w14:paraId="44970C41" w14:textId="77777777" w:rsidR="00E1017D" w:rsidRDefault="001E3D61">
      <w:pPr>
        <w:numPr>
          <w:ilvl w:val="0"/>
          <w:numId w:val="30"/>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71BDE6B6" w14:textId="77777777" w:rsidR="00E1017D" w:rsidRDefault="001E3D61">
      <w:pPr>
        <w:numPr>
          <w:ilvl w:val="0"/>
          <w:numId w:val="31"/>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that the Bidder meets each of the qualification criteria specified in Section III, Evaluation and Qualification Criteria.</w:t>
      </w:r>
    </w:p>
    <w:p w14:paraId="1D48D0CD" w14:textId="77777777" w:rsidR="00E1017D" w:rsidRDefault="00E1017D">
      <w:pPr>
        <w:tabs>
          <w:tab w:val="left" w:pos="1426"/>
        </w:tabs>
        <w:spacing w:line="276" w:lineRule="auto"/>
        <w:rPr>
          <w:rFonts w:ascii="Cambria" w:eastAsia="Cambria" w:hAnsi="Cambria" w:cs="Cambria"/>
          <w:sz w:val="24"/>
          <w:szCs w:val="24"/>
        </w:rPr>
      </w:pPr>
    </w:p>
    <w:p w14:paraId="0D7F058B"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Margin of Preference</w:t>
      </w:r>
    </w:p>
    <w:p w14:paraId="5D045A65" w14:textId="77777777" w:rsidR="00E1017D" w:rsidRDefault="001E3D61">
      <w:pPr>
        <w:numPr>
          <w:ilvl w:val="0"/>
          <w:numId w:val="3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 margin of preference may apply to domestic goods manufactured in Bhutan as provided for in the BDS. To avail a margin of preference, the bidder shall provide a value addition certificate from the Ministry of Industry, Commerce and Employment. The evaluation shall be carried out as per Section III- Evaluation and Qualification Criteria. </w:t>
      </w:r>
    </w:p>
    <w:p w14:paraId="0B0CB7AD" w14:textId="77777777" w:rsidR="00E1017D" w:rsidRDefault="001E3D61">
      <w:pPr>
        <w:numPr>
          <w:ilvl w:val="0"/>
          <w:numId w:val="15"/>
        </w:numPr>
        <w:spacing w:after="200"/>
        <w:rPr>
          <w:rFonts w:ascii="Cambria" w:eastAsia="Cambria" w:hAnsi="Cambria" w:cs="Cambria"/>
        </w:rPr>
      </w:pPr>
      <w:r>
        <w:rPr>
          <w:rFonts w:ascii="Cambria" w:eastAsia="Cambria" w:hAnsi="Cambria" w:cs="Cambria"/>
          <w:b/>
          <w:sz w:val="24"/>
          <w:szCs w:val="24"/>
        </w:rPr>
        <w:t xml:space="preserve">Bid Validity </w:t>
      </w:r>
    </w:p>
    <w:p w14:paraId="01EF194E" w14:textId="77777777" w:rsidR="00E1017D" w:rsidRDefault="001E3D61">
      <w:pPr>
        <w:numPr>
          <w:ilvl w:val="0"/>
          <w:numId w:val="33"/>
        </w:numPr>
        <w:tabs>
          <w:tab w:val="left" w:pos="846"/>
        </w:tabs>
        <w:spacing w:after="200" w:line="276" w:lineRule="auto"/>
        <w:jc w:val="both"/>
        <w:rPr>
          <w:rFonts w:ascii="Cambria" w:eastAsia="Cambria" w:hAnsi="Cambria" w:cs="Cambria"/>
        </w:rPr>
      </w:pPr>
      <w:r>
        <w:rPr>
          <w:rFonts w:ascii="Cambria" w:eastAsia="Cambria" w:hAnsi="Cambria" w:cs="Cambria"/>
          <w:sz w:val="24"/>
          <w:szCs w:val="24"/>
        </w:rPr>
        <w:t>Bids shall remain valid for the period specified in the BDS.</w:t>
      </w:r>
    </w:p>
    <w:p w14:paraId="4CAA7451" w14:textId="77777777" w:rsidR="00E1017D" w:rsidRDefault="001E3D61">
      <w:pPr>
        <w:numPr>
          <w:ilvl w:val="0"/>
          <w:numId w:val="33"/>
        </w:numPr>
        <w:tabs>
          <w:tab w:val="left" w:pos="846"/>
        </w:tabs>
        <w:spacing w:after="200" w:line="276" w:lineRule="auto"/>
        <w:jc w:val="both"/>
        <w:rPr>
          <w:rFonts w:ascii="Cambria" w:eastAsia="Cambria" w:hAnsi="Cambria" w:cs="Cambria"/>
        </w:rPr>
      </w:pPr>
      <w:r>
        <w:rPr>
          <w:rFonts w:ascii="Cambria" w:eastAsia="Cambria" w:hAnsi="Cambria" w:cs="Cambria"/>
          <w:sz w:val="24"/>
          <w:szCs w:val="24"/>
        </w:rPr>
        <w:t>In exceptional circumstances, the Procuring Agency may request that the Bidders extend the period of validity for a specified additional period. The request and the Bidders responses shall be made in writing or by electronic mail. A Bidder may refuse the request without forfeiting the Bid Security. The refusal to extend the bid by the Bidder will make the bid invalid and shall not be further considered for evaluation and award.</w:t>
      </w:r>
    </w:p>
    <w:p w14:paraId="423D1CFF"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Bid Securing Declaration</w:t>
      </w:r>
    </w:p>
    <w:p w14:paraId="3D8E3DC0" w14:textId="77777777" w:rsidR="00E1017D" w:rsidRDefault="001E3D61">
      <w:pPr>
        <w:numPr>
          <w:ilvl w:val="0"/>
          <w:numId w:val="3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In lieu of a Bid Security, the Procuring Agency may instruct bidders to sign a Bid Securing Declaration in the form provided in the bidding documents accepting that they will be required to pay bid security amount specified in the BDS within five (5) days, if:</w:t>
      </w:r>
    </w:p>
    <w:p w14:paraId="14E3C3CC" w14:textId="77777777" w:rsidR="00E1017D" w:rsidRDefault="001E3D61">
      <w:pPr>
        <w:numPr>
          <w:ilvl w:val="0"/>
          <w:numId w:val="35"/>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they withdraw or modify their Bids during the period of validity;</w:t>
      </w:r>
    </w:p>
    <w:p w14:paraId="00DB22CF" w14:textId="77777777" w:rsidR="00E1017D" w:rsidRDefault="001E3D61">
      <w:pPr>
        <w:numPr>
          <w:ilvl w:val="0"/>
          <w:numId w:val="35"/>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 bidder fails to accept the arithmetical corrections of its bid price; or</w:t>
      </w:r>
    </w:p>
    <w:p w14:paraId="71D30D6D" w14:textId="77777777" w:rsidR="00E1017D" w:rsidRDefault="001E3D61">
      <w:pPr>
        <w:numPr>
          <w:ilvl w:val="0"/>
          <w:numId w:val="3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they are awarded the contract and they fail to sign the contract, or to submit a performance security before the deadline defined in the bidding document.</w:t>
      </w:r>
    </w:p>
    <w:p w14:paraId="48B71193" w14:textId="77777777" w:rsidR="00E1017D" w:rsidRDefault="001E3D61">
      <w:pPr>
        <w:numPr>
          <w:ilvl w:val="0"/>
          <w:numId w:val="3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Failure to pay as provided in ITB 19.1 will lead to debarment of the bidder from being eligible to submit bids for contracts with all the government procuring agencies for the period prescribed in the Debarment Rules.</w:t>
      </w:r>
    </w:p>
    <w:p w14:paraId="322A06E6"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Format and Signing of Bids</w:t>
      </w:r>
    </w:p>
    <w:p w14:paraId="11577EDF" w14:textId="77777777" w:rsidR="00E1017D" w:rsidRDefault="001E3D61">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Bidder shall prepare ONE Original of the documents comprising the Bid as described in ITB Clause 12 and clearly mark it “ORIGINAL.” In addition, the Bidder shall submit copies of the Bid, in the number specified in the BDS, and clearly mark them “COPY.” In the event of any discrepancy between the original and the copies, the original shall prevail.</w:t>
      </w:r>
    </w:p>
    <w:p w14:paraId="64AAF844" w14:textId="77777777" w:rsidR="00E1017D" w:rsidRDefault="001E3D61">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original and all copies of the Bid shall be typed or written in indelible ink and  shall be signed by a person duly authorized to sign on behalf of the Bidder.</w:t>
      </w:r>
    </w:p>
    <w:p w14:paraId="0E033EF1" w14:textId="77777777" w:rsidR="00E1017D" w:rsidRDefault="001E3D61">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interlineations, erasures or overwriting shall be valid only if they are signed or initialed by the person signing the Bid.</w:t>
      </w:r>
    </w:p>
    <w:p w14:paraId="2D926F28" w14:textId="77777777" w:rsidR="00E1017D" w:rsidRDefault="001E3D61">
      <w:pPr>
        <w:pStyle w:val="Heading2"/>
        <w:spacing w:after="200" w:line="276" w:lineRule="auto"/>
        <w:jc w:val="center"/>
        <w:rPr>
          <w:rFonts w:ascii="Cambria" w:eastAsia="Cambria" w:hAnsi="Cambria" w:cs="Cambria"/>
        </w:rPr>
      </w:pPr>
      <w:bookmarkStart w:id="6" w:name="_heading=h.f78mmxu1ipb7" w:colFirst="0" w:colLast="0"/>
      <w:bookmarkEnd w:id="6"/>
      <w:r>
        <w:rPr>
          <w:rFonts w:ascii="Cambria" w:eastAsia="Cambria" w:hAnsi="Cambria" w:cs="Cambria"/>
        </w:rPr>
        <w:t>E. Submission and Opening of Bids</w:t>
      </w:r>
    </w:p>
    <w:p w14:paraId="65BF0F92"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Sealing and Marking of Bids</w:t>
      </w:r>
    </w:p>
    <w:p w14:paraId="6DC53D29" w14:textId="77777777" w:rsidR="00E1017D" w:rsidRDefault="001E3D61">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always submit their Bids by mail or by hand. The Bidder shall seal the original and all copies of the Bid, in separate inner envelopes contained within one outer envelope. All envelopes shall be sealed with adhesive or other sealant to prevent reopening.</w:t>
      </w:r>
    </w:p>
    <w:p w14:paraId="42C84807" w14:textId="77777777" w:rsidR="00E1017D" w:rsidRDefault="001E3D61">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be signed across their seals by the person authorized to sign the bid on behalf of the Bidder; and be marked “ORIGINAL” and “COPIES”.</w:t>
      </w:r>
    </w:p>
    <w:p w14:paraId="1880113B" w14:textId="77777777" w:rsidR="00E1017D" w:rsidRDefault="001E3D61">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outer envelope shall be sealed with adhesive or other sealant to prevent reopening, be marked “Confidential”; be addressed to the Procuring Agency at the address provided in the BDS; bear the name and identification number of the Contract as defined in the BDS and SCC; and provide a warning not to open before the specified time and date for Bid opening.</w:t>
      </w:r>
    </w:p>
    <w:p w14:paraId="0421D25D" w14:textId="77777777" w:rsidR="00E1017D" w:rsidRDefault="001E3D61">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indicate the name and address of the Bidder to enable the Bid to be returned unopened in case it is declared late.</w:t>
      </w:r>
    </w:p>
    <w:p w14:paraId="208FE9AB" w14:textId="77777777" w:rsidR="00E1017D" w:rsidRDefault="001E3D61">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outer envelope is not sealed and marked as above, the Procuring Agency shall assume no responsibility for the misplacement or premature opening of the Bid.</w:t>
      </w:r>
    </w:p>
    <w:p w14:paraId="4C03FB38"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Deadline for Submission of Bids</w:t>
      </w:r>
    </w:p>
    <w:p w14:paraId="4FC972BA" w14:textId="77777777" w:rsidR="00E1017D" w:rsidRDefault="001E3D61">
      <w:pPr>
        <w:numPr>
          <w:ilvl w:val="0"/>
          <w:numId w:val="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Bids shall be delivered to the Procuring Agency at the address specified above no later than the time and date specified in the BDS.</w:t>
      </w:r>
    </w:p>
    <w:p w14:paraId="7E432C2C" w14:textId="77777777" w:rsidR="00E1017D" w:rsidRDefault="001E3D61">
      <w:pPr>
        <w:numPr>
          <w:ilvl w:val="0"/>
          <w:numId w:val="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extend the deadline for submission of Bids by issuing an amendment, in which case all rights and obligations of the Procuring Agency and the Bidders previously subject to the original deadline shall then be subject to the new deadline.</w:t>
      </w:r>
    </w:p>
    <w:p w14:paraId="720295AF"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Withdrawal, Substitution and Modification of Bids</w:t>
      </w:r>
    </w:p>
    <w:p w14:paraId="68354498" w14:textId="77777777" w:rsidR="00E1017D" w:rsidRDefault="001E3D61">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withdraw, substitute or modify their Bids by giving notice in writing before the deadline of submission of Bids.</w:t>
      </w:r>
    </w:p>
    <w:p w14:paraId="5E957C52" w14:textId="77777777" w:rsidR="00E1017D" w:rsidRDefault="001E3D61">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Each Bidder’s withdrawal, substitution or modification notice shall be prepared, sealed, marked and delivered, with the outer and inner envelopes additionally marked “WITHDRAWAL”, “SUBSTITUTION” or “MODIFICATION” as appropriate.</w:t>
      </w:r>
    </w:p>
    <w:p w14:paraId="27CF2E5B" w14:textId="77777777" w:rsidR="00E1017D" w:rsidRDefault="001E3D61">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No Bid may be withdrawn, substituted or modified after the deadline for submission of Bids.</w:t>
      </w:r>
    </w:p>
    <w:p w14:paraId="5232275C" w14:textId="77777777" w:rsidR="00E1017D" w:rsidRDefault="001E3D61">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Withdrawal of a bid between the deadline for submission of bids and expiration of the period of bid validity specified in the BDS or as extended, may result in the forfeiture of the Bid Security. If the bidder fails to pay the bid security amount within the said date, the bidder shall be debarred by a competent authority as per law. </w:t>
      </w:r>
    </w:p>
    <w:p w14:paraId="691CC724"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Bid Opening</w:t>
      </w:r>
    </w:p>
    <w:p w14:paraId="10109E4D" w14:textId="77777777" w:rsidR="00E1017D" w:rsidRDefault="001E3D61">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conduct the Bid Opening in public, in the presence of Bidders` designated representatives who choose to attend, and at the address, date and time specified in the BDS. Bid opening shall take place on the same day immediately following the deadline for the submission of bids.</w:t>
      </w:r>
    </w:p>
    <w:p w14:paraId="6895AADD" w14:textId="77777777" w:rsidR="00E1017D" w:rsidRDefault="001E3D61">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50C8D7A5" w14:textId="77777777" w:rsidR="00E1017D" w:rsidRDefault="001E3D61">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other envelopes shall be opened one at a time. The Bidders’ names, the Bid prices, the total amount (or lot-wise) of each Bid, Bid withdrawals, substitutions or modifications, the presence or absence of Bid Security, responses to any Bidding Documents addenda, and such other details as the Procuring agency may consider appropriate shall be announced by the Procuring agency at the Bid Opening. This information shall be written on a notice board for the public to copy. Any Bid price, discount or alternative Bid price not announced and recorded shall not be taken into account in Bid evaluation. No Bid shall be rejected at Bid Opening except for late Bids. Substitution Bids and modifications submitted pursuant to ITB Clause 23 that are not opened and read out at Bid Opening shall not be considered for further evaluation regardless of the circumstances. Late, withdrawn and substituted Bids shall be returned unopened to Bidders.</w:t>
      </w:r>
    </w:p>
    <w:p w14:paraId="4405BC58" w14:textId="77777777" w:rsidR="00E1017D" w:rsidRDefault="001E3D61">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prepare Minutes of the Bid opening, including the information disclosed to those present using the Records of Bid Opening form.</w:t>
      </w:r>
    </w:p>
    <w:p w14:paraId="2B1748EC" w14:textId="77777777" w:rsidR="00E1017D" w:rsidRDefault="001E3D61">
      <w:pPr>
        <w:numPr>
          <w:ilvl w:val="0"/>
          <w:numId w:val="4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37554E1E" w14:textId="77777777" w:rsidR="00E1017D" w:rsidRDefault="001E3D61">
      <w:pPr>
        <w:pStyle w:val="Heading2"/>
        <w:spacing w:after="200" w:line="276" w:lineRule="auto"/>
        <w:jc w:val="center"/>
        <w:rPr>
          <w:rFonts w:ascii="Cambria" w:eastAsia="Cambria" w:hAnsi="Cambria" w:cs="Cambria"/>
        </w:rPr>
      </w:pPr>
      <w:bookmarkStart w:id="7" w:name="_heading=h.jda7qni499in" w:colFirst="0" w:colLast="0"/>
      <w:bookmarkEnd w:id="7"/>
      <w:r>
        <w:rPr>
          <w:rFonts w:ascii="Cambria" w:eastAsia="Cambria" w:hAnsi="Cambria" w:cs="Cambria"/>
        </w:rPr>
        <w:t>F. Evaluation of Bids</w:t>
      </w:r>
    </w:p>
    <w:p w14:paraId="5EA29A35"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Confidentiality</w:t>
      </w:r>
    </w:p>
    <w:p w14:paraId="1F02BDC5" w14:textId="77777777" w:rsidR="00E1017D" w:rsidRDefault="001E3D61">
      <w:pPr>
        <w:numPr>
          <w:ilvl w:val="0"/>
          <w:numId w:val="4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Information relating to the examination, clarification, evaluation and comparison of bids and recommendations for the award of a contract shall not be disclosed to Bidders or any other persons not officially concerned with such process until publication of the award to the successful Bidder has been announced. Any effort by a Bidder to influence the Procuring Agency’s processing of Bids or award decisions may result in the rejection of his Bid. </w:t>
      </w:r>
    </w:p>
    <w:p w14:paraId="4736F23A" w14:textId="77777777" w:rsidR="00E1017D" w:rsidRDefault="001E3D61">
      <w:pPr>
        <w:numPr>
          <w:ilvl w:val="0"/>
          <w:numId w:val="15"/>
        </w:numPr>
        <w:spacing w:before="240" w:after="200" w:line="276" w:lineRule="auto"/>
        <w:rPr>
          <w:rFonts w:ascii="Cambria" w:eastAsia="Cambria" w:hAnsi="Cambria" w:cs="Cambria"/>
        </w:rPr>
      </w:pPr>
      <w:r>
        <w:rPr>
          <w:rFonts w:ascii="Cambria" w:eastAsia="Cambria" w:hAnsi="Cambria" w:cs="Cambria"/>
          <w:b/>
          <w:sz w:val="24"/>
          <w:szCs w:val="24"/>
        </w:rPr>
        <w:t>Clarification of Bids</w:t>
      </w:r>
    </w:p>
    <w:p w14:paraId="21F775BC" w14:textId="77777777" w:rsidR="00E1017D" w:rsidRDefault="001E3D61">
      <w:pPr>
        <w:numPr>
          <w:ilvl w:val="0"/>
          <w:numId w:val="4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To assist in the examination, evaluation and comparison of bids, the Procuring Agency may, at the Procuring Agency’s discretion, ask any Bidder for clarification of the Bidder’s Bid, including breakdowns of unit rates. The request for clarification and the response shall be in writing, including by electronic mail, but no change in the price or substance of the Bid shall be sought, offered, or permitted except as required to confirm the correction of arithmetic errors discovered by the Procuring Agency in the evaluation of the Bids.</w:t>
      </w:r>
    </w:p>
    <w:p w14:paraId="2D6C7EE5" w14:textId="77777777" w:rsidR="00E1017D" w:rsidRDefault="00E1017D">
      <w:pPr>
        <w:spacing w:line="276" w:lineRule="auto"/>
        <w:rPr>
          <w:rFonts w:ascii="Cambria" w:eastAsia="Cambria" w:hAnsi="Cambria" w:cs="Cambria"/>
          <w:b/>
          <w:sz w:val="24"/>
          <w:szCs w:val="24"/>
        </w:rPr>
      </w:pPr>
    </w:p>
    <w:p w14:paraId="364CE99D" w14:textId="77777777" w:rsidR="00E1017D" w:rsidRDefault="00E1017D">
      <w:pPr>
        <w:spacing w:line="276" w:lineRule="auto"/>
        <w:rPr>
          <w:rFonts w:ascii="Cambria" w:eastAsia="Cambria" w:hAnsi="Cambria" w:cs="Cambria"/>
          <w:b/>
          <w:sz w:val="24"/>
          <w:szCs w:val="24"/>
        </w:rPr>
      </w:pPr>
    </w:p>
    <w:p w14:paraId="3FAAFE62"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Responsiveness of Bids</w:t>
      </w:r>
    </w:p>
    <w:p w14:paraId="1DEDC0FB" w14:textId="77777777" w:rsidR="00E1017D" w:rsidRDefault="001E3D61">
      <w:pPr>
        <w:numPr>
          <w:ilvl w:val="0"/>
          <w:numId w:val="4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45112CAF" w14:textId="77777777" w:rsidR="00E1017D" w:rsidRDefault="001E3D61">
      <w:pPr>
        <w:numPr>
          <w:ilvl w:val="0"/>
          <w:numId w:val="4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 substantially responsive Bid is one that conforms to all the terms, conditions and specifications of the Bidding Documents without material deviation, reservation or omission. A material deviation, reservation or omission is one that:</w:t>
      </w:r>
    </w:p>
    <w:p w14:paraId="3EEC04B3" w14:textId="77777777" w:rsidR="00E1017D" w:rsidRDefault="001E3D61">
      <w:pPr>
        <w:numPr>
          <w:ilvl w:val="0"/>
          <w:numId w:val="44"/>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Affects in any substantial way the scope, quality or performance of the Goods or Related Services required;</w:t>
      </w:r>
    </w:p>
    <w:p w14:paraId="7F7D19AB" w14:textId="77777777" w:rsidR="00E1017D" w:rsidRDefault="001E3D61">
      <w:pPr>
        <w:numPr>
          <w:ilvl w:val="0"/>
          <w:numId w:val="4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limits in any substantial way inconsistent with the Bidding Documents, the Procuring agency’s rights or the Bidder’s obligations under the Contract; or</w:t>
      </w:r>
    </w:p>
    <w:p w14:paraId="7D4EC2BB" w14:textId="77777777" w:rsidR="00E1017D" w:rsidRDefault="001E3D61">
      <w:pPr>
        <w:numPr>
          <w:ilvl w:val="0"/>
          <w:numId w:val="4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if rectified would unfairly affect the competitive position of other Bidders presenting responsive Bids.</w:t>
      </w:r>
    </w:p>
    <w:p w14:paraId="51918BAD" w14:textId="77777777" w:rsidR="00E1017D" w:rsidRDefault="001E3D61">
      <w:pPr>
        <w:numPr>
          <w:ilvl w:val="0"/>
          <w:numId w:val="44"/>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lastRenderedPageBreak/>
        <w:t>If a Bid is not substantially responsive to the Bidding Documents it shall be rejected by the Procuring agency and may not subsequently be made responsive by the Bidder by correction of the material deviation, reservation or omission.</w:t>
      </w:r>
    </w:p>
    <w:p w14:paraId="57A83C8B"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Non-conformities, Errors and Omissions</w:t>
      </w:r>
    </w:p>
    <w:p w14:paraId="6C279262" w14:textId="77777777" w:rsidR="00E1017D" w:rsidRDefault="001E3D61">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waive any non-conformities or omissions in the Bid that do not constitute a material deviation.</w:t>
      </w:r>
    </w:p>
    <w:p w14:paraId="4527BD67" w14:textId="77777777" w:rsidR="00E1017D" w:rsidRDefault="001E3D61">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2099DF61" w14:textId="77777777" w:rsidR="00E1017D" w:rsidRDefault="001E3D61">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the Bid is substantially responsive, the Procuring Agency shall correct arithmetical errors on the following basis:</w:t>
      </w:r>
    </w:p>
    <w:p w14:paraId="4A1B403D" w14:textId="77777777" w:rsidR="00E1017D" w:rsidRDefault="001E3D61">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the unit price and the line item total that is obtained by multiplying the unit price by the quantity, the unit prices shall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127C4040" w14:textId="77777777" w:rsidR="00E1017D" w:rsidRDefault="001E3D61">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an error in a total corresponding to the addition or subtraction of subtotals, the subtotals shall prevail and the total shall be corrected; and</w:t>
      </w:r>
    </w:p>
    <w:p w14:paraId="43B993CB" w14:textId="77777777" w:rsidR="00E1017D" w:rsidRDefault="001E3D61">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words and figures, the amount in words shall prevail, unless the amount expressed in words is related to an arithmetic error, in which case the amount in figures shall prevail subject to ITB Sub-Clauses 28.3 (a) and (b) above.</w:t>
      </w:r>
    </w:p>
    <w:p w14:paraId="4167A398" w14:textId="77777777" w:rsidR="00E1017D" w:rsidRDefault="001E3D61">
      <w:pPr>
        <w:numPr>
          <w:ilvl w:val="0"/>
          <w:numId w:val="4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the Bidder that submitted the best evaluated Bid does not accept the correction of errors, its Bid shall be disqualified and its Bid Security shall be forfeited.</w:t>
      </w:r>
    </w:p>
    <w:p w14:paraId="3FFBD7AF" w14:textId="77777777" w:rsidR="00E1017D" w:rsidRDefault="00E1017D">
      <w:pPr>
        <w:tabs>
          <w:tab w:val="left" w:pos="846"/>
        </w:tabs>
        <w:spacing w:line="276" w:lineRule="auto"/>
        <w:jc w:val="both"/>
        <w:rPr>
          <w:rFonts w:ascii="Cambria" w:eastAsia="Cambria" w:hAnsi="Cambria" w:cs="Cambria"/>
          <w:sz w:val="24"/>
          <w:szCs w:val="24"/>
        </w:rPr>
      </w:pPr>
    </w:p>
    <w:p w14:paraId="3B8E29C5" w14:textId="77777777" w:rsidR="00E1017D" w:rsidRDefault="001E3D61">
      <w:pPr>
        <w:numPr>
          <w:ilvl w:val="0"/>
          <w:numId w:val="15"/>
        </w:numPr>
        <w:spacing w:after="200"/>
        <w:rPr>
          <w:rFonts w:ascii="Cambria" w:eastAsia="Cambria" w:hAnsi="Cambria" w:cs="Cambria"/>
        </w:rPr>
      </w:pPr>
      <w:r>
        <w:rPr>
          <w:rFonts w:ascii="Cambria" w:eastAsia="Cambria" w:hAnsi="Cambria" w:cs="Cambria"/>
          <w:b/>
          <w:sz w:val="24"/>
          <w:szCs w:val="24"/>
        </w:rPr>
        <w:t>Conversion to Single Currency</w:t>
      </w:r>
    </w:p>
    <w:p w14:paraId="57E53232" w14:textId="77777777" w:rsidR="00E1017D" w:rsidRDefault="001E3D61">
      <w:pPr>
        <w:numPr>
          <w:ilvl w:val="0"/>
          <w:numId w:val="47"/>
        </w:numPr>
        <w:spacing w:line="276" w:lineRule="auto"/>
        <w:jc w:val="both"/>
        <w:rPr>
          <w:rFonts w:ascii="Cambria" w:eastAsia="Cambria" w:hAnsi="Cambria" w:cs="Cambria"/>
          <w:sz w:val="24"/>
          <w:szCs w:val="24"/>
        </w:rPr>
      </w:pPr>
      <w:r>
        <w:rPr>
          <w:rFonts w:ascii="Cambria" w:eastAsia="Cambria" w:hAnsi="Cambria" w:cs="Cambria"/>
          <w:sz w:val="24"/>
          <w:szCs w:val="24"/>
        </w:rPr>
        <w:t>For evaluation and comparison purposes, the Procuring Agency shall convert all Bid prices expressed in amounts in various currencies into a single currency using the exchange rates specified in the BDS.</w:t>
      </w:r>
    </w:p>
    <w:p w14:paraId="0EC39AE2" w14:textId="77777777" w:rsidR="00E1017D" w:rsidRDefault="00E1017D">
      <w:pPr>
        <w:spacing w:line="276" w:lineRule="auto"/>
        <w:jc w:val="both"/>
        <w:rPr>
          <w:rFonts w:ascii="Cambria" w:eastAsia="Cambria" w:hAnsi="Cambria" w:cs="Cambria"/>
          <w:sz w:val="24"/>
          <w:szCs w:val="24"/>
        </w:rPr>
      </w:pPr>
    </w:p>
    <w:p w14:paraId="0119871A"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Evaluation of Bids</w:t>
      </w:r>
    </w:p>
    <w:p w14:paraId="4B60B05C" w14:textId="77777777" w:rsidR="00E1017D" w:rsidRDefault="001E3D61">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evaluate each Bid that has been determined, up to this stage of the evaluation to be substantially responsive.</w:t>
      </w:r>
    </w:p>
    <w:p w14:paraId="575A90F0" w14:textId="77777777" w:rsidR="00E1017D" w:rsidRDefault="001E3D61">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To evaluate a Bid, the Procuring agency shall only use all the factors, methodologies and criteria defined in this bidding document. No other criteria or methodology shall be permitted.</w:t>
      </w:r>
    </w:p>
    <w:p w14:paraId="4877327C" w14:textId="77777777" w:rsidR="00E1017D" w:rsidRDefault="001E3D61">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evaluate a Bid, the Procuring Agency shall consider the following:</w:t>
      </w:r>
    </w:p>
    <w:p w14:paraId="1FD89D16" w14:textId="77777777" w:rsidR="00E1017D" w:rsidRDefault="001E3D61">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evaluation shall be done for Items or Lots, as specified in the BDS;</w:t>
      </w:r>
    </w:p>
    <w:p w14:paraId="540F06E5" w14:textId="77777777" w:rsidR="00E1017D" w:rsidRDefault="001E3D61">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the Bid Price, as quoted in accordance with ITB Clause 13;</w:t>
      </w:r>
    </w:p>
    <w:p w14:paraId="5F8857FB" w14:textId="77777777" w:rsidR="00E1017D" w:rsidRDefault="001E3D61">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a margin of preference, in accordance with ITB Clause 17, if applicable.</w:t>
      </w:r>
    </w:p>
    <w:p w14:paraId="0CA41B64" w14:textId="77777777" w:rsidR="00E1017D" w:rsidRDefault="001E3D61">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price adjustment for correction of arithmetic errors in accordance with ITB Clause 28.3;</w:t>
      </w:r>
    </w:p>
    <w:p w14:paraId="0EBB91B0" w14:textId="77777777" w:rsidR="00E1017D" w:rsidRDefault="001E3D61">
      <w:pPr>
        <w:numPr>
          <w:ilvl w:val="0"/>
          <w:numId w:val="49"/>
        </w:numPr>
        <w:tabs>
          <w:tab w:val="left" w:pos="1086"/>
        </w:tabs>
        <w:spacing w:after="200"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the evaluation criteria specified in the BDS from amongst those set out in Section III, Evaluation and Qualification Criteria.</w:t>
      </w:r>
    </w:p>
    <w:p w14:paraId="4CD0D5EB" w14:textId="77777777" w:rsidR="00E1017D" w:rsidRDefault="001E3D61">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require the consideration of other factors in addition to the Bid Price quoted in accordance with ITB Clause 13.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30.3 (e).</w:t>
      </w:r>
    </w:p>
    <w:p w14:paraId="02AB6F11" w14:textId="77777777" w:rsidR="00E1017D" w:rsidRDefault="001E3D61">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05D098B9" w14:textId="77777777" w:rsidR="00E1017D" w:rsidRDefault="001E3D61">
      <w:pPr>
        <w:widowControl w:val="0"/>
        <w:numPr>
          <w:ilvl w:val="0"/>
          <w:numId w:val="48"/>
        </w:numPr>
        <w:tabs>
          <w:tab w:val="left" w:pos="969"/>
          <w:tab w:val="left" w:pos="973"/>
        </w:tabs>
        <w:spacing w:after="200" w:line="249" w:lineRule="auto"/>
        <w:ind w:right="191"/>
        <w:jc w:val="both"/>
        <w:rPr>
          <w:rFonts w:ascii="Times New Roman" w:eastAsia="Times New Roman" w:hAnsi="Times New Roman" w:cs="Times New Roman"/>
          <w:sz w:val="24"/>
          <w:szCs w:val="24"/>
        </w:rPr>
      </w:pPr>
      <w:r>
        <w:rPr>
          <w:rFonts w:ascii="Cambria" w:eastAsia="Cambria" w:hAnsi="Cambria" w:cs="Cambria"/>
          <w:sz w:val="24"/>
          <w:szCs w:val="24"/>
        </w:rPr>
        <w:t>Missing/ Expired/ incomplete submission of documents like trade license, tax clearance certificate along with the bid should not become a rejection criteria, these do not include documents having bearing in the evaluation. The bidder should be given an opportunity to submit such documents during evaluation within a reasonable time specified by the evaluation committee</w:t>
      </w:r>
      <w:r>
        <w:rPr>
          <w:rFonts w:ascii="Cambria" w:eastAsia="Cambria" w:hAnsi="Cambria" w:cs="Cambria"/>
          <w:color w:val="1A1718"/>
          <w:sz w:val="24"/>
          <w:szCs w:val="24"/>
        </w:rPr>
        <w:t>, failing which the bid will be treated non-responsive</w:t>
      </w:r>
      <w:r>
        <w:rPr>
          <w:rFonts w:ascii="Cambria" w:eastAsia="Cambria" w:hAnsi="Cambria" w:cs="Cambria"/>
          <w:sz w:val="24"/>
          <w:szCs w:val="24"/>
        </w:rPr>
        <w:t>.</w:t>
      </w:r>
    </w:p>
    <w:p w14:paraId="2E7FB7DE" w14:textId="77777777" w:rsidR="00E1017D" w:rsidRDefault="001E3D61">
      <w:pPr>
        <w:widowControl w:val="0"/>
        <w:numPr>
          <w:ilvl w:val="0"/>
          <w:numId w:val="48"/>
        </w:numPr>
        <w:tabs>
          <w:tab w:val="left" w:pos="969"/>
          <w:tab w:val="left" w:pos="973"/>
        </w:tabs>
        <w:spacing w:after="200" w:line="249" w:lineRule="auto"/>
        <w:ind w:right="191"/>
        <w:jc w:val="both"/>
        <w:rPr>
          <w:rFonts w:ascii="Cambria" w:eastAsia="Cambria" w:hAnsi="Cambria" w:cs="Cambria"/>
          <w:sz w:val="24"/>
          <w:szCs w:val="24"/>
        </w:rPr>
      </w:pPr>
      <w:r>
        <w:rPr>
          <w:rFonts w:ascii="Cambria" w:eastAsia="Cambria" w:hAnsi="Cambria" w:cs="Cambria"/>
          <w:sz w:val="24"/>
          <w:szCs w:val="24"/>
        </w:rPr>
        <w:t>The Procuring Agency shall ensure that the Best Evaluated Bid price is consistent and reasonable with the current market prices. If the prices are unreasonable compared to prevailing market prices, the Procuring Agency may reject the bid.</w:t>
      </w:r>
    </w:p>
    <w:p w14:paraId="74BD9522" w14:textId="77777777" w:rsidR="00E1017D" w:rsidRDefault="00E1017D">
      <w:pPr>
        <w:widowControl w:val="0"/>
        <w:tabs>
          <w:tab w:val="left" w:pos="969"/>
          <w:tab w:val="left" w:pos="973"/>
        </w:tabs>
        <w:spacing w:after="200" w:line="249" w:lineRule="auto"/>
        <w:ind w:left="720" w:right="191"/>
        <w:jc w:val="both"/>
        <w:rPr>
          <w:rFonts w:ascii="Cambria" w:eastAsia="Cambria" w:hAnsi="Cambria" w:cs="Cambria"/>
          <w:sz w:val="24"/>
          <w:szCs w:val="24"/>
        </w:rPr>
      </w:pPr>
    </w:p>
    <w:p w14:paraId="280F3B94"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Abnormally Low/ high Bid</w:t>
      </w:r>
    </w:p>
    <w:p w14:paraId="6B6D6AC3" w14:textId="77777777" w:rsidR="00E1017D" w:rsidRDefault="001E3D61">
      <w:pPr>
        <w:numPr>
          <w:ilvl w:val="0"/>
          <w:numId w:val="5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 Abnormally Low/ high Bid is one where the Bid price, in combination with other constituent elements of the Bid, appears unreasonably low or high to the extent that the Bid price raises material concerns as to the capability of the Bidder to perform the Contract for the offered Bid price or Before proceeding to further analysis, the Procuring </w:t>
      </w:r>
      <w:r>
        <w:rPr>
          <w:rFonts w:ascii="Cambria" w:eastAsia="Cambria" w:hAnsi="Cambria" w:cs="Cambria"/>
          <w:sz w:val="24"/>
          <w:szCs w:val="24"/>
        </w:rPr>
        <w:lastRenderedPageBreak/>
        <w:t>agency shall revisit their departmental estimate to ensure its realistic comparison to the prevailing market rates.</w:t>
      </w:r>
    </w:p>
    <w:p w14:paraId="5FA5BE6A" w14:textId="77777777" w:rsidR="00E1017D" w:rsidRDefault="001E3D61">
      <w:pPr>
        <w:numPr>
          <w:ilvl w:val="0"/>
          <w:numId w:val="5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After revisiting the departmental estimate, if the procuring agency determines that the bid offered by the bidder is 20% below or above the agency estimate, the procuring agency shall </w:t>
      </w:r>
      <w:r>
        <w:rPr>
          <w:rFonts w:ascii="Cambria" w:eastAsia="Cambria" w:hAnsi="Cambria" w:cs="Cambria"/>
          <w:color w:val="141413"/>
          <w:sz w:val="24"/>
          <w:szCs w:val="24"/>
        </w:rPr>
        <w:t>shall seek written clarification from the Bidder, including a detailed price analysis of its Bid price in relation to the subject matter of the contract, scope, delivery schedule, allocation of risks and responsibilities and any other requirements of the bidding document.</w:t>
      </w:r>
    </w:p>
    <w:p w14:paraId="7486C0D8" w14:textId="77777777" w:rsidR="00E1017D" w:rsidRDefault="001E3D61">
      <w:pPr>
        <w:numPr>
          <w:ilvl w:val="0"/>
          <w:numId w:val="50"/>
        </w:numPr>
        <w:tabs>
          <w:tab w:val="left" w:pos="846"/>
        </w:tabs>
        <w:spacing w:line="276" w:lineRule="auto"/>
        <w:jc w:val="both"/>
        <w:rPr>
          <w:rFonts w:ascii="Cambria" w:eastAsia="Cambria" w:hAnsi="Cambria" w:cs="Cambria"/>
          <w:sz w:val="24"/>
          <w:szCs w:val="24"/>
        </w:rPr>
      </w:pPr>
      <w:r>
        <w:rPr>
          <w:rFonts w:ascii="Cambria" w:eastAsia="Cambria" w:hAnsi="Cambria" w:cs="Cambria"/>
          <w:color w:val="141413"/>
          <w:sz w:val="24"/>
          <w:szCs w:val="24"/>
        </w:rPr>
        <w:t>After evaluation of the price analyses, in the event that the Purchaser determines that the Bidder has failed to demonstrate its capability to perform the contract for the offered Bid price, the Purchaser shall reject the Bid.</w:t>
      </w:r>
    </w:p>
    <w:p w14:paraId="70A12496" w14:textId="77777777" w:rsidR="00E1017D" w:rsidRDefault="00E1017D">
      <w:pPr>
        <w:tabs>
          <w:tab w:val="left" w:pos="846"/>
        </w:tabs>
        <w:spacing w:line="276" w:lineRule="auto"/>
        <w:jc w:val="both"/>
        <w:rPr>
          <w:rFonts w:ascii="Cambria" w:eastAsia="Cambria" w:hAnsi="Cambria" w:cs="Cambria"/>
          <w:color w:val="141413"/>
          <w:sz w:val="24"/>
          <w:szCs w:val="24"/>
        </w:rPr>
      </w:pPr>
    </w:p>
    <w:p w14:paraId="710593F0"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Seriously unbalanced or Frontloaded Bids</w:t>
      </w:r>
    </w:p>
    <w:p w14:paraId="7E094B5B" w14:textId="77777777" w:rsidR="00E1017D" w:rsidRDefault="001E3D61">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 that is evaluated as the best evaluated bid is, in the Procuring agency’s opinion, seriously unbalanced, the Procuring agency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459CD4EC" w14:textId="77777777" w:rsidR="00E1017D" w:rsidRDefault="001E3D61">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After the evaluation of the information and detailed price analyses presented by the Bidder, the Procuring agency may as appropriate:</w:t>
      </w:r>
    </w:p>
    <w:p w14:paraId="2CA14D1C" w14:textId="77777777" w:rsidR="00E1017D" w:rsidRDefault="001E3D61">
      <w:pPr>
        <w:numPr>
          <w:ilvl w:val="0"/>
          <w:numId w:val="5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accept the Bid and require that the amount of the Performance Security be increased at the expense of the Bidder to a level not exceeding twenty percent (20%) of the initial Contract price in addition to ten percent (10%) of the Performance Security; or</w:t>
      </w:r>
    </w:p>
    <w:p w14:paraId="4317E9D0" w14:textId="77777777" w:rsidR="00E1017D" w:rsidRDefault="001E3D61">
      <w:pPr>
        <w:numPr>
          <w:ilvl w:val="0"/>
          <w:numId w:val="5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reject the Bid.</w:t>
      </w:r>
    </w:p>
    <w:p w14:paraId="0771A4B6" w14:textId="77777777" w:rsidR="00E1017D" w:rsidRDefault="00E1017D">
      <w:pPr>
        <w:tabs>
          <w:tab w:val="left" w:pos="846"/>
        </w:tabs>
        <w:spacing w:after="200" w:line="276" w:lineRule="auto"/>
        <w:ind w:left="1440"/>
        <w:jc w:val="both"/>
        <w:rPr>
          <w:rFonts w:ascii="Cambria" w:eastAsia="Cambria" w:hAnsi="Cambria" w:cs="Cambria"/>
          <w:sz w:val="2"/>
          <w:szCs w:val="2"/>
        </w:rPr>
      </w:pPr>
    </w:p>
    <w:p w14:paraId="2DC88CEC"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Procuring Agency’s Right to Accept any Bid and to Reject any or all Bids</w:t>
      </w:r>
    </w:p>
    <w:p w14:paraId="01D2F30F" w14:textId="77777777" w:rsidR="00E1017D" w:rsidRDefault="001E3D61">
      <w:pPr>
        <w:numPr>
          <w:ilvl w:val="0"/>
          <w:numId w:val="5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reserves the right to accept or reject any Bid, reject all Bids, or to cancel the Bidding process, at any time prior to the Award of Contract, without thereby incurring any liability to the affected Bidders, the Bidder(s) shall however be informed with the justified reason(s) for cancellation or rejection.</w:t>
      </w:r>
    </w:p>
    <w:p w14:paraId="14C33834" w14:textId="77777777" w:rsidR="00E1017D" w:rsidRDefault="00E1017D">
      <w:pPr>
        <w:tabs>
          <w:tab w:val="left" w:pos="846"/>
        </w:tabs>
        <w:spacing w:after="200" w:line="276" w:lineRule="auto"/>
        <w:ind w:left="720"/>
        <w:jc w:val="both"/>
        <w:rPr>
          <w:rFonts w:ascii="Cambria" w:eastAsia="Cambria" w:hAnsi="Cambria" w:cs="Cambria"/>
          <w:sz w:val="24"/>
          <w:szCs w:val="24"/>
        </w:rPr>
      </w:pPr>
    </w:p>
    <w:p w14:paraId="204FEDC0" w14:textId="77777777" w:rsidR="00E1017D" w:rsidRDefault="001E3D61">
      <w:pPr>
        <w:pStyle w:val="Heading2"/>
        <w:spacing w:line="276" w:lineRule="auto"/>
        <w:jc w:val="center"/>
        <w:rPr>
          <w:rFonts w:ascii="Cambria" w:eastAsia="Cambria" w:hAnsi="Cambria" w:cs="Cambria"/>
        </w:rPr>
      </w:pPr>
      <w:bookmarkStart w:id="8" w:name="_heading=h.pnbmbctrzo4b" w:colFirst="0" w:colLast="0"/>
      <w:bookmarkEnd w:id="8"/>
      <w:r>
        <w:rPr>
          <w:rFonts w:ascii="Cambria" w:eastAsia="Cambria" w:hAnsi="Cambria" w:cs="Cambria"/>
        </w:rPr>
        <w:t>G. Award of Contract</w:t>
      </w:r>
    </w:p>
    <w:p w14:paraId="35609479" w14:textId="77777777" w:rsidR="00E1017D" w:rsidRDefault="00E1017D">
      <w:pPr>
        <w:spacing w:line="276" w:lineRule="auto"/>
        <w:rPr>
          <w:rFonts w:ascii="Cambria" w:eastAsia="Cambria" w:hAnsi="Cambria" w:cs="Cambria"/>
          <w:b/>
          <w:sz w:val="24"/>
          <w:szCs w:val="24"/>
        </w:rPr>
      </w:pPr>
    </w:p>
    <w:p w14:paraId="552CC8DD"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Award Criteria</w:t>
      </w:r>
    </w:p>
    <w:p w14:paraId="32229722" w14:textId="77777777" w:rsidR="00E1017D" w:rsidRDefault="001E3D61">
      <w:pPr>
        <w:numPr>
          <w:ilvl w:val="0"/>
          <w:numId w:val="5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the Contract to the Bidder whose offer has been determined to be the Best Evaluated Bid and is substantially responsive to the Bidding Documents.</w:t>
      </w:r>
    </w:p>
    <w:p w14:paraId="740CCCD0"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lastRenderedPageBreak/>
        <w:t>Tie- Bids:</w:t>
      </w:r>
    </w:p>
    <w:p w14:paraId="2A1A431F" w14:textId="77777777" w:rsidR="00E1017D" w:rsidRDefault="001E3D61">
      <w:pPr>
        <w:numPr>
          <w:ilvl w:val="0"/>
          <w:numId w:val="5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sz w:val="24"/>
          <w:szCs w:val="24"/>
        </w:rPr>
        <w:t xml:space="preserve">In the event of a tie in bid prices among two or more bidders, the Procuring Agency may adopt the measures to determine the award as specified in BDS. </w:t>
      </w:r>
    </w:p>
    <w:p w14:paraId="4C8DC3F8"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Letter of Intent to Award and standstill period</w:t>
      </w:r>
    </w:p>
    <w:p w14:paraId="75A3D469" w14:textId="77777777" w:rsidR="00E1017D" w:rsidRDefault="001E3D61">
      <w:pPr>
        <w:numPr>
          <w:ilvl w:val="0"/>
          <w:numId w:val="5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notify the concerned Bidder whose Bid has been selected in writing (hereafter called the “Letter of Intent”) that the Procuring Agency has intention to accept its Bid and the copy of this information shall be given to all other Bidders who have submitted the Bids. Such notification should be communicated in writing, to all the Bidders on the same day of dispatch.</w:t>
      </w:r>
    </w:p>
    <w:p w14:paraId="2918BFC0" w14:textId="77777777" w:rsidR="00E1017D" w:rsidRDefault="001E3D61">
      <w:pPr>
        <w:numPr>
          <w:ilvl w:val="0"/>
          <w:numId w:val="5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no Bidder submits complaint pursuant within a period of five (5) days of receipt of the letter of intent for Open Tendering Method and within (2) days for Limited Tendering Method, the Bidder whose Bid has been accepted shall be notified in writing of the award by the Procuring Agency prior to expiration of the Bid validity period. This notification letter (hereinafter called the “Letter of Acceptance”) shall state the sum that the Procuring Agency shall pay the Contractor in consideration of the execution, completion and maintenance of the Works by the Contractor as prescribed by the Contract (hereinafter and in the Contract called the “Contract Price”).</w:t>
      </w:r>
    </w:p>
    <w:p w14:paraId="3580E91D"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Performance Security</w:t>
      </w:r>
    </w:p>
    <w:p w14:paraId="2D7BD880" w14:textId="77777777" w:rsidR="00E1017D" w:rsidRDefault="001E3D61">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after receipt of the Letter of Acceptance the successful Bidder shall deliver to the Procuring Agency a Performance Security in the amount stipulated in the GCC and in any of the following security form:</w:t>
      </w:r>
    </w:p>
    <w:p w14:paraId="032D6D9C" w14:textId="77777777" w:rsidR="00E1017D" w:rsidRDefault="001E3D61">
      <w:pPr>
        <w:numPr>
          <w:ilvl w:val="0"/>
          <w:numId w:val="58"/>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unconditional bank guarantee in the form provided for in Section IX, Contract Forms, or another form acceptable to the Procuring agency;</w:t>
      </w:r>
    </w:p>
    <w:p w14:paraId="00D2BB9D" w14:textId="77777777" w:rsidR="00E1017D" w:rsidRDefault="001E3D61">
      <w:pPr>
        <w:numPr>
          <w:ilvl w:val="0"/>
          <w:numId w:val="58"/>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banker’s certified cheque/ cash warrant; or</w:t>
      </w:r>
    </w:p>
    <w:p w14:paraId="2F742385" w14:textId="77777777" w:rsidR="00E1017D" w:rsidRDefault="001E3D61">
      <w:pPr>
        <w:numPr>
          <w:ilvl w:val="0"/>
          <w:numId w:val="58"/>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demand draft.</w:t>
      </w:r>
    </w:p>
    <w:p w14:paraId="1583799C" w14:textId="77777777" w:rsidR="00E1017D" w:rsidRDefault="00E1017D">
      <w:pPr>
        <w:tabs>
          <w:tab w:val="left" w:pos="1246"/>
        </w:tabs>
        <w:spacing w:line="276" w:lineRule="auto"/>
        <w:rPr>
          <w:rFonts w:ascii="Cambria" w:eastAsia="Cambria" w:hAnsi="Cambria" w:cs="Cambria"/>
          <w:sz w:val="24"/>
          <w:szCs w:val="24"/>
        </w:rPr>
      </w:pPr>
    </w:p>
    <w:p w14:paraId="6FDD034D" w14:textId="77777777" w:rsidR="00E1017D" w:rsidRDefault="001E3D61">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Performance Security is provided by the successful Bidder in the form of a Bank Guarantee, it shall be issued, at the Bidder’s option, by a financial institution located in Bhutan.</w:t>
      </w:r>
    </w:p>
    <w:p w14:paraId="0CD49291" w14:textId="77777777" w:rsidR="00E1017D" w:rsidRDefault="001E3D61">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valid until thirty (30) days following the date of completion of the Suppliers performance obligations under the contract, including any warranty obligations. </w:t>
      </w:r>
    </w:p>
    <w:p w14:paraId="5207863D" w14:textId="77777777" w:rsidR="00E1017D" w:rsidRDefault="001E3D61">
      <w:pPr>
        <w:numPr>
          <w:ilvl w:val="0"/>
          <w:numId w:val="5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Failure of the successful Bidder to comply with the requirements shall constitute sufficient grounds for cancellation of the award and forfeiture of the Bid Security.</w:t>
      </w:r>
    </w:p>
    <w:p w14:paraId="05B5A988" w14:textId="77777777" w:rsidR="00E1017D" w:rsidRDefault="00E1017D">
      <w:pPr>
        <w:spacing w:line="276" w:lineRule="auto"/>
        <w:rPr>
          <w:rFonts w:ascii="Cambria" w:eastAsia="Cambria" w:hAnsi="Cambria" w:cs="Cambria"/>
          <w:b/>
          <w:sz w:val="24"/>
          <w:szCs w:val="24"/>
        </w:rPr>
      </w:pPr>
    </w:p>
    <w:p w14:paraId="253571F1"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Letter of Acceptance and Signing of Contract</w:t>
      </w:r>
    </w:p>
    <w:p w14:paraId="0E60F27C" w14:textId="77777777" w:rsidR="00E1017D" w:rsidRDefault="001E3D61">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Upon the furnishing by the successful Bidder of the Performance Security, the Procuring Agency shall notify and shall publish a notification of award on the Procuring Agency’s website. The notifications shall include the following information:</w:t>
      </w:r>
    </w:p>
    <w:p w14:paraId="384340E9" w14:textId="77777777" w:rsidR="00E1017D" w:rsidRDefault="001E3D61">
      <w:pPr>
        <w:numPr>
          <w:ilvl w:val="0"/>
          <w:numId w:val="6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Bid and lot numbers;</w:t>
      </w:r>
    </w:p>
    <w:p w14:paraId="071DF786" w14:textId="77777777" w:rsidR="00E1017D" w:rsidRDefault="001E3D61">
      <w:pPr>
        <w:numPr>
          <w:ilvl w:val="0"/>
          <w:numId w:val="6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name of the winning Bidder, and the Price it offered, as well as the duration and summary scope of the contract awarded; and</w:t>
      </w:r>
    </w:p>
    <w:p w14:paraId="23AD9118" w14:textId="77777777" w:rsidR="00E1017D" w:rsidRDefault="001E3D61">
      <w:pPr>
        <w:numPr>
          <w:ilvl w:val="0"/>
          <w:numId w:val="60"/>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 date of the award decision.</w:t>
      </w:r>
    </w:p>
    <w:p w14:paraId="54A40F26" w14:textId="77777777" w:rsidR="00E1017D" w:rsidRDefault="00E1017D">
      <w:pPr>
        <w:tabs>
          <w:tab w:val="left" w:pos="1246"/>
        </w:tabs>
        <w:spacing w:line="276" w:lineRule="auto"/>
        <w:rPr>
          <w:rFonts w:ascii="Cambria" w:eastAsia="Cambria" w:hAnsi="Cambria" w:cs="Cambria"/>
          <w:sz w:val="24"/>
          <w:szCs w:val="24"/>
        </w:rPr>
      </w:pPr>
    </w:p>
    <w:p w14:paraId="34E5FEF2" w14:textId="77777777" w:rsidR="00E1017D" w:rsidRDefault="001E3D61">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Letter of Acceptance shall constitute the formation of the Contract, subject to the Bidder furnishing the Performance Security and signing the Contract. It shall be accompanied by two originals of the Contract. The Contract shall incorporate all agreements between the Procuring Agency and the successful Bidder. It shall be signed by the Procuring Agency and sent to the successful Bidder with the Letter of Acceptance.</w:t>
      </w:r>
    </w:p>
    <w:p w14:paraId="76725118" w14:textId="77777777" w:rsidR="00E1017D" w:rsidRDefault="001E3D61">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of receipt, the successful Bidder shall furnish performance security and sign the Contract and deliver it to the Procuring Agency.</w:t>
      </w:r>
    </w:p>
    <w:p w14:paraId="1A9DF4FD"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 xml:space="preserve">Issuance of Supply Order </w:t>
      </w:r>
    </w:p>
    <w:p w14:paraId="38CC5DB6" w14:textId="77777777" w:rsidR="00E1017D" w:rsidRDefault="001E3D61">
      <w:pPr>
        <w:numPr>
          <w:ilvl w:val="0"/>
          <w:numId w:val="6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color w:val="1A1718"/>
          <w:sz w:val="24"/>
          <w:szCs w:val="24"/>
        </w:rPr>
      </w:pPr>
      <w:r>
        <w:rPr>
          <w:rFonts w:ascii="Cambria" w:eastAsia="Cambria" w:hAnsi="Cambria" w:cs="Cambria"/>
          <w:color w:val="1A1718"/>
          <w:sz w:val="24"/>
          <w:szCs w:val="24"/>
        </w:rPr>
        <w:t>After the signing of contract, the supply order for one-time purchases shall be sent within five (5) working days after signing of contract. However, for framework contracts supply order can be issued as and when required.</w:t>
      </w:r>
    </w:p>
    <w:p w14:paraId="1333D3C1"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Debriefing by the Procuring Agency</w:t>
      </w:r>
    </w:p>
    <w:p w14:paraId="464F5546" w14:textId="77777777" w:rsidR="00E1017D" w:rsidRDefault="001E3D61">
      <w:pPr>
        <w:numPr>
          <w:ilvl w:val="0"/>
          <w:numId w:val="6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On receipt of the Procuring Agency’s Letter of Intention to Award, an unsuccessful Bidder has five (5) days to make a written request to the Procuring Agency for a debriefing. The Purpose of debriefing is to inform the aggrieved Bidder of the reasons for lack of success, pointing out the specific shortcomings in its Bid without disclosing contents of other Bids.</w:t>
      </w:r>
    </w:p>
    <w:p w14:paraId="6C87472D" w14:textId="77777777" w:rsidR="00E1017D" w:rsidRDefault="001E3D61">
      <w:pPr>
        <w:numPr>
          <w:ilvl w:val="0"/>
          <w:numId w:val="6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Where a request for debriefing is received within the deadline, the Procuring Agency shall provide a debriefing within five (5) days.</w:t>
      </w:r>
    </w:p>
    <w:p w14:paraId="1CC28701" w14:textId="77777777" w:rsidR="00E1017D" w:rsidRDefault="001E3D61">
      <w:pPr>
        <w:numPr>
          <w:ilvl w:val="0"/>
          <w:numId w:val="6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discuss only such Bid and not the Bids of other competitors. The debriefing shall not include point-by-point comparisons with another Bid; and information that is confidential or commercially sensitive to other Bidders.</w:t>
      </w:r>
    </w:p>
    <w:p w14:paraId="6DC1FC5D" w14:textId="77777777" w:rsidR="00E1017D" w:rsidRDefault="00E1017D">
      <w:pPr>
        <w:spacing w:line="276" w:lineRule="auto"/>
        <w:rPr>
          <w:rFonts w:ascii="Cambria" w:eastAsia="Cambria" w:hAnsi="Cambria" w:cs="Cambria"/>
          <w:b/>
          <w:sz w:val="24"/>
          <w:szCs w:val="24"/>
        </w:rPr>
      </w:pPr>
    </w:p>
    <w:p w14:paraId="45FB752B" w14:textId="77777777" w:rsidR="00E1017D" w:rsidRDefault="001E3D61">
      <w:pPr>
        <w:numPr>
          <w:ilvl w:val="0"/>
          <w:numId w:val="15"/>
        </w:numPr>
        <w:spacing w:after="200" w:line="276" w:lineRule="auto"/>
        <w:rPr>
          <w:rFonts w:ascii="Cambria" w:eastAsia="Cambria" w:hAnsi="Cambria" w:cs="Cambria"/>
        </w:rPr>
      </w:pPr>
      <w:r>
        <w:rPr>
          <w:rFonts w:ascii="Cambria" w:eastAsia="Cambria" w:hAnsi="Cambria" w:cs="Cambria"/>
          <w:b/>
          <w:sz w:val="24"/>
          <w:szCs w:val="24"/>
        </w:rPr>
        <w:t>Complaint and Review</w:t>
      </w:r>
    </w:p>
    <w:p w14:paraId="5ACAD659" w14:textId="77777777" w:rsidR="00E1017D" w:rsidRDefault="001E3D61">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Bidder has or is likely to suffer, loss or injury due to breach of a duty imposed on the Procuring Agency by the provisions of this Bidding Document, the Bidder shall submit the complaint in writing to the Procuring Agency within five (5) days for Open Tendering Method and two (2) days for Limited Tendering Method from the date of Letter of Intent to Award.</w:t>
      </w:r>
    </w:p>
    <w:p w14:paraId="328E0B78" w14:textId="77777777" w:rsidR="00E1017D" w:rsidRDefault="001E3D61">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Head of Procuring Agency shall, within Five (5) days after the submission of the complaint, issue a written decision.</w:t>
      </w:r>
    </w:p>
    <w:p w14:paraId="0E5ACD18" w14:textId="77777777" w:rsidR="00E1017D" w:rsidRDefault="001E3D61">
      <w:pPr>
        <w:numPr>
          <w:ilvl w:val="0"/>
          <w:numId w:val="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The aggrieved bidder must submit a detailed grievance along with all supporting documents at once. The procuring agency, while reviewing the grievance, must ensure a proper evaluation and issue a timely decision. No further correspondence will be entertained from either party.</w:t>
      </w:r>
    </w:p>
    <w:p w14:paraId="4C7AC4AB" w14:textId="77777777" w:rsidR="00E1017D" w:rsidRDefault="001E3D61">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Bidder may appeal to the Independent Review Body within three (3) days of the decision of the Head of the Procuring Agency or, where no such decision has been taken, within Eleven (11) days of the original complaint and the copy of the appeal shall be given to Procuring Agency on the same day. </w:t>
      </w:r>
    </w:p>
    <w:p w14:paraId="1CD7C1BE" w14:textId="77777777" w:rsidR="00E1017D" w:rsidRDefault="001E3D61">
      <w:pPr>
        <w:numPr>
          <w:ilvl w:val="0"/>
          <w:numId w:val="63"/>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Once the appeal copy is received by the Procuring Agency, it shall not proceed further with the procurement process until receipt of notification from the Independent Review Body Secretariat.</w:t>
      </w:r>
    </w:p>
    <w:p w14:paraId="1C3065E6" w14:textId="77777777" w:rsidR="00E1017D" w:rsidRDefault="00E1017D">
      <w:pPr>
        <w:spacing w:line="276" w:lineRule="auto"/>
        <w:rPr>
          <w:rFonts w:ascii="Cambria" w:eastAsia="Cambria" w:hAnsi="Cambria" w:cs="Cambria"/>
          <w:sz w:val="24"/>
          <w:szCs w:val="24"/>
        </w:rPr>
      </w:pPr>
    </w:p>
    <w:p w14:paraId="07C1F429" w14:textId="77777777" w:rsidR="00E1017D" w:rsidRDefault="00E1017D">
      <w:pPr>
        <w:spacing w:line="276" w:lineRule="auto"/>
        <w:rPr>
          <w:rFonts w:ascii="Cambria" w:eastAsia="Cambria" w:hAnsi="Cambria" w:cs="Cambria"/>
          <w:sz w:val="24"/>
          <w:szCs w:val="24"/>
        </w:rPr>
      </w:pPr>
    </w:p>
    <w:p w14:paraId="36C086F0" w14:textId="77777777" w:rsidR="00E1017D" w:rsidRDefault="00E1017D">
      <w:pPr>
        <w:spacing w:line="276" w:lineRule="auto"/>
        <w:rPr>
          <w:rFonts w:ascii="Cambria" w:eastAsia="Cambria" w:hAnsi="Cambria" w:cs="Cambria"/>
          <w:sz w:val="24"/>
          <w:szCs w:val="24"/>
        </w:rPr>
      </w:pPr>
    </w:p>
    <w:p w14:paraId="130567F4" w14:textId="77777777" w:rsidR="00E1017D" w:rsidRDefault="00E1017D">
      <w:pPr>
        <w:spacing w:line="276" w:lineRule="auto"/>
        <w:rPr>
          <w:rFonts w:ascii="Cambria" w:eastAsia="Cambria" w:hAnsi="Cambria" w:cs="Cambria"/>
          <w:sz w:val="24"/>
          <w:szCs w:val="24"/>
        </w:rPr>
      </w:pPr>
    </w:p>
    <w:p w14:paraId="5171A90C" w14:textId="77777777" w:rsidR="00E1017D" w:rsidRDefault="00E1017D">
      <w:pPr>
        <w:spacing w:line="276" w:lineRule="auto"/>
        <w:rPr>
          <w:rFonts w:ascii="Cambria" w:eastAsia="Cambria" w:hAnsi="Cambria" w:cs="Cambria"/>
          <w:sz w:val="24"/>
          <w:szCs w:val="24"/>
        </w:rPr>
      </w:pPr>
    </w:p>
    <w:p w14:paraId="106F0E0D" w14:textId="77777777" w:rsidR="00E1017D" w:rsidRDefault="00E1017D">
      <w:pPr>
        <w:spacing w:line="276" w:lineRule="auto"/>
        <w:rPr>
          <w:rFonts w:ascii="Cambria" w:eastAsia="Cambria" w:hAnsi="Cambria" w:cs="Cambria"/>
          <w:sz w:val="24"/>
          <w:szCs w:val="24"/>
        </w:rPr>
      </w:pPr>
    </w:p>
    <w:p w14:paraId="0F7AB04A" w14:textId="77777777" w:rsidR="00E1017D" w:rsidRDefault="00E1017D">
      <w:pPr>
        <w:spacing w:line="276" w:lineRule="auto"/>
        <w:rPr>
          <w:rFonts w:ascii="Cambria" w:eastAsia="Cambria" w:hAnsi="Cambria" w:cs="Cambria"/>
          <w:sz w:val="24"/>
          <w:szCs w:val="24"/>
        </w:rPr>
      </w:pPr>
    </w:p>
    <w:p w14:paraId="70C9B6C2" w14:textId="77777777" w:rsidR="00E1017D" w:rsidRDefault="00E1017D">
      <w:pPr>
        <w:spacing w:line="276" w:lineRule="auto"/>
        <w:rPr>
          <w:rFonts w:ascii="Cambria" w:eastAsia="Cambria" w:hAnsi="Cambria" w:cs="Cambria"/>
          <w:sz w:val="24"/>
          <w:szCs w:val="24"/>
        </w:rPr>
      </w:pPr>
    </w:p>
    <w:p w14:paraId="0575334E" w14:textId="77777777" w:rsidR="00E1017D" w:rsidRDefault="00E1017D">
      <w:pPr>
        <w:spacing w:line="276" w:lineRule="auto"/>
        <w:rPr>
          <w:rFonts w:ascii="Cambria" w:eastAsia="Cambria" w:hAnsi="Cambria" w:cs="Cambria"/>
          <w:sz w:val="24"/>
          <w:szCs w:val="24"/>
        </w:rPr>
      </w:pPr>
    </w:p>
    <w:p w14:paraId="7C3DF05A" w14:textId="77777777" w:rsidR="00E1017D" w:rsidRDefault="00E1017D">
      <w:pPr>
        <w:spacing w:line="276" w:lineRule="auto"/>
        <w:rPr>
          <w:rFonts w:ascii="Cambria" w:eastAsia="Cambria" w:hAnsi="Cambria" w:cs="Cambria"/>
          <w:sz w:val="24"/>
          <w:szCs w:val="24"/>
        </w:rPr>
      </w:pPr>
    </w:p>
    <w:p w14:paraId="6F3AB5A9" w14:textId="77777777" w:rsidR="00E1017D" w:rsidRDefault="00E1017D">
      <w:pPr>
        <w:spacing w:line="276" w:lineRule="auto"/>
        <w:rPr>
          <w:rFonts w:ascii="Cambria" w:eastAsia="Cambria" w:hAnsi="Cambria" w:cs="Cambria"/>
          <w:sz w:val="24"/>
          <w:szCs w:val="24"/>
        </w:rPr>
      </w:pPr>
    </w:p>
    <w:p w14:paraId="3A581619" w14:textId="77777777" w:rsidR="00E1017D" w:rsidRDefault="00E1017D">
      <w:pPr>
        <w:spacing w:line="276" w:lineRule="auto"/>
        <w:rPr>
          <w:rFonts w:ascii="Cambria" w:eastAsia="Cambria" w:hAnsi="Cambria" w:cs="Cambria"/>
          <w:sz w:val="24"/>
          <w:szCs w:val="24"/>
        </w:rPr>
      </w:pPr>
    </w:p>
    <w:p w14:paraId="605480BE" w14:textId="77777777" w:rsidR="00E1017D" w:rsidRDefault="00E1017D">
      <w:pPr>
        <w:spacing w:line="276" w:lineRule="auto"/>
        <w:rPr>
          <w:rFonts w:ascii="Cambria" w:eastAsia="Cambria" w:hAnsi="Cambria" w:cs="Cambria"/>
          <w:sz w:val="24"/>
          <w:szCs w:val="24"/>
        </w:rPr>
      </w:pPr>
    </w:p>
    <w:p w14:paraId="24DBD3B0" w14:textId="77777777" w:rsidR="00E1017D" w:rsidRDefault="00E1017D">
      <w:pPr>
        <w:spacing w:line="276" w:lineRule="auto"/>
        <w:rPr>
          <w:rFonts w:ascii="Cambria" w:eastAsia="Cambria" w:hAnsi="Cambria" w:cs="Cambria"/>
          <w:sz w:val="24"/>
          <w:szCs w:val="24"/>
        </w:rPr>
      </w:pPr>
    </w:p>
    <w:p w14:paraId="2054D889" w14:textId="77777777" w:rsidR="00E1017D" w:rsidRDefault="001E3D61">
      <w:pPr>
        <w:pStyle w:val="Heading1"/>
        <w:spacing w:line="276" w:lineRule="auto"/>
        <w:ind w:right="2280"/>
        <w:jc w:val="center"/>
        <w:rPr>
          <w:rFonts w:ascii="Cambria" w:eastAsia="Cambria" w:hAnsi="Cambria" w:cs="Cambria"/>
        </w:rPr>
      </w:pPr>
      <w:bookmarkStart w:id="9" w:name="_heading=h.dn3ijmj271t1" w:colFirst="0" w:colLast="0"/>
      <w:bookmarkEnd w:id="9"/>
      <w:r>
        <w:rPr>
          <w:rFonts w:ascii="Cambria" w:eastAsia="Cambria" w:hAnsi="Cambria" w:cs="Cambria"/>
        </w:rPr>
        <w:t xml:space="preserve">                                    </w:t>
      </w:r>
      <w:r>
        <w:br w:type="page"/>
      </w:r>
    </w:p>
    <w:p w14:paraId="7203D230" w14:textId="77777777" w:rsidR="00E1017D" w:rsidRDefault="001E3D61">
      <w:pPr>
        <w:pStyle w:val="Heading1"/>
        <w:spacing w:line="276" w:lineRule="auto"/>
        <w:ind w:right="2280"/>
        <w:jc w:val="center"/>
        <w:rPr>
          <w:rFonts w:ascii="Cambria" w:eastAsia="Cambria" w:hAnsi="Cambria" w:cs="Cambria"/>
        </w:rPr>
      </w:pPr>
      <w:bookmarkStart w:id="10" w:name="_heading=h.sn8ht91atr1d" w:colFirst="0" w:colLast="0"/>
      <w:bookmarkEnd w:id="10"/>
      <w:r>
        <w:rPr>
          <w:rFonts w:ascii="Cambria" w:eastAsia="Cambria" w:hAnsi="Cambria" w:cs="Cambria"/>
        </w:rPr>
        <w:lastRenderedPageBreak/>
        <w:t xml:space="preserve"> SECTION II-  BID DATA SHEET</w:t>
      </w:r>
    </w:p>
    <w:p w14:paraId="17A37426" w14:textId="77777777" w:rsidR="00E1017D" w:rsidRDefault="00E1017D">
      <w:pPr>
        <w:spacing w:line="276" w:lineRule="auto"/>
        <w:rPr>
          <w:rFonts w:ascii="Cambria" w:eastAsia="Cambria" w:hAnsi="Cambria" w:cs="Cambria"/>
          <w:sz w:val="24"/>
          <w:szCs w:val="24"/>
        </w:rPr>
      </w:pPr>
    </w:p>
    <w:tbl>
      <w:tblPr>
        <w:tblStyle w:val="Style26"/>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45"/>
        <w:gridCol w:w="8055"/>
      </w:tblGrid>
      <w:tr w:rsidR="00E1017D" w14:paraId="4199DB6B" w14:textId="77777777">
        <w:tc>
          <w:tcPr>
            <w:tcW w:w="1545" w:type="dxa"/>
            <w:tcMar>
              <w:top w:w="100" w:type="dxa"/>
              <w:left w:w="100" w:type="dxa"/>
              <w:bottom w:w="100" w:type="dxa"/>
              <w:right w:w="100" w:type="dxa"/>
            </w:tcMar>
          </w:tcPr>
          <w:p w14:paraId="74ABA141" w14:textId="77777777" w:rsidR="00E1017D" w:rsidRDefault="001E3D61">
            <w:pPr>
              <w:widowControl w:val="0"/>
              <w:spacing w:line="276" w:lineRule="auto"/>
              <w:rPr>
                <w:rFonts w:ascii="Cambria" w:eastAsia="Cambria" w:hAnsi="Cambria" w:cs="Cambria"/>
                <w:b/>
                <w:sz w:val="24"/>
                <w:szCs w:val="24"/>
              </w:rPr>
            </w:pPr>
            <w:r>
              <w:rPr>
                <w:rFonts w:ascii="Cambria" w:eastAsia="Cambria" w:hAnsi="Cambria" w:cs="Cambria"/>
                <w:b/>
                <w:sz w:val="24"/>
                <w:szCs w:val="24"/>
              </w:rPr>
              <w:t xml:space="preserve">ITB Clause </w:t>
            </w:r>
          </w:p>
        </w:tc>
        <w:tc>
          <w:tcPr>
            <w:tcW w:w="8055" w:type="dxa"/>
            <w:tcMar>
              <w:top w:w="100" w:type="dxa"/>
              <w:left w:w="100" w:type="dxa"/>
              <w:bottom w:w="100" w:type="dxa"/>
              <w:right w:w="100" w:type="dxa"/>
            </w:tcMar>
          </w:tcPr>
          <w:p w14:paraId="77563771" w14:textId="77777777" w:rsidR="00E1017D" w:rsidRDefault="001E3D61">
            <w:pPr>
              <w:widowControl w:val="0"/>
              <w:spacing w:before="19" w:line="276" w:lineRule="auto"/>
              <w:rPr>
                <w:rFonts w:ascii="Cambria" w:eastAsia="Cambria" w:hAnsi="Cambria" w:cs="Cambria"/>
                <w:b/>
                <w:sz w:val="24"/>
                <w:szCs w:val="24"/>
              </w:rPr>
            </w:pPr>
            <w:r>
              <w:rPr>
                <w:rFonts w:ascii="Cambria" w:eastAsia="Cambria" w:hAnsi="Cambria" w:cs="Cambria"/>
                <w:b/>
                <w:color w:val="231F20"/>
                <w:sz w:val="24"/>
                <w:szCs w:val="24"/>
              </w:rPr>
              <w:t>Amendment of, and Supplements to, Clauses in the Instructions to Bidders</w:t>
            </w:r>
          </w:p>
        </w:tc>
      </w:tr>
      <w:tr w:rsidR="00E1017D" w14:paraId="3AAB706E" w14:textId="77777777">
        <w:trPr>
          <w:trHeight w:val="400"/>
        </w:trPr>
        <w:tc>
          <w:tcPr>
            <w:tcW w:w="9600" w:type="dxa"/>
            <w:gridSpan w:val="2"/>
            <w:tcMar>
              <w:top w:w="100" w:type="dxa"/>
              <w:left w:w="100" w:type="dxa"/>
              <w:bottom w:w="100" w:type="dxa"/>
              <w:right w:w="100" w:type="dxa"/>
            </w:tcMar>
          </w:tcPr>
          <w:p w14:paraId="46836AF7" w14:textId="77777777" w:rsidR="00E1017D" w:rsidRDefault="001E3D61">
            <w:pPr>
              <w:widowControl w:val="0"/>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INTRODUCTION</w:t>
            </w:r>
          </w:p>
        </w:tc>
      </w:tr>
      <w:tr w:rsidR="00E1017D" w14:paraId="6198A713" w14:textId="77777777">
        <w:trPr>
          <w:trHeight w:val="324"/>
        </w:trPr>
        <w:tc>
          <w:tcPr>
            <w:tcW w:w="1545" w:type="dxa"/>
            <w:vMerge w:val="restart"/>
            <w:tcBorders>
              <w:left w:val="single" w:sz="8" w:space="0" w:color="000000"/>
              <w:right w:val="single" w:sz="8" w:space="0" w:color="000000"/>
            </w:tcBorders>
            <w:vAlign w:val="bottom"/>
          </w:tcPr>
          <w:p w14:paraId="5E04F89C"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vMerge w:val="restart"/>
            <w:tcBorders>
              <w:right w:val="single" w:sz="8" w:space="0" w:color="000000"/>
            </w:tcBorders>
            <w:vAlign w:val="bottom"/>
          </w:tcPr>
          <w:p w14:paraId="7FC271E7" w14:textId="77777777" w:rsidR="00E1017D" w:rsidRDefault="001E3D61">
            <w:pPr>
              <w:spacing w:line="276" w:lineRule="auto"/>
              <w:rPr>
                <w:rFonts w:ascii="Cambria" w:eastAsia="Cambria" w:hAnsi="Cambria" w:cs="Cambria"/>
                <w:i/>
                <w:sz w:val="24"/>
                <w:szCs w:val="24"/>
              </w:rPr>
            </w:pPr>
            <w:r>
              <w:rPr>
                <w:rFonts w:ascii="Cambria" w:eastAsia="Cambria" w:hAnsi="Cambria" w:cs="Cambria"/>
                <w:sz w:val="24"/>
                <w:szCs w:val="24"/>
              </w:rPr>
              <w:t xml:space="preserve">The Procuring Agency is: </w:t>
            </w:r>
            <w:r>
              <w:rPr>
                <w:rFonts w:ascii="Cambria" w:eastAsia="Cambria" w:hAnsi="Cambria" w:cs="Cambria"/>
                <w:i/>
                <w:sz w:val="24"/>
                <w:szCs w:val="24"/>
              </w:rPr>
              <w:t>[</w:t>
            </w:r>
            <w:r>
              <w:rPr>
                <w:rFonts w:ascii="Cambria" w:eastAsia="Cambria" w:hAnsi="Cambria" w:cs="Cambria"/>
                <w:b/>
                <w:bCs/>
                <w:i/>
                <w:sz w:val="24"/>
                <w:szCs w:val="24"/>
              </w:rPr>
              <w:t>College of Natural Resources</w:t>
            </w:r>
            <w:r>
              <w:rPr>
                <w:rFonts w:ascii="Cambria" w:eastAsia="Cambria" w:hAnsi="Cambria" w:cs="Cambria"/>
                <w:i/>
                <w:sz w:val="24"/>
                <w:szCs w:val="24"/>
              </w:rPr>
              <w:t>]</w:t>
            </w:r>
          </w:p>
        </w:tc>
      </w:tr>
      <w:tr w:rsidR="00E1017D" w14:paraId="3E934A26" w14:textId="77777777">
        <w:trPr>
          <w:trHeight w:val="324"/>
        </w:trPr>
        <w:tc>
          <w:tcPr>
            <w:tcW w:w="1545" w:type="dxa"/>
            <w:vMerge/>
            <w:tcBorders>
              <w:left w:val="single" w:sz="8" w:space="0" w:color="000000"/>
              <w:right w:val="single" w:sz="8" w:space="0" w:color="000000"/>
            </w:tcBorders>
            <w:vAlign w:val="bottom"/>
          </w:tcPr>
          <w:p w14:paraId="384E5CFE" w14:textId="77777777" w:rsidR="00E1017D" w:rsidRDefault="00E1017D">
            <w:pPr>
              <w:widowControl w:val="0"/>
              <w:spacing w:line="276" w:lineRule="auto"/>
              <w:rPr>
                <w:rFonts w:ascii="Cambria" w:eastAsia="Cambria" w:hAnsi="Cambria" w:cs="Cambria"/>
                <w:i/>
                <w:sz w:val="24"/>
                <w:szCs w:val="24"/>
              </w:rPr>
            </w:pPr>
          </w:p>
        </w:tc>
        <w:tc>
          <w:tcPr>
            <w:tcW w:w="8055" w:type="dxa"/>
            <w:vMerge/>
            <w:tcBorders>
              <w:right w:val="single" w:sz="8" w:space="0" w:color="000000"/>
            </w:tcBorders>
            <w:vAlign w:val="bottom"/>
          </w:tcPr>
          <w:p w14:paraId="315254FD" w14:textId="77777777" w:rsidR="00E1017D" w:rsidRDefault="00E1017D">
            <w:pPr>
              <w:widowControl w:val="0"/>
              <w:spacing w:line="276" w:lineRule="auto"/>
              <w:rPr>
                <w:rFonts w:ascii="Cambria" w:eastAsia="Cambria" w:hAnsi="Cambria" w:cs="Cambria"/>
                <w:i/>
                <w:sz w:val="24"/>
                <w:szCs w:val="24"/>
              </w:rPr>
            </w:pPr>
          </w:p>
        </w:tc>
      </w:tr>
      <w:tr w:rsidR="00E1017D" w14:paraId="248B0E42" w14:textId="77777777">
        <w:tc>
          <w:tcPr>
            <w:tcW w:w="1545" w:type="dxa"/>
            <w:tcMar>
              <w:top w:w="100" w:type="dxa"/>
              <w:left w:w="100" w:type="dxa"/>
              <w:bottom w:w="100" w:type="dxa"/>
              <w:right w:w="100" w:type="dxa"/>
            </w:tcMar>
          </w:tcPr>
          <w:p w14:paraId="33905E49" w14:textId="77777777" w:rsidR="00E1017D" w:rsidRDefault="00E1017D">
            <w:pPr>
              <w:spacing w:line="276" w:lineRule="auto"/>
              <w:rPr>
                <w:rFonts w:ascii="Cambria" w:eastAsia="Cambria" w:hAnsi="Cambria" w:cs="Cambria"/>
                <w:sz w:val="24"/>
                <w:szCs w:val="24"/>
              </w:rPr>
            </w:pPr>
          </w:p>
          <w:p w14:paraId="447DDF20"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tcMar>
              <w:top w:w="100" w:type="dxa"/>
              <w:left w:w="100" w:type="dxa"/>
              <w:bottom w:w="100" w:type="dxa"/>
              <w:right w:w="100" w:type="dxa"/>
            </w:tcMar>
          </w:tcPr>
          <w:p w14:paraId="2BE5A8D7"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The name, identification number and number of lots within this procurement are: </w:t>
            </w:r>
            <w:r>
              <w:rPr>
                <w:rFonts w:ascii="Cambria" w:eastAsia="Cambria" w:hAnsi="Cambria" w:cs="Cambria"/>
                <w:b/>
                <w:bCs/>
                <w:sz w:val="24"/>
                <w:szCs w:val="24"/>
              </w:rPr>
              <w:t xml:space="preserve">frame work </w:t>
            </w:r>
            <w:r>
              <w:rPr>
                <w:rFonts w:ascii="Cambria" w:eastAsia="Cambria" w:hAnsi="Cambria" w:cs="Cambria"/>
                <w:b/>
                <w:bCs/>
                <w:i/>
                <w:sz w:val="24"/>
                <w:szCs w:val="24"/>
              </w:rPr>
              <w:t>[Supply of office Stationeries]</w:t>
            </w:r>
          </w:p>
        </w:tc>
      </w:tr>
      <w:tr w:rsidR="00E1017D" w14:paraId="4A919DB4" w14:textId="77777777">
        <w:tc>
          <w:tcPr>
            <w:tcW w:w="1545" w:type="dxa"/>
            <w:tcMar>
              <w:top w:w="100" w:type="dxa"/>
              <w:left w:w="100" w:type="dxa"/>
              <w:bottom w:w="100" w:type="dxa"/>
              <w:right w:w="100" w:type="dxa"/>
            </w:tcMar>
          </w:tcPr>
          <w:p w14:paraId="05AEBEC4" w14:textId="77777777" w:rsidR="00E1017D" w:rsidRDefault="00E1017D">
            <w:pPr>
              <w:widowControl w:val="0"/>
              <w:spacing w:line="276" w:lineRule="auto"/>
              <w:rPr>
                <w:rFonts w:ascii="Cambria" w:eastAsia="Cambria" w:hAnsi="Cambria" w:cs="Cambria"/>
                <w:sz w:val="24"/>
                <w:szCs w:val="24"/>
              </w:rPr>
            </w:pPr>
          </w:p>
          <w:p w14:paraId="1BD90EF1" w14:textId="77777777" w:rsidR="00E1017D" w:rsidRDefault="001E3D61">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711EEDB1"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Category of trade License eligible for this bidding process is: </w:t>
            </w:r>
            <w:r>
              <w:rPr>
                <w:rFonts w:ascii="Cambria" w:eastAsia="Cambria" w:hAnsi="Cambria" w:cs="Cambria"/>
                <w:i/>
                <w:sz w:val="24"/>
                <w:szCs w:val="24"/>
              </w:rPr>
              <w:t>[</w:t>
            </w:r>
            <w:r>
              <w:rPr>
                <w:rFonts w:ascii="Cambria" w:eastAsia="Cambria" w:hAnsi="Cambria" w:cs="Cambria"/>
                <w:b/>
                <w:bCs/>
                <w:i/>
                <w:sz w:val="24"/>
                <w:szCs w:val="24"/>
              </w:rPr>
              <w:t>As per MoICE trade license category]</w:t>
            </w:r>
          </w:p>
        </w:tc>
      </w:tr>
      <w:tr w:rsidR="00E1017D" w14:paraId="453C8D5C" w14:textId="77777777">
        <w:tc>
          <w:tcPr>
            <w:tcW w:w="1545" w:type="dxa"/>
            <w:tcMar>
              <w:top w:w="100" w:type="dxa"/>
              <w:left w:w="100" w:type="dxa"/>
              <w:bottom w:w="100" w:type="dxa"/>
              <w:right w:w="100" w:type="dxa"/>
            </w:tcMar>
          </w:tcPr>
          <w:p w14:paraId="4F5BECB7" w14:textId="77777777" w:rsidR="00E1017D" w:rsidRDefault="00E1017D">
            <w:pPr>
              <w:widowControl w:val="0"/>
              <w:spacing w:line="276" w:lineRule="auto"/>
              <w:rPr>
                <w:rFonts w:ascii="Cambria" w:eastAsia="Cambria" w:hAnsi="Cambria" w:cs="Cambria"/>
                <w:sz w:val="24"/>
                <w:szCs w:val="24"/>
              </w:rPr>
            </w:pPr>
          </w:p>
          <w:p w14:paraId="1494F8A8" w14:textId="77777777" w:rsidR="00E1017D" w:rsidRDefault="001E3D61">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32140625" w14:textId="77777777" w:rsidR="00E1017D" w:rsidRDefault="001E3D61">
            <w:pPr>
              <w:tabs>
                <w:tab w:val="left" w:pos="866"/>
              </w:tabs>
              <w:spacing w:line="276" w:lineRule="auto"/>
              <w:rPr>
                <w:rFonts w:ascii="Cambria" w:eastAsia="Cambria" w:hAnsi="Cambria" w:cs="Cambria"/>
                <w:sz w:val="24"/>
                <w:szCs w:val="24"/>
              </w:rPr>
            </w:pPr>
            <w:r>
              <w:rPr>
                <w:rFonts w:ascii="Cambria" w:eastAsia="Cambria" w:hAnsi="Cambria" w:cs="Cambria"/>
                <w:i/>
                <w:sz w:val="24"/>
                <w:szCs w:val="24"/>
              </w:rPr>
              <w:t xml:space="preserve">The following countries are excluded from this bidding </w:t>
            </w:r>
            <w:r>
              <w:rPr>
                <w:rFonts w:ascii="Cambria" w:eastAsia="Cambria" w:hAnsi="Cambria" w:cs="Cambria"/>
                <w:b/>
                <w:bCs/>
                <w:i/>
                <w:sz w:val="24"/>
                <w:szCs w:val="24"/>
              </w:rPr>
              <w:t>[Countries prohibited under the law or official regulations of Bhutan</w:t>
            </w:r>
            <w:r>
              <w:rPr>
                <w:rFonts w:ascii="Cambria" w:eastAsia="Cambria" w:hAnsi="Cambria" w:cs="Cambria"/>
                <w:b/>
                <w:bCs/>
                <w:sz w:val="24"/>
                <w:szCs w:val="24"/>
              </w:rPr>
              <w:t xml:space="preserve"> and</w:t>
            </w:r>
            <w:r>
              <w:rPr>
                <w:rFonts w:ascii="Cambria" w:eastAsia="Cambria" w:hAnsi="Cambria" w:cs="Cambria"/>
                <w:b/>
                <w:bCs/>
                <w:i/>
                <w:sz w:val="24"/>
                <w:szCs w:val="24"/>
              </w:rPr>
              <w:t xml:space="preserve"> barred under UN Security Council Chapter VII]</w:t>
            </w:r>
          </w:p>
        </w:tc>
      </w:tr>
      <w:tr w:rsidR="00E1017D" w14:paraId="47680E54" w14:textId="77777777">
        <w:tc>
          <w:tcPr>
            <w:tcW w:w="1545" w:type="dxa"/>
            <w:tcMar>
              <w:top w:w="100" w:type="dxa"/>
              <w:left w:w="100" w:type="dxa"/>
              <w:bottom w:w="100" w:type="dxa"/>
              <w:right w:w="100" w:type="dxa"/>
            </w:tcMar>
          </w:tcPr>
          <w:p w14:paraId="3F07ED0C" w14:textId="77777777" w:rsidR="00E1017D" w:rsidRDefault="001E3D61">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4.1(c) </w:t>
            </w:r>
          </w:p>
          <w:p w14:paraId="2E1DAB0B" w14:textId="77777777" w:rsidR="00E1017D" w:rsidRDefault="00E1017D">
            <w:pPr>
              <w:widowControl w:val="0"/>
              <w:spacing w:line="276" w:lineRule="auto"/>
              <w:rPr>
                <w:rFonts w:ascii="Cambria" w:eastAsia="Cambria" w:hAnsi="Cambria" w:cs="Cambria"/>
                <w:sz w:val="24"/>
                <w:szCs w:val="24"/>
              </w:rPr>
            </w:pPr>
          </w:p>
        </w:tc>
        <w:tc>
          <w:tcPr>
            <w:tcW w:w="8055" w:type="dxa"/>
            <w:tcBorders>
              <w:top w:val="single" w:sz="4" w:space="0" w:color="000000"/>
              <w:left w:val="single" w:sz="4" w:space="0" w:color="000000"/>
              <w:bottom w:val="single" w:sz="4" w:space="0" w:color="000000"/>
              <w:right w:val="single" w:sz="4" w:space="0" w:color="000000"/>
            </w:tcBorders>
            <w:vAlign w:val="bottom"/>
          </w:tcPr>
          <w:p w14:paraId="43379BFD"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Any additional predetermined circumstances [</w:t>
            </w:r>
            <w:r>
              <w:rPr>
                <w:rFonts w:ascii="Cambria" w:eastAsia="Cambria" w:hAnsi="Cambria" w:cs="Cambria"/>
                <w:i/>
                <w:sz w:val="24"/>
                <w:szCs w:val="24"/>
              </w:rPr>
              <w:t>“</w:t>
            </w:r>
            <w:r>
              <w:rPr>
                <w:rFonts w:ascii="Cambria" w:eastAsia="Cambria" w:hAnsi="Cambria" w:cs="Cambria"/>
                <w:b/>
                <w:bCs/>
                <w:i/>
                <w:sz w:val="24"/>
                <w:szCs w:val="24"/>
              </w:rPr>
              <w:t>none</w:t>
            </w:r>
            <w:r>
              <w:rPr>
                <w:rFonts w:ascii="Cambria" w:eastAsia="Cambria" w:hAnsi="Cambria" w:cs="Cambria"/>
                <w:i/>
                <w:sz w:val="24"/>
                <w:szCs w:val="24"/>
              </w:rPr>
              <w:t>”</w:t>
            </w:r>
            <w:r>
              <w:rPr>
                <w:rFonts w:ascii="Cambria" w:eastAsia="Cambria" w:hAnsi="Cambria" w:cs="Cambria"/>
                <w:sz w:val="24"/>
                <w:szCs w:val="24"/>
              </w:rPr>
              <w:t>]</w:t>
            </w:r>
          </w:p>
        </w:tc>
      </w:tr>
      <w:tr w:rsidR="00E1017D" w14:paraId="3568E547" w14:textId="77777777">
        <w:tc>
          <w:tcPr>
            <w:tcW w:w="1545" w:type="dxa"/>
            <w:tcMar>
              <w:top w:w="100" w:type="dxa"/>
              <w:left w:w="100" w:type="dxa"/>
              <w:bottom w:w="100" w:type="dxa"/>
              <w:right w:w="100" w:type="dxa"/>
            </w:tcMar>
          </w:tcPr>
          <w:p w14:paraId="7DFA890C" w14:textId="77777777" w:rsidR="00E1017D" w:rsidRDefault="00E1017D">
            <w:pPr>
              <w:widowControl w:val="0"/>
              <w:spacing w:line="276" w:lineRule="auto"/>
              <w:rPr>
                <w:rFonts w:ascii="Cambria" w:eastAsia="Cambria" w:hAnsi="Cambria" w:cs="Cambria"/>
                <w:sz w:val="24"/>
                <w:szCs w:val="24"/>
              </w:rPr>
            </w:pPr>
          </w:p>
          <w:p w14:paraId="0F689E14" w14:textId="77777777" w:rsidR="00E1017D" w:rsidRDefault="00E1017D">
            <w:pPr>
              <w:widowControl w:val="0"/>
              <w:spacing w:line="276" w:lineRule="auto"/>
              <w:rPr>
                <w:rFonts w:ascii="Cambria" w:eastAsia="Cambria" w:hAnsi="Cambria" w:cs="Cambria"/>
                <w:sz w:val="24"/>
                <w:szCs w:val="24"/>
              </w:rPr>
            </w:pPr>
          </w:p>
          <w:p w14:paraId="3B851D63" w14:textId="77777777" w:rsidR="00E1017D" w:rsidRDefault="001E3D61">
            <w:pPr>
              <w:widowControl w:val="0"/>
              <w:spacing w:line="276" w:lineRule="auto"/>
              <w:rPr>
                <w:rFonts w:ascii="Cambria" w:eastAsia="Cambria" w:hAnsi="Cambria" w:cs="Cambria"/>
                <w:sz w:val="24"/>
                <w:szCs w:val="24"/>
              </w:rPr>
            </w:pPr>
            <w:r>
              <w:rPr>
                <w:rFonts w:ascii="Cambria" w:eastAsia="Cambria" w:hAnsi="Cambria" w:cs="Cambria"/>
                <w:sz w:val="24"/>
                <w:szCs w:val="24"/>
              </w:rPr>
              <w:t>ITB 5.1</w:t>
            </w:r>
          </w:p>
        </w:tc>
        <w:tc>
          <w:tcPr>
            <w:tcW w:w="8055" w:type="dxa"/>
            <w:tcMar>
              <w:top w:w="100" w:type="dxa"/>
              <w:left w:w="100" w:type="dxa"/>
              <w:bottom w:w="100" w:type="dxa"/>
              <w:right w:w="100" w:type="dxa"/>
            </w:tcMar>
          </w:tcPr>
          <w:p w14:paraId="7CC53AAC"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All goods and related services to be supplied under the contract shall comply with</w:t>
            </w:r>
            <w:r>
              <w:rPr>
                <w:rFonts w:ascii="Cambria" w:eastAsia="Cambria" w:hAnsi="Cambria" w:cs="Cambria"/>
                <w:i/>
                <w:sz w:val="24"/>
                <w:szCs w:val="24"/>
              </w:rPr>
              <w:t xml:space="preserve">[ </w:t>
            </w:r>
            <w:r>
              <w:rPr>
                <w:rFonts w:ascii="Cambria" w:eastAsia="Cambria" w:hAnsi="Cambria" w:cs="Cambria"/>
                <w:b/>
                <w:bCs/>
                <w:i/>
                <w:sz w:val="24"/>
                <w:szCs w:val="24"/>
              </w:rPr>
              <w:t>comply with Relevant laws of the country</w:t>
            </w:r>
            <w:r>
              <w:rPr>
                <w:rFonts w:ascii="Cambria" w:eastAsia="Cambria" w:hAnsi="Cambria" w:cs="Cambria"/>
                <w:i/>
                <w:sz w:val="24"/>
                <w:szCs w:val="24"/>
              </w:rPr>
              <w:t xml:space="preserve"> ]</w:t>
            </w:r>
          </w:p>
        </w:tc>
      </w:tr>
      <w:tr w:rsidR="00E1017D" w14:paraId="26A8FC91" w14:textId="77777777">
        <w:trPr>
          <w:trHeight w:val="400"/>
        </w:trPr>
        <w:tc>
          <w:tcPr>
            <w:tcW w:w="9600" w:type="dxa"/>
            <w:gridSpan w:val="2"/>
            <w:tcMar>
              <w:top w:w="100" w:type="dxa"/>
              <w:left w:w="100" w:type="dxa"/>
              <w:bottom w:w="100" w:type="dxa"/>
              <w:right w:w="100" w:type="dxa"/>
            </w:tcMar>
          </w:tcPr>
          <w:p w14:paraId="143093F6" w14:textId="77777777" w:rsidR="00E1017D" w:rsidRDefault="001E3D61">
            <w:pPr>
              <w:widowControl w:val="0"/>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BIDDING DOCUMENTS </w:t>
            </w:r>
          </w:p>
        </w:tc>
      </w:tr>
      <w:tr w:rsidR="00E1017D" w14:paraId="4FEA8F98" w14:textId="77777777">
        <w:tc>
          <w:tcPr>
            <w:tcW w:w="1545" w:type="dxa"/>
            <w:tcMar>
              <w:top w:w="100" w:type="dxa"/>
              <w:left w:w="100" w:type="dxa"/>
              <w:bottom w:w="100" w:type="dxa"/>
              <w:right w:w="100" w:type="dxa"/>
            </w:tcMar>
          </w:tcPr>
          <w:p w14:paraId="3BEE02FE"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34F5AC95"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For </w:t>
            </w:r>
            <w:r>
              <w:rPr>
                <w:rFonts w:ascii="Cambria" w:eastAsia="Cambria" w:hAnsi="Cambria" w:cs="Cambria"/>
                <w:b/>
                <w:sz w:val="24"/>
                <w:szCs w:val="24"/>
              </w:rPr>
              <w:t>clarification of Bid purposes</w:t>
            </w:r>
            <w:r>
              <w:rPr>
                <w:rFonts w:ascii="Cambria" w:eastAsia="Cambria" w:hAnsi="Cambria" w:cs="Cambria"/>
                <w:sz w:val="24"/>
                <w:szCs w:val="24"/>
              </w:rPr>
              <w:t xml:space="preserve"> only, the Procuring agency’s address is: Attention: </w:t>
            </w:r>
            <w:r>
              <w:rPr>
                <w:rFonts w:ascii="Cambria" w:eastAsia="Cambria" w:hAnsi="Cambria" w:cs="Cambria"/>
                <w:i/>
                <w:sz w:val="24"/>
                <w:szCs w:val="24"/>
              </w:rPr>
              <w:t>[</w:t>
            </w:r>
            <w:r>
              <w:rPr>
                <w:rFonts w:ascii="Cambria" w:eastAsia="Cambria" w:hAnsi="Cambria" w:cs="Cambria"/>
                <w:b/>
                <w:bCs/>
                <w:i/>
                <w:sz w:val="24"/>
                <w:szCs w:val="24"/>
              </w:rPr>
              <w:t>Kinley wangchuk</w:t>
            </w:r>
            <w:r>
              <w:rPr>
                <w:rFonts w:ascii="Cambria" w:eastAsia="Cambria" w:hAnsi="Cambria" w:cs="Cambria"/>
                <w:i/>
                <w:sz w:val="24"/>
                <w:szCs w:val="24"/>
              </w:rPr>
              <w:t xml:space="preserve">] </w:t>
            </w: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College of Natural Resources, Lobesa ,Punakha</w:t>
            </w:r>
            <w:r>
              <w:rPr>
                <w:rFonts w:ascii="Cambria" w:eastAsia="Cambria" w:hAnsi="Cambria" w:cs="Cambria"/>
                <w:i/>
                <w:sz w:val="24"/>
                <w:szCs w:val="24"/>
              </w:rPr>
              <w:t>),</w:t>
            </w:r>
            <w:r>
              <w:rPr>
                <w:rFonts w:ascii="Cambria" w:eastAsia="Cambria" w:hAnsi="Cambria" w:cs="Cambria"/>
                <w:sz w:val="24"/>
                <w:szCs w:val="24"/>
              </w:rPr>
              <w:t xml:space="preserve">Electronic mail address: </w:t>
            </w:r>
            <w:r>
              <w:rPr>
                <w:rFonts w:ascii="Cambria" w:eastAsia="Cambria" w:hAnsi="Cambria" w:cs="Cambria"/>
                <w:i/>
                <w:sz w:val="24"/>
                <w:szCs w:val="24"/>
              </w:rPr>
              <w:t>[</w:t>
            </w:r>
            <w:r>
              <w:rPr>
                <w:rFonts w:ascii="Cambria" w:eastAsia="Cambria" w:hAnsi="Cambria" w:cs="Cambria"/>
                <w:b/>
                <w:bCs/>
                <w:i/>
                <w:sz w:val="24"/>
                <w:szCs w:val="24"/>
              </w:rPr>
              <w:t>kinley.cnr@rub,edubt</w:t>
            </w:r>
            <w:r>
              <w:rPr>
                <w:rFonts w:ascii="Cambria" w:eastAsia="Cambria" w:hAnsi="Cambria" w:cs="Cambria"/>
                <w:i/>
                <w:sz w:val="24"/>
                <w:szCs w:val="24"/>
              </w:rPr>
              <w:t>]</w:t>
            </w:r>
          </w:p>
        </w:tc>
      </w:tr>
      <w:tr w:rsidR="00E1017D" w14:paraId="69060625" w14:textId="77777777">
        <w:tc>
          <w:tcPr>
            <w:tcW w:w="1545" w:type="dxa"/>
            <w:tcMar>
              <w:top w:w="100" w:type="dxa"/>
              <w:left w:w="100" w:type="dxa"/>
              <w:bottom w:w="100" w:type="dxa"/>
              <w:right w:w="100" w:type="dxa"/>
            </w:tcMar>
          </w:tcPr>
          <w:p w14:paraId="74938E49"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5BC67F14"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Pre-Bid Meeting shall be held on …………….</w:t>
            </w:r>
            <w:r>
              <w:rPr>
                <w:rFonts w:ascii="Cambria" w:eastAsia="Cambria" w:hAnsi="Cambria" w:cs="Cambria"/>
                <w:i/>
                <w:sz w:val="24"/>
                <w:szCs w:val="24"/>
              </w:rPr>
              <w:t>[</w:t>
            </w:r>
            <w:r>
              <w:rPr>
                <w:rFonts w:ascii="Cambria" w:eastAsia="Cambria" w:hAnsi="Cambria" w:cs="Cambria"/>
                <w:b/>
                <w:bCs/>
                <w:i/>
                <w:sz w:val="24"/>
                <w:szCs w:val="24"/>
              </w:rPr>
              <w:t>NA)</w:t>
            </w:r>
          </w:p>
        </w:tc>
      </w:tr>
      <w:tr w:rsidR="00E1017D" w14:paraId="0EA7DA6D" w14:textId="77777777">
        <w:trPr>
          <w:trHeight w:val="440"/>
        </w:trPr>
        <w:tc>
          <w:tcPr>
            <w:tcW w:w="9600" w:type="dxa"/>
            <w:gridSpan w:val="2"/>
            <w:tcMar>
              <w:top w:w="100" w:type="dxa"/>
              <w:left w:w="100" w:type="dxa"/>
              <w:bottom w:w="100" w:type="dxa"/>
              <w:right w:w="100" w:type="dxa"/>
            </w:tcMar>
          </w:tcPr>
          <w:p w14:paraId="27269827" w14:textId="77777777" w:rsidR="00E1017D" w:rsidRDefault="001E3D61">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QUALIFICATION CRITERIA </w:t>
            </w:r>
          </w:p>
        </w:tc>
      </w:tr>
      <w:tr w:rsidR="00E1017D" w14:paraId="17EB3377" w14:textId="77777777">
        <w:tc>
          <w:tcPr>
            <w:tcW w:w="1545" w:type="dxa"/>
            <w:tcMar>
              <w:top w:w="100" w:type="dxa"/>
              <w:left w:w="100" w:type="dxa"/>
              <w:bottom w:w="100" w:type="dxa"/>
              <w:right w:w="100" w:type="dxa"/>
            </w:tcMar>
          </w:tcPr>
          <w:p w14:paraId="58733B4C"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9.1(a)</w:t>
            </w:r>
          </w:p>
        </w:tc>
        <w:tc>
          <w:tcPr>
            <w:tcW w:w="8055" w:type="dxa"/>
            <w:tcMar>
              <w:top w:w="100" w:type="dxa"/>
              <w:left w:w="100" w:type="dxa"/>
              <w:bottom w:w="100" w:type="dxa"/>
              <w:right w:w="100" w:type="dxa"/>
            </w:tcMar>
          </w:tcPr>
          <w:p w14:paraId="57B6B92F"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The minimum number of years of experience in the supply of goods and related services is: </w:t>
            </w:r>
            <w:r>
              <w:rPr>
                <w:rFonts w:ascii="Cambria" w:eastAsia="Cambria" w:hAnsi="Cambria" w:cs="Cambria"/>
                <w:b/>
                <w:bCs/>
                <w:sz w:val="24"/>
                <w:szCs w:val="24"/>
              </w:rPr>
              <w:t>[</w:t>
            </w:r>
            <w:r>
              <w:rPr>
                <w:rFonts w:ascii="Cambria" w:eastAsia="Cambria" w:hAnsi="Cambria" w:cs="Cambria"/>
                <w:b/>
                <w:bCs/>
                <w:i/>
                <w:sz w:val="24"/>
                <w:szCs w:val="24"/>
              </w:rPr>
              <w:t>NA]</w:t>
            </w:r>
          </w:p>
        </w:tc>
      </w:tr>
      <w:tr w:rsidR="00E1017D" w14:paraId="32886251" w14:textId="77777777">
        <w:tc>
          <w:tcPr>
            <w:tcW w:w="1545" w:type="dxa"/>
            <w:tcMar>
              <w:top w:w="100" w:type="dxa"/>
              <w:left w:w="100" w:type="dxa"/>
              <w:bottom w:w="100" w:type="dxa"/>
              <w:right w:w="100" w:type="dxa"/>
            </w:tcMar>
          </w:tcPr>
          <w:p w14:paraId="35222B95"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9.1(b)</w:t>
            </w:r>
          </w:p>
        </w:tc>
        <w:tc>
          <w:tcPr>
            <w:tcW w:w="8055" w:type="dxa"/>
            <w:tcMar>
              <w:top w:w="100" w:type="dxa"/>
              <w:left w:w="100" w:type="dxa"/>
              <w:bottom w:w="100" w:type="dxa"/>
              <w:right w:w="100" w:type="dxa"/>
            </w:tcMar>
          </w:tcPr>
          <w:p w14:paraId="7AEEB450"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The specific experience in the supply of similar goods and related services is: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E1017D" w14:paraId="56530EA8" w14:textId="77777777">
        <w:tc>
          <w:tcPr>
            <w:tcW w:w="1545" w:type="dxa"/>
            <w:tcMar>
              <w:top w:w="100" w:type="dxa"/>
              <w:left w:w="100" w:type="dxa"/>
              <w:bottom w:w="100" w:type="dxa"/>
              <w:right w:w="100" w:type="dxa"/>
            </w:tcMar>
          </w:tcPr>
          <w:p w14:paraId="35307DA4"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9.1(c)</w:t>
            </w:r>
          </w:p>
        </w:tc>
        <w:tc>
          <w:tcPr>
            <w:tcW w:w="8055" w:type="dxa"/>
            <w:tcMar>
              <w:top w:w="100" w:type="dxa"/>
              <w:left w:w="100" w:type="dxa"/>
              <w:bottom w:w="100" w:type="dxa"/>
              <w:right w:w="100" w:type="dxa"/>
            </w:tcMar>
          </w:tcPr>
          <w:p w14:paraId="2050C99B"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The minimum amount of financial resources is Nu.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E1017D" w14:paraId="26088CF5" w14:textId="77777777">
        <w:tc>
          <w:tcPr>
            <w:tcW w:w="1545" w:type="dxa"/>
            <w:tcMar>
              <w:top w:w="100" w:type="dxa"/>
              <w:left w:w="100" w:type="dxa"/>
              <w:bottom w:w="100" w:type="dxa"/>
              <w:right w:w="100" w:type="dxa"/>
            </w:tcMar>
          </w:tcPr>
          <w:p w14:paraId="4B662A95"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9.1(d)</w:t>
            </w:r>
          </w:p>
        </w:tc>
        <w:tc>
          <w:tcPr>
            <w:tcW w:w="8055" w:type="dxa"/>
            <w:tcMar>
              <w:top w:w="100" w:type="dxa"/>
              <w:left w:w="100" w:type="dxa"/>
              <w:bottom w:w="100" w:type="dxa"/>
              <w:right w:w="100" w:type="dxa"/>
            </w:tcMar>
          </w:tcPr>
          <w:p w14:paraId="297C7105"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The minimum production capacity or availability of equipment is: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E1017D" w14:paraId="27C44756" w14:textId="77777777">
        <w:tc>
          <w:tcPr>
            <w:tcW w:w="1545" w:type="dxa"/>
            <w:tcMar>
              <w:top w:w="100" w:type="dxa"/>
              <w:left w:w="100" w:type="dxa"/>
              <w:bottom w:w="100" w:type="dxa"/>
              <w:right w:w="100" w:type="dxa"/>
            </w:tcMar>
          </w:tcPr>
          <w:p w14:paraId="31145910"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lastRenderedPageBreak/>
              <w:t>ITB 9.1(e)</w:t>
            </w:r>
          </w:p>
        </w:tc>
        <w:tc>
          <w:tcPr>
            <w:tcW w:w="8055" w:type="dxa"/>
            <w:tcMar>
              <w:top w:w="100" w:type="dxa"/>
              <w:left w:w="100" w:type="dxa"/>
              <w:bottom w:w="100" w:type="dxa"/>
              <w:right w:w="100" w:type="dxa"/>
            </w:tcMar>
          </w:tcPr>
          <w:p w14:paraId="74A98E48" w14:textId="77777777" w:rsidR="00E1017D" w:rsidRDefault="001E3D61">
            <w:pPr>
              <w:tabs>
                <w:tab w:val="left" w:pos="846"/>
              </w:tabs>
              <w:spacing w:line="276" w:lineRule="auto"/>
              <w:jc w:val="both"/>
              <w:rPr>
                <w:rFonts w:ascii="Cambria" w:eastAsia="Cambria" w:hAnsi="Cambria" w:cs="Cambria"/>
                <w:i/>
                <w:sz w:val="24"/>
                <w:szCs w:val="24"/>
              </w:rPr>
            </w:pPr>
            <w:r>
              <w:rPr>
                <w:rFonts w:ascii="Cambria" w:eastAsia="Cambria" w:hAnsi="Cambria" w:cs="Cambria"/>
                <w:sz w:val="24"/>
                <w:szCs w:val="24"/>
              </w:rPr>
              <w:t xml:space="preserve">any other criteria relevant criteria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E1017D" w14:paraId="5AF0D97F" w14:textId="77777777">
        <w:trPr>
          <w:trHeight w:val="440"/>
        </w:trPr>
        <w:tc>
          <w:tcPr>
            <w:tcW w:w="9600" w:type="dxa"/>
            <w:gridSpan w:val="2"/>
            <w:tcMar>
              <w:top w:w="100" w:type="dxa"/>
              <w:left w:w="100" w:type="dxa"/>
              <w:bottom w:w="100" w:type="dxa"/>
              <w:right w:w="100" w:type="dxa"/>
            </w:tcMar>
          </w:tcPr>
          <w:p w14:paraId="2FF1665D" w14:textId="77777777" w:rsidR="00E1017D" w:rsidRDefault="001E3D61">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PREPARATION OF BIDS</w:t>
            </w:r>
          </w:p>
        </w:tc>
      </w:tr>
      <w:tr w:rsidR="00E1017D" w14:paraId="50AA46CB" w14:textId="77777777">
        <w:tc>
          <w:tcPr>
            <w:tcW w:w="1545" w:type="dxa"/>
            <w:tcMar>
              <w:top w:w="100" w:type="dxa"/>
              <w:left w:w="100" w:type="dxa"/>
              <w:bottom w:w="100" w:type="dxa"/>
              <w:right w:w="100" w:type="dxa"/>
            </w:tcMar>
          </w:tcPr>
          <w:p w14:paraId="64D4C390"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11.1</w:t>
            </w:r>
          </w:p>
        </w:tc>
        <w:tc>
          <w:tcPr>
            <w:tcW w:w="8055" w:type="dxa"/>
            <w:tcMar>
              <w:top w:w="100" w:type="dxa"/>
              <w:left w:w="100" w:type="dxa"/>
              <w:bottom w:w="100" w:type="dxa"/>
              <w:right w:w="100" w:type="dxa"/>
            </w:tcMar>
          </w:tcPr>
          <w:p w14:paraId="515F50C4"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The language of the Bid is: </w:t>
            </w:r>
            <w:r>
              <w:rPr>
                <w:rFonts w:ascii="Cambria" w:eastAsia="Cambria" w:hAnsi="Cambria" w:cs="Cambria"/>
                <w:b/>
                <w:bCs/>
                <w:i/>
                <w:sz w:val="24"/>
                <w:szCs w:val="24"/>
              </w:rPr>
              <w:t>[English</w:t>
            </w:r>
            <w:r>
              <w:rPr>
                <w:rFonts w:ascii="Cambria" w:eastAsia="Cambria" w:hAnsi="Cambria" w:cs="Cambria"/>
                <w:i/>
                <w:sz w:val="24"/>
                <w:szCs w:val="24"/>
              </w:rPr>
              <w:t>]</w:t>
            </w:r>
          </w:p>
        </w:tc>
      </w:tr>
      <w:tr w:rsidR="00E1017D" w14:paraId="47B0DABB" w14:textId="77777777">
        <w:tc>
          <w:tcPr>
            <w:tcW w:w="1545" w:type="dxa"/>
            <w:tcMar>
              <w:top w:w="100" w:type="dxa"/>
              <w:left w:w="100" w:type="dxa"/>
              <w:bottom w:w="100" w:type="dxa"/>
              <w:right w:w="100" w:type="dxa"/>
            </w:tcMar>
          </w:tcPr>
          <w:p w14:paraId="2F6AC08D"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12.1 (j)</w:t>
            </w:r>
          </w:p>
        </w:tc>
        <w:tc>
          <w:tcPr>
            <w:tcW w:w="8055" w:type="dxa"/>
            <w:tcMar>
              <w:top w:w="100" w:type="dxa"/>
              <w:left w:w="100" w:type="dxa"/>
              <w:bottom w:w="100" w:type="dxa"/>
              <w:right w:w="100" w:type="dxa"/>
            </w:tcMar>
          </w:tcPr>
          <w:p w14:paraId="2D699CCB"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The Bidder shall submit with its Bid the following additional documents: </w:t>
            </w:r>
            <w:r>
              <w:rPr>
                <w:rFonts w:ascii="Cambria" w:eastAsia="Cambria" w:hAnsi="Cambria" w:cs="Cambria"/>
                <w:i/>
                <w:sz w:val="24"/>
                <w:szCs w:val="24"/>
              </w:rPr>
              <w:t>[</w:t>
            </w:r>
            <w:r>
              <w:rPr>
                <w:rFonts w:ascii="Cambria" w:eastAsia="Cambria" w:hAnsi="Cambria" w:cs="Cambria"/>
                <w:b/>
                <w:bCs/>
                <w:i/>
                <w:sz w:val="24"/>
                <w:szCs w:val="24"/>
              </w:rPr>
              <w:t>None</w:t>
            </w:r>
            <w:r>
              <w:rPr>
                <w:rFonts w:ascii="Cambria" w:eastAsia="Cambria" w:hAnsi="Cambria" w:cs="Cambria"/>
                <w:i/>
                <w:sz w:val="24"/>
                <w:szCs w:val="24"/>
              </w:rPr>
              <w:t>]</w:t>
            </w:r>
          </w:p>
        </w:tc>
      </w:tr>
      <w:tr w:rsidR="00E1017D" w14:paraId="321595B0" w14:textId="77777777">
        <w:tc>
          <w:tcPr>
            <w:tcW w:w="1545" w:type="dxa"/>
            <w:tcMar>
              <w:top w:w="100" w:type="dxa"/>
              <w:left w:w="100" w:type="dxa"/>
              <w:bottom w:w="100" w:type="dxa"/>
              <w:right w:w="100" w:type="dxa"/>
            </w:tcMar>
          </w:tcPr>
          <w:p w14:paraId="66C4209B"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13.3</w:t>
            </w:r>
          </w:p>
        </w:tc>
        <w:tc>
          <w:tcPr>
            <w:tcW w:w="8055" w:type="dxa"/>
            <w:tcMar>
              <w:top w:w="100" w:type="dxa"/>
              <w:left w:w="100" w:type="dxa"/>
              <w:bottom w:w="100" w:type="dxa"/>
              <w:right w:w="100" w:type="dxa"/>
            </w:tcMar>
          </w:tcPr>
          <w:p w14:paraId="0D23D100"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The Incoterms edition is: </w:t>
            </w:r>
            <w:r>
              <w:rPr>
                <w:rFonts w:ascii="Cambria" w:eastAsia="Cambria" w:hAnsi="Cambria" w:cs="Cambria"/>
                <w:i/>
                <w:sz w:val="24"/>
                <w:szCs w:val="24"/>
              </w:rPr>
              <w:t>[</w:t>
            </w:r>
            <w:r>
              <w:rPr>
                <w:rFonts w:ascii="Cambria" w:eastAsia="Cambria" w:hAnsi="Cambria" w:cs="Cambria"/>
                <w:b/>
                <w:bCs/>
                <w:i/>
                <w:sz w:val="24"/>
                <w:szCs w:val="24"/>
              </w:rPr>
              <w:t>2020</w:t>
            </w:r>
            <w:r>
              <w:rPr>
                <w:rFonts w:ascii="Cambria" w:eastAsia="Cambria" w:hAnsi="Cambria" w:cs="Cambria"/>
                <w:i/>
                <w:sz w:val="24"/>
                <w:szCs w:val="24"/>
              </w:rPr>
              <w:t>]</w:t>
            </w:r>
          </w:p>
        </w:tc>
      </w:tr>
      <w:tr w:rsidR="00E1017D" w14:paraId="579990C9" w14:textId="77777777">
        <w:tc>
          <w:tcPr>
            <w:tcW w:w="1545" w:type="dxa"/>
            <w:tcMar>
              <w:top w:w="100" w:type="dxa"/>
              <w:left w:w="100" w:type="dxa"/>
              <w:bottom w:w="100" w:type="dxa"/>
              <w:right w:w="100" w:type="dxa"/>
            </w:tcMar>
          </w:tcPr>
          <w:p w14:paraId="011C4C9F"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15.5</w:t>
            </w:r>
          </w:p>
        </w:tc>
        <w:tc>
          <w:tcPr>
            <w:tcW w:w="8055" w:type="dxa"/>
            <w:tcMar>
              <w:top w:w="100" w:type="dxa"/>
              <w:left w:w="100" w:type="dxa"/>
              <w:bottom w:w="100" w:type="dxa"/>
              <w:right w:w="100" w:type="dxa"/>
            </w:tcMar>
          </w:tcPr>
          <w:p w14:paraId="35B40E69"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The final destination (Project Site) is: [</w:t>
            </w:r>
            <w:r>
              <w:rPr>
                <w:rFonts w:ascii="Cambria" w:eastAsia="Cambria" w:hAnsi="Cambria" w:cs="Cambria"/>
                <w:b/>
                <w:bCs/>
                <w:i/>
                <w:sz w:val="24"/>
                <w:szCs w:val="24"/>
              </w:rPr>
              <w:t>College of Natural Resources, Lobesa</w:t>
            </w:r>
            <w:r>
              <w:rPr>
                <w:rFonts w:ascii="Cambria" w:eastAsia="Cambria" w:hAnsi="Cambria" w:cs="Cambria"/>
                <w:i/>
                <w:sz w:val="24"/>
                <w:szCs w:val="24"/>
              </w:rPr>
              <w:t>]</w:t>
            </w:r>
          </w:p>
        </w:tc>
      </w:tr>
      <w:tr w:rsidR="00E1017D" w14:paraId="661E0730" w14:textId="77777777">
        <w:tc>
          <w:tcPr>
            <w:tcW w:w="1545" w:type="dxa"/>
            <w:tcMar>
              <w:top w:w="100" w:type="dxa"/>
              <w:left w:w="100" w:type="dxa"/>
              <w:bottom w:w="100" w:type="dxa"/>
              <w:right w:w="100" w:type="dxa"/>
            </w:tcMar>
          </w:tcPr>
          <w:p w14:paraId="39544EA1"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14.5</w:t>
            </w:r>
          </w:p>
        </w:tc>
        <w:tc>
          <w:tcPr>
            <w:tcW w:w="8055" w:type="dxa"/>
            <w:tcMar>
              <w:top w:w="100" w:type="dxa"/>
              <w:left w:w="100" w:type="dxa"/>
              <w:bottom w:w="100" w:type="dxa"/>
              <w:right w:w="100" w:type="dxa"/>
            </w:tcMar>
          </w:tcPr>
          <w:p w14:paraId="725947A2"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The Bidder </w:t>
            </w:r>
            <w:r w:rsidR="007B36B8">
              <w:rPr>
                <w:rFonts w:ascii="Cambria" w:eastAsia="Cambria" w:hAnsi="Cambria" w:cs="Cambria"/>
                <w:i/>
                <w:sz w:val="24"/>
                <w:szCs w:val="24"/>
              </w:rPr>
              <w:t>[“</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quote in Ngultrum (BTN) the portion of the Bid Price that corresponds to expenditures incurred in Ngultrum (BTN) in Bhutan.</w:t>
            </w:r>
          </w:p>
        </w:tc>
      </w:tr>
      <w:tr w:rsidR="00E1017D" w14:paraId="7E2F1878" w14:textId="77777777">
        <w:tc>
          <w:tcPr>
            <w:tcW w:w="1545" w:type="dxa"/>
            <w:tcMar>
              <w:top w:w="100" w:type="dxa"/>
              <w:left w:w="100" w:type="dxa"/>
              <w:bottom w:w="100" w:type="dxa"/>
              <w:right w:w="100" w:type="dxa"/>
            </w:tcMar>
          </w:tcPr>
          <w:p w14:paraId="2906A783"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15.3</w:t>
            </w:r>
          </w:p>
        </w:tc>
        <w:tc>
          <w:tcPr>
            <w:tcW w:w="8055" w:type="dxa"/>
            <w:tcMar>
              <w:top w:w="100" w:type="dxa"/>
              <w:left w:w="100" w:type="dxa"/>
              <w:bottom w:w="100" w:type="dxa"/>
              <w:right w:w="100" w:type="dxa"/>
            </w:tcMar>
          </w:tcPr>
          <w:p w14:paraId="7F5515B7"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The period of time for which the Goods are expected to be functioning (for the purpose of spare parts, special tools, etc) is [</w:t>
            </w:r>
            <w:r>
              <w:rPr>
                <w:rFonts w:ascii="Cambria" w:eastAsia="Cambria" w:hAnsi="Cambria" w:cs="Cambria"/>
                <w:b/>
                <w:bCs/>
                <w:i/>
                <w:sz w:val="24"/>
                <w:szCs w:val="24"/>
              </w:rPr>
              <w:t>One Year</w:t>
            </w:r>
            <w:r>
              <w:rPr>
                <w:rFonts w:ascii="Cambria" w:eastAsia="Cambria" w:hAnsi="Cambria" w:cs="Cambria"/>
                <w:i/>
                <w:sz w:val="24"/>
                <w:szCs w:val="24"/>
              </w:rPr>
              <w:t>].</w:t>
            </w:r>
          </w:p>
        </w:tc>
      </w:tr>
      <w:tr w:rsidR="00E1017D" w14:paraId="543C9F0D" w14:textId="77777777">
        <w:tc>
          <w:tcPr>
            <w:tcW w:w="1545" w:type="dxa"/>
            <w:tcMar>
              <w:top w:w="100" w:type="dxa"/>
              <w:left w:w="100" w:type="dxa"/>
              <w:bottom w:w="100" w:type="dxa"/>
              <w:right w:w="100" w:type="dxa"/>
            </w:tcMar>
          </w:tcPr>
          <w:p w14:paraId="6FCAB1B2"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16.1 (a)</w:t>
            </w:r>
          </w:p>
        </w:tc>
        <w:tc>
          <w:tcPr>
            <w:tcW w:w="8055" w:type="dxa"/>
            <w:tcMar>
              <w:top w:w="100" w:type="dxa"/>
              <w:left w:w="100" w:type="dxa"/>
              <w:bottom w:w="100" w:type="dxa"/>
              <w:right w:w="100" w:type="dxa"/>
            </w:tcMar>
          </w:tcPr>
          <w:p w14:paraId="4E0FEE7A"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Manufacturer’s authorization </w:t>
            </w:r>
            <w:r>
              <w:rPr>
                <w:rFonts w:ascii="Cambria" w:eastAsia="Cambria" w:hAnsi="Cambria" w:cs="Cambria"/>
                <w:b/>
                <w:bCs/>
                <w:i/>
                <w:sz w:val="24"/>
                <w:szCs w:val="24"/>
              </w:rPr>
              <w:t>[ “is not</w:t>
            </w:r>
            <w:r>
              <w:rPr>
                <w:rFonts w:ascii="Cambria" w:eastAsia="Cambria" w:hAnsi="Cambria" w:cs="Cambria"/>
                <w:i/>
                <w:sz w:val="24"/>
                <w:szCs w:val="24"/>
              </w:rPr>
              <w:t>”]</w:t>
            </w:r>
            <w:r>
              <w:rPr>
                <w:rFonts w:ascii="Cambria" w:eastAsia="Cambria" w:hAnsi="Cambria" w:cs="Cambria"/>
                <w:sz w:val="24"/>
                <w:szCs w:val="24"/>
              </w:rPr>
              <w:t xml:space="preserve"> required</w:t>
            </w:r>
          </w:p>
        </w:tc>
      </w:tr>
      <w:tr w:rsidR="00E1017D" w14:paraId="1A726D1F" w14:textId="77777777">
        <w:tc>
          <w:tcPr>
            <w:tcW w:w="1545" w:type="dxa"/>
            <w:tcMar>
              <w:top w:w="100" w:type="dxa"/>
              <w:left w:w="100" w:type="dxa"/>
              <w:bottom w:w="100" w:type="dxa"/>
              <w:right w:w="100" w:type="dxa"/>
            </w:tcMar>
          </w:tcPr>
          <w:p w14:paraId="34AEA2AB" w14:textId="77777777" w:rsidR="00E1017D" w:rsidRDefault="00E1017D">
            <w:pPr>
              <w:spacing w:line="276" w:lineRule="auto"/>
              <w:ind w:left="80"/>
              <w:rPr>
                <w:rFonts w:ascii="Cambria" w:eastAsia="Cambria" w:hAnsi="Cambria" w:cs="Cambria"/>
                <w:sz w:val="24"/>
                <w:szCs w:val="24"/>
              </w:rPr>
            </w:pPr>
          </w:p>
          <w:p w14:paraId="2AA35802"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16.1 (b)</w:t>
            </w:r>
          </w:p>
        </w:tc>
        <w:tc>
          <w:tcPr>
            <w:tcW w:w="8055" w:type="dxa"/>
            <w:tcMar>
              <w:top w:w="100" w:type="dxa"/>
              <w:left w:w="100" w:type="dxa"/>
              <w:bottom w:w="100" w:type="dxa"/>
              <w:right w:w="100" w:type="dxa"/>
            </w:tcMar>
          </w:tcPr>
          <w:p w14:paraId="57740F0E"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After sales maintenance, repair, spare parts stocking and related services </w:t>
            </w:r>
            <w:r>
              <w:rPr>
                <w:rFonts w:ascii="Cambria" w:eastAsia="Cambria" w:hAnsi="Cambria" w:cs="Cambria"/>
                <w:i/>
                <w:sz w:val="24"/>
                <w:szCs w:val="24"/>
              </w:rPr>
              <w:t>[“</w:t>
            </w:r>
            <w:r>
              <w:rPr>
                <w:rFonts w:ascii="Cambria" w:eastAsia="Cambria" w:hAnsi="Cambria" w:cs="Cambria"/>
                <w:b/>
                <w:bCs/>
                <w:i/>
                <w:sz w:val="24"/>
                <w:szCs w:val="24"/>
              </w:rPr>
              <w:t>are not</w:t>
            </w:r>
            <w:r>
              <w:rPr>
                <w:rFonts w:ascii="Cambria" w:eastAsia="Cambria" w:hAnsi="Cambria" w:cs="Cambria"/>
                <w:i/>
                <w:sz w:val="24"/>
                <w:szCs w:val="24"/>
              </w:rPr>
              <w:t>”]</w:t>
            </w:r>
            <w:r>
              <w:rPr>
                <w:rFonts w:ascii="Cambria" w:eastAsia="Cambria" w:hAnsi="Cambria" w:cs="Cambria"/>
                <w:sz w:val="24"/>
                <w:szCs w:val="24"/>
              </w:rPr>
              <w:t xml:space="preserve"> required, and the Bidder therefore </w:t>
            </w:r>
            <w:r w:rsidR="007B36B8">
              <w:rPr>
                <w:rFonts w:ascii="Cambria" w:eastAsia="Cambria" w:hAnsi="Cambria" w:cs="Cambria"/>
                <w:i/>
                <w:sz w:val="24"/>
                <w:szCs w:val="24"/>
              </w:rPr>
              <w:t>[“</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be represented by a suitably equipped and able agent in Bhutan.</w:t>
            </w:r>
          </w:p>
        </w:tc>
      </w:tr>
      <w:tr w:rsidR="00E1017D" w14:paraId="14FF74B3" w14:textId="77777777">
        <w:tc>
          <w:tcPr>
            <w:tcW w:w="1545" w:type="dxa"/>
            <w:tcMar>
              <w:top w:w="100" w:type="dxa"/>
              <w:left w:w="100" w:type="dxa"/>
              <w:bottom w:w="100" w:type="dxa"/>
              <w:right w:w="100" w:type="dxa"/>
            </w:tcMar>
          </w:tcPr>
          <w:p w14:paraId="32D0FA5B"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 xml:space="preserve">ITB 17.1 </w:t>
            </w:r>
          </w:p>
        </w:tc>
        <w:tc>
          <w:tcPr>
            <w:tcW w:w="8055" w:type="dxa"/>
            <w:tcMar>
              <w:top w:w="100" w:type="dxa"/>
              <w:left w:w="100" w:type="dxa"/>
              <w:bottom w:w="100" w:type="dxa"/>
              <w:right w:w="100" w:type="dxa"/>
            </w:tcMar>
          </w:tcPr>
          <w:p w14:paraId="16214276"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A margin of twenty percent (20%) Domestic Preference [ </w:t>
            </w:r>
            <w:r>
              <w:rPr>
                <w:rFonts w:ascii="Cambria" w:eastAsia="Cambria" w:hAnsi="Cambria" w:cs="Cambria"/>
                <w:b/>
                <w:bCs/>
                <w:sz w:val="24"/>
                <w:szCs w:val="24"/>
              </w:rPr>
              <w:t>shall not</w:t>
            </w:r>
            <w:r>
              <w:rPr>
                <w:rFonts w:ascii="Cambria" w:eastAsia="Cambria" w:hAnsi="Cambria" w:cs="Cambria"/>
                <w:sz w:val="24"/>
                <w:szCs w:val="24"/>
              </w:rPr>
              <w:t>] apply.</w:t>
            </w:r>
          </w:p>
        </w:tc>
      </w:tr>
      <w:tr w:rsidR="00E1017D" w14:paraId="2BB89B38" w14:textId="77777777">
        <w:tc>
          <w:tcPr>
            <w:tcW w:w="1545" w:type="dxa"/>
            <w:tcMar>
              <w:top w:w="100" w:type="dxa"/>
              <w:left w:w="100" w:type="dxa"/>
              <w:bottom w:w="100" w:type="dxa"/>
              <w:right w:w="100" w:type="dxa"/>
            </w:tcMar>
          </w:tcPr>
          <w:p w14:paraId="272CA39D"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18.1</w:t>
            </w:r>
          </w:p>
        </w:tc>
        <w:tc>
          <w:tcPr>
            <w:tcW w:w="8055" w:type="dxa"/>
            <w:tcMar>
              <w:top w:w="100" w:type="dxa"/>
              <w:left w:w="100" w:type="dxa"/>
              <w:bottom w:w="100" w:type="dxa"/>
              <w:right w:w="100" w:type="dxa"/>
            </w:tcMar>
          </w:tcPr>
          <w:p w14:paraId="768D746E" w14:textId="77777777" w:rsidR="00E1017D" w:rsidRDefault="001E3D61">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Bid validity period shall be </w:t>
            </w:r>
            <w:r>
              <w:rPr>
                <w:rFonts w:ascii="Cambria" w:eastAsia="Cambria" w:hAnsi="Cambria" w:cs="Cambria"/>
                <w:i/>
                <w:sz w:val="24"/>
                <w:szCs w:val="24"/>
              </w:rPr>
              <w:t>[</w:t>
            </w:r>
            <w:r>
              <w:rPr>
                <w:rFonts w:ascii="Cambria" w:eastAsia="Cambria" w:hAnsi="Cambria" w:cs="Cambria"/>
                <w:b/>
                <w:bCs/>
                <w:i/>
                <w:sz w:val="24"/>
                <w:szCs w:val="24"/>
              </w:rPr>
              <w:t>30</w:t>
            </w:r>
            <w:r>
              <w:rPr>
                <w:rFonts w:ascii="Cambria" w:eastAsia="Cambria" w:hAnsi="Cambria" w:cs="Cambria"/>
                <w:i/>
                <w:sz w:val="24"/>
                <w:szCs w:val="24"/>
              </w:rPr>
              <w:t xml:space="preserve"> </w:t>
            </w:r>
            <w:r>
              <w:rPr>
                <w:rFonts w:ascii="Cambria" w:eastAsia="Cambria" w:hAnsi="Cambria" w:cs="Cambria"/>
                <w:b/>
                <w:bCs/>
                <w:i/>
                <w:sz w:val="24"/>
                <w:szCs w:val="24"/>
              </w:rPr>
              <w:t>days</w:t>
            </w:r>
            <w:r>
              <w:rPr>
                <w:rFonts w:ascii="Cambria" w:eastAsia="Cambria" w:hAnsi="Cambria" w:cs="Cambria"/>
                <w:i/>
                <w:sz w:val="24"/>
                <w:szCs w:val="24"/>
              </w:rPr>
              <w:t>]</w:t>
            </w:r>
            <w:r>
              <w:rPr>
                <w:rFonts w:ascii="Cambria" w:eastAsia="Cambria" w:hAnsi="Cambria" w:cs="Cambria"/>
                <w:sz w:val="24"/>
                <w:szCs w:val="24"/>
              </w:rPr>
              <w:t xml:space="preserve"> days.</w:t>
            </w:r>
          </w:p>
        </w:tc>
      </w:tr>
      <w:tr w:rsidR="00E1017D" w14:paraId="7D20E8ED" w14:textId="77777777">
        <w:tc>
          <w:tcPr>
            <w:tcW w:w="1545" w:type="dxa"/>
            <w:tcMar>
              <w:top w:w="100" w:type="dxa"/>
              <w:left w:w="100" w:type="dxa"/>
              <w:bottom w:w="100" w:type="dxa"/>
              <w:right w:w="100" w:type="dxa"/>
            </w:tcMar>
          </w:tcPr>
          <w:p w14:paraId="6427858A"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19.1</w:t>
            </w:r>
          </w:p>
        </w:tc>
        <w:tc>
          <w:tcPr>
            <w:tcW w:w="8055" w:type="dxa"/>
            <w:tcMar>
              <w:top w:w="100" w:type="dxa"/>
              <w:left w:w="100" w:type="dxa"/>
              <w:bottom w:w="100" w:type="dxa"/>
              <w:right w:w="100" w:type="dxa"/>
            </w:tcMar>
          </w:tcPr>
          <w:p w14:paraId="5B3AE2F0" w14:textId="77777777" w:rsidR="00E1017D" w:rsidRDefault="001E3D61">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amount and currency of the Bid Security is </w:t>
            </w:r>
            <w:r>
              <w:rPr>
                <w:rFonts w:ascii="Cambria" w:eastAsia="Cambria" w:hAnsi="Cambria" w:cs="Cambria"/>
                <w:i/>
                <w:sz w:val="24"/>
                <w:szCs w:val="24"/>
              </w:rPr>
              <w:t>[</w:t>
            </w:r>
            <w:r>
              <w:rPr>
                <w:rFonts w:ascii="Cambria" w:eastAsia="Cambria" w:hAnsi="Cambria" w:cs="Cambria"/>
                <w:b/>
                <w:bCs/>
                <w:i/>
                <w:sz w:val="24"/>
                <w:szCs w:val="24"/>
              </w:rPr>
              <w:t>Nu.20,000/-Twenty Thousand only]</w:t>
            </w:r>
          </w:p>
        </w:tc>
      </w:tr>
      <w:tr w:rsidR="00E1017D" w14:paraId="4FB6AB6E" w14:textId="77777777">
        <w:trPr>
          <w:trHeight w:val="440"/>
        </w:trPr>
        <w:tc>
          <w:tcPr>
            <w:tcW w:w="9600" w:type="dxa"/>
            <w:gridSpan w:val="2"/>
            <w:tcMar>
              <w:top w:w="100" w:type="dxa"/>
              <w:left w:w="100" w:type="dxa"/>
              <w:bottom w:w="100" w:type="dxa"/>
              <w:right w:w="100" w:type="dxa"/>
            </w:tcMar>
          </w:tcPr>
          <w:p w14:paraId="7294C0D5" w14:textId="77777777" w:rsidR="00E1017D" w:rsidRDefault="001E3D61">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SUBMISSION AND OPENING OF BIDS </w:t>
            </w:r>
          </w:p>
        </w:tc>
      </w:tr>
      <w:tr w:rsidR="00E1017D" w14:paraId="12B89C66" w14:textId="77777777">
        <w:tc>
          <w:tcPr>
            <w:tcW w:w="1545" w:type="dxa"/>
            <w:tcMar>
              <w:top w:w="100" w:type="dxa"/>
              <w:left w:w="100" w:type="dxa"/>
              <w:bottom w:w="100" w:type="dxa"/>
              <w:right w:w="100" w:type="dxa"/>
            </w:tcMar>
          </w:tcPr>
          <w:p w14:paraId="2DDB8523"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ITB 22.1</w:t>
            </w:r>
          </w:p>
        </w:tc>
        <w:tc>
          <w:tcPr>
            <w:tcW w:w="8055" w:type="dxa"/>
            <w:tcMar>
              <w:top w:w="100" w:type="dxa"/>
              <w:left w:w="100" w:type="dxa"/>
              <w:bottom w:w="100" w:type="dxa"/>
              <w:right w:w="100" w:type="dxa"/>
            </w:tcMar>
          </w:tcPr>
          <w:p w14:paraId="598F51F3" w14:textId="77777777" w:rsidR="00E1017D" w:rsidRDefault="001E3D61">
            <w:pPr>
              <w:spacing w:line="276" w:lineRule="auto"/>
              <w:ind w:left="60"/>
              <w:rPr>
                <w:rFonts w:ascii="Cambria" w:eastAsia="Cambria" w:hAnsi="Cambria" w:cs="Cambria"/>
                <w:sz w:val="24"/>
                <w:szCs w:val="24"/>
              </w:rPr>
            </w:pPr>
            <w:r>
              <w:rPr>
                <w:rFonts w:ascii="Cambria" w:eastAsia="Cambria" w:hAnsi="Cambria" w:cs="Cambria"/>
                <w:sz w:val="24"/>
                <w:szCs w:val="24"/>
              </w:rPr>
              <w:t xml:space="preserve">The deadline for the submission of Bids is: Date: </w:t>
            </w:r>
            <w:r>
              <w:rPr>
                <w:rFonts w:ascii="Cambria" w:eastAsia="Cambria" w:hAnsi="Cambria" w:cs="Cambria"/>
                <w:i/>
                <w:sz w:val="24"/>
                <w:szCs w:val="24"/>
              </w:rPr>
              <w:t>[</w:t>
            </w:r>
            <w:r w:rsidR="00E31B5F">
              <w:rPr>
                <w:rFonts w:ascii="Cambria" w:eastAsia="Cambria" w:hAnsi="Cambria" w:cs="Cambria"/>
                <w:b/>
                <w:i/>
                <w:sz w:val="24"/>
                <w:szCs w:val="24"/>
              </w:rPr>
              <w:t>20</w:t>
            </w:r>
            <w:r w:rsidR="00E31B5F" w:rsidRPr="00E31B5F">
              <w:rPr>
                <w:rFonts w:ascii="Cambria" w:eastAsia="Cambria" w:hAnsi="Cambria" w:cs="Cambria"/>
                <w:b/>
                <w:i/>
                <w:sz w:val="24"/>
                <w:szCs w:val="24"/>
                <w:vertAlign w:val="superscript"/>
              </w:rPr>
              <w:t>th</w:t>
            </w:r>
            <w:r w:rsidR="00E31B5F">
              <w:rPr>
                <w:rFonts w:ascii="Cambria" w:eastAsia="Cambria" w:hAnsi="Cambria" w:cs="Cambria"/>
                <w:b/>
                <w:i/>
                <w:sz w:val="24"/>
                <w:szCs w:val="24"/>
              </w:rPr>
              <w:t xml:space="preserve"> </w:t>
            </w:r>
            <w:r w:rsidR="00E44F7C">
              <w:rPr>
                <w:rFonts w:ascii="Cambria" w:eastAsia="Cambria" w:hAnsi="Cambria" w:cs="Cambria"/>
                <w:b/>
                <w:i/>
                <w:sz w:val="24"/>
                <w:szCs w:val="24"/>
              </w:rPr>
              <w:t>July, 2026</w:t>
            </w:r>
            <w:r>
              <w:rPr>
                <w:rFonts w:ascii="Cambria" w:eastAsia="Cambria" w:hAnsi="Cambria" w:cs="Cambria"/>
                <w:i/>
                <w:sz w:val="24"/>
                <w:szCs w:val="24"/>
              </w:rPr>
              <w:t xml:space="preserve">] </w:t>
            </w:r>
            <w:r>
              <w:rPr>
                <w:rFonts w:ascii="Cambria" w:eastAsia="Cambria" w:hAnsi="Cambria" w:cs="Cambria"/>
                <w:sz w:val="24"/>
                <w:szCs w:val="24"/>
              </w:rPr>
              <w:t xml:space="preserve">Time: </w:t>
            </w:r>
            <w:r>
              <w:rPr>
                <w:rFonts w:ascii="Cambria" w:eastAsia="Cambria" w:hAnsi="Cambria" w:cs="Cambria"/>
                <w:i/>
                <w:sz w:val="24"/>
                <w:szCs w:val="24"/>
              </w:rPr>
              <w:t>[</w:t>
            </w:r>
            <w:r>
              <w:rPr>
                <w:rFonts w:ascii="Cambria" w:eastAsia="Cambria" w:hAnsi="Cambria" w:cs="Cambria"/>
                <w:b/>
                <w:bCs/>
                <w:i/>
                <w:sz w:val="24"/>
                <w:szCs w:val="24"/>
              </w:rPr>
              <w:t>2pm</w:t>
            </w:r>
            <w:r>
              <w:rPr>
                <w:rFonts w:ascii="Cambria" w:eastAsia="Cambria" w:hAnsi="Cambria" w:cs="Cambria"/>
                <w:i/>
                <w:sz w:val="24"/>
                <w:szCs w:val="24"/>
              </w:rPr>
              <w:t>]</w:t>
            </w:r>
            <w:r>
              <w:rPr>
                <w:rFonts w:ascii="Cambria" w:eastAsia="Cambria" w:hAnsi="Cambria" w:cs="Cambria"/>
                <w:sz w:val="24"/>
                <w:szCs w:val="24"/>
              </w:rPr>
              <w:t xml:space="preserve"> Bhutan time.</w:t>
            </w:r>
          </w:p>
          <w:p w14:paraId="6A47C6FE" w14:textId="77777777" w:rsidR="00E1017D" w:rsidRDefault="001E3D61">
            <w:pPr>
              <w:spacing w:line="276" w:lineRule="auto"/>
              <w:ind w:left="60"/>
              <w:rPr>
                <w:rFonts w:ascii="Cambria" w:eastAsia="Cambria" w:hAnsi="Cambria" w:cs="Cambria"/>
                <w:sz w:val="24"/>
                <w:szCs w:val="24"/>
              </w:rPr>
            </w:pPr>
            <w:r>
              <w:rPr>
                <w:rFonts w:ascii="Cambria" w:eastAsia="Cambria" w:hAnsi="Cambria" w:cs="Cambria"/>
                <w:sz w:val="24"/>
                <w:szCs w:val="24"/>
              </w:rPr>
              <w:t>For Bid submission purposes, the Procuring agency’s address is:</w:t>
            </w:r>
          </w:p>
          <w:p w14:paraId="5EA9F7CE" w14:textId="77777777" w:rsidR="00E1017D" w:rsidRDefault="001E3D61">
            <w:pPr>
              <w:spacing w:line="276" w:lineRule="auto"/>
              <w:ind w:left="60"/>
              <w:rPr>
                <w:rFonts w:ascii="Cambria" w:eastAsia="Cambria" w:hAnsi="Cambria" w:cs="Cambria"/>
                <w:i/>
                <w:sz w:val="24"/>
                <w:szCs w:val="24"/>
              </w:rPr>
            </w:pPr>
            <w:r>
              <w:rPr>
                <w:rFonts w:ascii="Cambria" w:eastAsia="Cambria" w:hAnsi="Cambria" w:cs="Cambria"/>
                <w:sz w:val="24"/>
                <w:szCs w:val="24"/>
              </w:rPr>
              <w:t xml:space="preserve">Attention: </w:t>
            </w:r>
            <w:r>
              <w:rPr>
                <w:rFonts w:ascii="Cambria" w:eastAsia="Cambria" w:hAnsi="Cambria" w:cs="Cambria"/>
                <w:i/>
                <w:sz w:val="24"/>
                <w:szCs w:val="24"/>
              </w:rPr>
              <w:t>[</w:t>
            </w:r>
            <w:r>
              <w:rPr>
                <w:rFonts w:ascii="Cambria" w:eastAsia="Cambria" w:hAnsi="Cambria" w:cs="Cambria"/>
                <w:b/>
                <w:bCs/>
                <w:i/>
                <w:sz w:val="24"/>
                <w:szCs w:val="24"/>
              </w:rPr>
              <w:t>President</w:t>
            </w:r>
            <w:r>
              <w:rPr>
                <w:rFonts w:ascii="Cambria" w:eastAsia="Cambria" w:hAnsi="Cambria" w:cs="Cambria"/>
                <w:i/>
                <w:sz w:val="24"/>
                <w:szCs w:val="24"/>
              </w:rPr>
              <w:t>]</w:t>
            </w:r>
          </w:p>
          <w:p w14:paraId="39948B81" w14:textId="77777777" w:rsidR="00E1017D" w:rsidRDefault="001E3D61">
            <w:pPr>
              <w:spacing w:line="276" w:lineRule="auto"/>
              <w:ind w:left="60"/>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college of Natural Resources, lobesa</w:t>
            </w:r>
            <w:r>
              <w:rPr>
                <w:rFonts w:ascii="Cambria" w:eastAsia="Cambria" w:hAnsi="Cambria" w:cs="Cambria"/>
                <w:i/>
                <w:sz w:val="24"/>
                <w:szCs w:val="24"/>
              </w:rPr>
              <w:t>)</w:t>
            </w:r>
          </w:p>
        </w:tc>
      </w:tr>
      <w:tr w:rsidR="00E1017D" w14:paraId="41215EB3" w14:textId="77777777">
        <w:tc>
          <w:tcPr>
            <w:tcW w:w="1545" w:type="dxa"/>
            <w:tcMar>
              <w:top w:w="100" w:type="dxa"/>
              <w:left w:w="100" w:type="dxa"/>
              <w:bottom w:w="100" w:type="dxa"/>
              <w:right w:w="100" w:type="dxa"/>
            </w:tcMar>
          </w:tcPr>
          <w:p w14:paraId="4F54A1F0"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 xml:space="preserve">ITB 24.1 </w:t>
            </w:r>
          </w:p>
        </w:tc>
        <w:tc>
          <w:tcPr>
            <w:tcW w:w="8055" w:type="dxa"/>
            <w:tcMar>
              <w:top w:w="100" w:type="dxa"/>
              <w:left w:w="100" w:type="dxa"/>
              <w:bottom w:w="100" w:type="dxa"/>
              <w:right w:w="100" w:type="dxa"/>
            </w:tcMar>
          </w:tcPr>
          <w:p w14:paraId="7CD54675" w14:textId="77777777" w:rsidR="00E1017D" w:rsidRDefault="001E3D61">
            <w:pPr>
              <w:spacing w:line="276" w:lineRule="auto"/>
              <w:rPr>
                <w:rFonts w:ascii="Cambria" w:eastAsia="Cambria" w:hAnsi="Cambria" w:cs="Cambria"/>
                <w:b/>
                <w:bCs/>
                <w:i/>
                <w:sz w:val="24"/>
                <w:szCs w:val="24"/>
              </w:rPr>
            </w:pPr>
            <w:r>
              <w:rPr>
                <w:rFonts w:ascii="Cambria" w:eastAsia="Cambria" w:hAnsi="Cambria" w:cs="Cambria"/>
                <w:sz w:val="24"/>
                <w:szCs w:val="24"/>
              </w:rPr>
              <w:t xml:space="preserve">The time and date for Bid Opening is </w:t>
            </w:r>
            <w:r>
              <w:rPr>
                <w:rFonts w:ascii="Cambria" w:eastAsia="Cambria" w:hAnsi="Cambria" w:cs="Cambria"/>
                <w:i/>
                <w:sz w:val="24"/>
                <w:szCs w:val="24"/>
              </w:rPr>
              <w:t>[</w:t>
            </w:r>
            <w:r>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 on </w:t>
            </w:r>
            <w:r>
              <w:rPr>
                <w:rFonts w:ascii="Cambria" w:eastAsia="Cambria" w:hAnsi="Cambria" w:cs="Cambria"/>
                <w:i/>
                <w:sz w:val="24"/>
                <w:szCs w:val="24"/>
              </w:rPr>
              <w:t>[</w:t>
            </w:r>
            <w:r w:rsidR="00E31B5F">
              <w:rPr>
                <w:rFonts w:ascii="Cambria" w:eastAsia="Cambria" w:hAnsi="Cambria" w:cs="Cambria"/>
                <w:b/>
                <w:i/>
                <w:sz w:val="24"/>
                <w:szCs w:val="24"/>
              </w:rPr>
              <w:t>20</w:t>
            </w:r>
            <w:r w:rsidR="00E31B5F" w:rsidRPr="00E31B5F">
              <w:rPr>
                <w:rFonts w:ascii="Cambria" w:eastAsia="Cambria" w:hAnsi="Cambria" w:cs="Cambria"/>
                <w:b/>
                <w:i/>
                <w:sz w:val="24"/>
                <w:szCs w:val="24"/>
                <w:vertAlign w:val="superscript"/>
              </w:rPr>
              <w:t>th</w:t>
            </w:r>
            <w:r w:rsidR="00E31B5F">
              <w:rPr>
                <w:rFonts w:ascii="Cambria" w:eastAsia="Cambria" w:hAnsi="Cambria" w:cs="Cambria"/>
                <w:b/>
                <w:i/>
                <w:sz w:val="24"/>
                <w:szCs w:val="24"/>
              </w:rPr>
              <w:t xml:space="preserve"> </w:t>
            </w:r>
            <w:r w:rsidR="00E44F7C">
              <w:rPr>
                <w:rFonts w:ascii="Cambria" w:eastAsia="Cambria" w:hAnsi="Cambria" w:cs="Cambria"/>
                <w:b/>
                <w:i/>
                <w:sz w:val="24"/>
                <w:szCs w:val="24"/>
              </w:rPr>
              <w:t>July, 2026</w:t>
            </w:r>
            <w:r>
              <w:rPr>
                <w:rFonts w:ascii="Cambria" w:eastAsia="Cambria" w:hAnsi="Cambria" w:cs="Cambria"/>
                <w:i/>
                <w:sz w:val="24"/>
                <w:szCs w:val="24"/>
              </w:rPr>
              <w:t>]</w:t>
            </w:r>
          </w:p>
          <w:p w14:paraId="1CFCE147"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The Bid Opening shall take place at: </w:t>
            </w:r>
            <w:r>
              <w:rPr>
                <w:rFonts w:ascii="Cambria" w:eastAsia="Cambria" w:hAnsi="Cambria" w:cs="Cambria"/>
                <w:b/>
                <w:bCs/>
                <w:sz w:val="24"/>
                <w:szCs w:val="24"/>
              </w:rPr>
              <w:t>Conferernc Hall</w:t>
            </w:r>
          </w:p>
          <w:p w14:paraId="2C5B347D"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College of Natural Resources, Lobesa</w:t>
            </w:r>
            <w:r>
              <w:rPr>
                <w:rFonts w:ascii="Cambria" w:eastAsia="Cambria" w:hAnsi="Cambria" w:cs="Cambria"/>
                <w:i/>
                <w:sz w:val="24"/>
                <w:szCs w:val="24"/>
              </w:rPr>
              <w:t>],</w:t>
            </w:r>
            <w:r>
              <w:rPr>
                <w:rFonts w:ascii="Cambria" w:eastAsia="Cambria" w:hAnsi="Cambria" w:cs="Cambria"/>
                <w:sz w:val="24"/>
                <w:szCs w:val="24"/>
              </w:rPr>
              <w:t xml:space="preserve"> Bhutan.</w:t>
            </w:r>
          </w:p>
          <w:p w14:paraId="41F97521" w14:textId="77777777" w:rsidR="00E1017D" w:rsidRDefault="001E3D61">
            <w:pPr>
              <w:spacing w:line="276" w:lineRule="auto"/>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w:t>
            </w:r>
            <w:r w:rsidR="00E31B5F">
              <w:rPr>
                <w:rFonts w:ascii="Cambria" w:eastAsia="Cambria" w:hAnsi="Cambria" w:cs="Cambria"/>
                <w:b/>
                <w:i/>
                <w:sz w:val="24"/>
                <w:szCs w:val="24"/>
              </w:rPr>
              <w:t>20</w:t>
            </w:r>
            <w:r w:rsidR="00E31B5F" w:rsidRPr="00E31B5F">
              <w:rPr>
                <w:rFonts w:ascii="Cambria" w:eastAsia="Cambria" w:hAnsi="Cambria" w:cs="Cambria"/>
                <w:b/>
                <w:i/>
                <w:sz w:val="24"/>
                <w:szCs w:val="24"/>
                <w:vertAlign w:val="superscript"/>
              </w:rPr>
              <w:t>th</w:t>
            </w:r>
            <w:r w:rsidR="00E31B5F">
              <w:rPr>
                <w:rFonts w:ascii="Cambria" w:eastAsia="Cambria" w:hAnsi="Cambria" w:cs="Cambria"/>
                <w:b/>
                <w:i/>
                <w:sz w:val="24"/>
                <w:szCs w:val="24"/>
              </w:rPr>
              <w:t xml:space="preserve"> </w:t>
            </w:r>
            <w:r w:rsidR="00E44F7C">
              <w:rPr>
                <w:rFonts w:ascii="Cambria" w:eastAsia="Cambria" w:hAnsi="Cambria" w:cs="Cambria"/>
                <w:b/>
                <w:i/>
                <w:sz w:val="24"/>
                <w:szCs w:val="24"/>
              </w:rPr>
              <w:t>July, 2026</w:t>
            </w:r>
            <w:r>
              <w:rPr>
                <w:rFonts w:ascii="Cambria" w:eastAsia="Cambria" w:hAnsi="Cambria" w:cs="Cambria"/>
                <w:i/>
                <w:sz w:val="24"/>
                <w:szCs w:val="24"/>
              </w:rPr>
              <w:t>]</w:t>
            </w:r>
          </w:p>
          <w:p w14:paraId="1A0F450A"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Time: </w:t>
            </w:r>
            <w:r>
              <w:rPr>
                <w:rFonts w:ascii="Cambria" w:eastAsia="Cambria" w:hAnsi="Cambria" w:cs="Cambria"/>
                <w:i/>
                <w:sz w:val="24"/>
                <w:szCs w:val="24"/>
              </w:rPr>
              <w:t>[</w:t>
            </w:r>
            <w:r>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w:t>
            </w:r>
          </w:p>
          <w:p w14:paraId="56D84023"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lastRenderedPageBreak/>
              <w:t xml:space="preserve">If electronic bidding is permitted, the electronic Bid Opening procedures shall be as follows: </w:t>
            </w:r>
            <w:r>
              <w:rPr>
                <w:rFonts w:ascii="Cambria" w:eastAsia="Cambria" w:hAnsi="Cambria" w:cs="Cambria"/>
                <w:i/>
                <w:sz w:val="24"/>
                <w:szCs w:val="24"/>
              </w:rPr>
              <w:t>[NA]</w:t>
            </w:r>
          </w:p>
        </w:tc>
      </w:tr>
      <w:tr w:rsidR="00E1017D" w14:paraId="41E3D567" w14:textId="77777777">
        <w:trPr>
          <w:trHeight w:val="365"/>
        </w:trPr>
        <w:tc>
          <w:tcPr>
            <w:tcW w:w="9600" w:type="dxa"/>
            <w:gridSpan w:val="2"/>
            <w:tcMar>
              <w:top w:w="100" w:type="dxa"/>
              <w:left w:w="100" w:type="dxa"/>
              <w:bottom w:w="100" w:type="dxa"/>
              <w:right w:w="100" w:type="dxa"/>
            </w:tcMar>
          </w:tcPr>
          <w:p w14:paraId="383AC6A7" w14:textId="77777777" w:rsidR="00E1017D" w:rsidRDefault="001E3D61">
            <w:pPr>
              <w:spacing w:line="276" w:lineRule="auto"/>
              <w:jc w:val="center"/>
              <w:rPr>
                <w:rFonts w:ascii="Cambria" w:eastAsia="Cambria" w:hAnsi="Cambria" w:cs="Cambria"/>
                <w:b/>
                <w:sz w:val="24"/>
                <w:szCs w:val="24"/>
              </w:rPr>
            </w:pPr>
            <w:r>
              <w:rPr>
                <w:rFonts w:ascii="Cambria" w:eastAsia="Cambria" w:hAnsi="Cambria" w:cs="Cambria"/>
                <w:b/>
                <w:sz w:val="24"/>
                <w:szCs w:val="24"/>
              </w:rPr>
              <w:lastRenderedPageBreak/>
              <w:t>E. EVALUATION AND COMPARISON OF BIDS</w:t>
            </w:r>
          </w:p>
        </w:tc>
      </w:tr>
      <w:tr w:rsidR="00E1017D" w14:paraId="1588A6CC" w14:textId="77777777">
        <w:tc>
          <w:tcPr>
            <w:tcW w:w="1545" w:type="dxa"/>
            <w:tcMar>
              <w:top w:w="100" w:type="dxa"/>
              <w:left w:w="100" w:type="dxa"/>
              <w:bottom w:w="100" w:type="dxa"/>
              <w:right w:w="100" w:type="dxa"/>
            </w:tcMar>
          </w:tcPr>
          <w:p w14:paraId="5C7E9700"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 xml:space="preserve">29.1 </w:t>
            </w:r>
          </w:p>
        </w:tc>
        <w:tc>
          <w:tcPr>
            <w:tcW w:w="8055" w:type="dxa"/>
            <w:tcMar>
              <w:top w:w="100" w:type="dxa"/>
              <w:left w:w="100" w:type="dxa"/>
              <w:bottom w:w="100" w:type="dxa"/>
              <w:right w:w="100" w:type="dxa"/>
            </w:tcMar>
          </w:tcPr>
          <w:p w14:paraId="7F73B8E2"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Bid prices expressed in different currencies shall be converted into Ngultrum (BTN). The source of exchange rates shall be the Royal Monetary Authority of Bhutan. The date for the exchange rates shall be the date of Bid Opening.</w:t>
            </w:r>
          </w:p>
        </w:tc>
      </w:tr>
      <w:tr w:rsidR="00E1017D" w14:paraId="1AFC60FF" w14:textId="77777777">
        <w:tc>
          <w:tcPr>
            <w:tcW w:w="1545" w:type="dxa"/>
            <w:tcMar>
              <w:top w:w="100" w:type="dxa"/>
              <w:left w:w="100" w:type="dxa"/>
              <w:bottom w:w="100" w:type="dxa"/>
              <w:right w:w="100" w:type="dxa"/>
            </w:tcMar>
          </w:tcPr>
          <w:p w14:paraId="36739AC7"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30.3 (a)</w:t>
            </w:r>
          </w:p>
        </w:tc>
        <w:tc>
          <w:tcPr>
            <w:tcW w:w="8055" w:type="dxa"/>
            <w:tcMar>
              <w:top w:w="100" w:type="dxa"/>
              <w:left w:w="100" w:type="dxa"/>
              <w:bottom w:w="100" w:type="dxa"/>
              <w:right w:w="100" w:type="dxa"/>
            </w:tcMar>
          </w:tcPr>
          <w:p w14:paraId="0C05A6C1" w14:textId="77777777" w:rsidR="00E1017D" w:rsidRDefault="001E3D61">
            <w:pPr>
              <w:spacing w:line="276" w:lineRule="auto"/>
              <w:rPr>
                <w:rFonts w:ascii="Cambria" w:eastAsia="Cambria" w:hAnsi="Cambria" w:cs="Cambria"/>
                <w:i/>
                <w:sz w:val="24"/>
                <w:szCs w:val="24"/>
              </w:rPr>
            </w:pPr>
            <w:r>
              <w:rPr>
                <w:rFonts w:ascii="Cambria" w:eastAsia="Cambria" w:hAnsi="Cambria" w:cs="Cambria"/>
                <w:sz w:val="24"/>
                <w:szCs w:val="24"/>
              </w:rPr>
              <w:t xml:space="preserve">Evaluation will be done for </w:t>
            </w:r>
            <w:r>
              <w:rPr>
                <w:rFonts w:ascii="Cambria" w:eastAsia="Cambria" w:hAnsi="Cambria" w:cs="Cambria"/>
                <w:i/>
                <w:sz w:val="24"/>
                <w:szCs w:val="24"/>
              </w:rPr>
              <w:t xml:space="preserve">[ </w:t>
            </w:r>
            <w:r>
              <w:rPr>
                <w:rFonts w:ascii="Cambria" w:eastAsia="Cambria" w:hAnsi="Cambria" w:cs="Cambria"/>
                <w:b/>
                <w:bCs/>
                <w:i/>
                <w:sz w:val="24"/>
                <w:szCs w:val="24"/>
              </w:rPr>
              <w:t>Items wise</w:t>
            </w:r>
            <w:r>
              <w:rPr>
                <w:rFonts w:ascii="Cambria" w:eastAsia="Cambria" w:hAnsi="Cambria" w:cs="Cambria"/>
                <w:i/>
                <w:sz w:val="24"/>
                <w:szCs w:val="24"/>
              </w:rPr>
              <w:t>]</w:t>
            </w:r>
          </w:p>
          <w:p w14:paraId="4FDAE126" w14:textId="77777777" w:rsidR="00E1017D" w:rsidRDefault="001E3D61">
            <w:pPr>
              <w:spacing w:line="276" w:lineRule="auto"/>
              <w:rPr>
                <w:rFonts w:ascii="Cambria" w:eastAsia="Cambria" w:hAnsi="Cambria" w:cs="Cambria"/>
                <w:i/>
                <w:sz w:val="24"/>
                <w:szCs w:val="24"/>
              </w:rPr>
            </w:pPr>
            <w:r>
              <w:rPr>
                <w:rFonts w:ascii="Cambria" w:eastAsia="Cambria" w:hAnsi="Cambria" w:cs="Cambria"/>
                <w:i/>
                <w:sz w:val="24"/>
                <w:szCs w:val="24"/>
              </w:rPr>
              <w:t xml:space="preserve">[ </w:t>
            </w:r>
            <w:r>
              <w:rPr>
                <w:rFonts w:ascii="Cambria" w:eastAsia="Cambria" w:hAnsi="Cambria" w:cs="Cambria"/>
                <w:b/>
                <w:bCs/>
                <w:i/>
                <w:sz w:val="24"/>
                <w:szCs w:val="24"/>
              </w:rPr>
              <w:t>sample selection will be conducted if required</w:t>
            </w:r>
            <w:r>
              <w:rPr>
                <w:rFonts w:ascii="Cambria" w:eastAsia="Cambria" w:hAnsi="Cambria" w:cs="Cambria"/>
                <w:i/>
                <w:sz w:val="24"/>
                <w:szCs w:val="24"/>
              </w:rPr>
              <w:t>]</w:t>
            </w:r>
          </w:p>
        </w:tc>
      </w:tr>
      <w:tr w:rsidR="00E1017D" w14:paraId="5C92D261" w14:textId="77777777">
        <w:trPr>
          <w:trHeight w:val="5293"/>
        </w:trPr>
        <w:tc>
          <w:tcPr>
            <w:tcW w:w="1545" w:type="dxa"/>
            <w:tcMar>
              <w:top w:w="100" w:type="dxa"/>
              <w:left w:w="100" w:type="dxa"/>
              <w:bottom w:w="100" w:type="dxa"/>
              <w:right w:w="100" w:type="dxa"/>
            </w:tcMar>
          </w:tcPr>
          <w:p w14:paraId="5F21E995"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33.3 (e)</w:t>
            </w:r>
          </w:p>
        </w:tc>
        <w:tc>
          <w:tcPr>
            <w:tcW w:w="8055" w:type="dxa"/>
            <w:tcMar>
              <w:top w:w="100" w:type="dxa"/>
              <w:left w:w="100" w:type="dxa"/>
              <w:bottom w:w="100" w:type="dxa"/>
              <w:right w:w="100" w:type="dxa"/>
            </w:tcMar>
          </w:tcPr>
          <w:p w14:paraId="330AD5E4" w14:textId="77777777" w:rsidR="00E1017D" w:rsidRDefault="001E3D61">
            <w:pPr>
              <w:spacing w:after="200" w:line="276" w:lineRule="auto"/>
              <w:ind w:left="60"/>
              <w:rPr>
                <w:rFonts w:ascii="Cambria" w:eastAsia="Cambria" w:hAnsi="Cambria" w:cs="Cambria"/>
                <w:i/>
                <w:sz w:val="24"/>
                <w:szCs w:val="24"/>
              </w:rPr>
            </w:pPr>
            <w:r>
              <w:rPr>
                <w:rFonts w:ascii="Cambria" w:eastAsia="Cambria" w:hAnsi="Cambria" w:cs="Cambria"/>
                <w:sz w:val="24"/>
                <w:szCs w:val="24"/>
              </w:rPr>
              <w:t xml:space="preserve">The adjustments shall be determined using the following criteria from amongst those set out in Section III, Evaluation and Qualification Criteria: </w:t>
            </w:r>
            <w:r>
              <w:rPr>
                <w:rFonts w:ascii="Cambria" w:eastAsia="Cambria" w:hAnsi="Cambria" w:cs="Cambria"/>
                <w:i/>
                <w:sz w:val="24"/>
                <w:szCs w:val="24"/>
              </w:rPr>
              <w:t>[refer to Schedule III, Evaluation and Qualification Criteria; insert complementary details if necessary]</w:t>
            </w:r>
          </w:p>
          <w:p w14:paraId="41BC60B9" w14:textId="77777777" w:rsidR="00E1017D" w:rsidRDefault="001E3D61">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(a) The cost of major replacement components, mandatory spare parts, and service: </w:t>
            </w:r>
            <w:r>
              <w:rPr>
                <w:rFonts w:ascii="Cambria" w:eastAsia="Cambria" w:hAnsi="Cambria" w:cs="Cambria"/>
                <w:i/>
                <w:sz w:val="24"/>
                <w:szCs w:val="24"/>
              </w:rPr>
              <w:t>[insert Yes or No. If Yes, insert the methodology and criteria]</w:t>
            </w:r>
          </w:p>
          <w:p w14:paraId="72D76B53" w14:textId="77777777" w:rsidR="00E1017D" w:rsidRDefault="001E3D61">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(b) The availability in Bhutan of spare parts and after-sales services for the equipment offered in the Bid </w:t>
            </w:r>
            <w:r>
              <w:rPr>
                <w:rFonts w:ascii="Cambria" w:eastAsia="Cambria" w:hAnsi="Cambria" w:cs="Cambria"/>
                <w:i/>
                <w:sz w:val="24"/>
                <w:szCs w:val="24"/>
              </w:rPr>
              <w:t>[insert Yes or No. If Yes, insert the methodology and criteria]</w:t>
            </w:r>
          </w:p>
          <w:p w14:paraId="4D3D525A" w14:textId="77777777" w:rsidR="00E1017D" w:rsidRDefault="001E3D61">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(c) The projected operating and maintenance costs during the life of the equipment </w:t>
            </w:r>
            <w:r>
              <w:rPr>
                <w:rFonts w:ascii="Cambria" w:eastAsia="Cambria" w:hAnsi="Cambria" w:cs="Cambria"/>
                <w:i/>
                <w:sz w:val="24"/>
                <w:szCs w:val="24"/>
              </w:rPr>
              <w:t>[insert Yes or No. If Yes, insert the methodology and criteria]</w:t>
            </w:r>
          </w:p>
          <w:p w14:paraId="448D22A2" w14:textId="77777777" w:rsidR="00E1017D" w:rsidRDefault="001E3D61">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(d) The performance and productivity of the equipment offered: </w:t>
            </w:r>
            <w:r>
              <w:rPr>
                <w:rFonts w:ascii="Cambria" w:eastAsia="Cambria" w:hAnsi="Cambria" w:cs="Cambria"/>
                <w:i/>
                <w:sz w:val="24"/>
                <w:szCs w:val="24"/>
              </w:rPr>
              <w:t>[Insert Yes or No. If Yes, insert the methodology and criteria]</w:t>
            </w:r>
          </w:p>
          <w:p w14:paraId="757675D1" w14:textId="77777777" w:rsidR="00E1017D" w:rsidRDefault="001E3D61">
            <w:pPr>
              <w:spacing w:line="276" w:lineRule="auto"/>
              <w:ind w:left="18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i/>
                <w:sz w:val="24"/>
                <w:szCs w:val="24"/>
              </w:rPr>
              <w:t>[Insert any other specific criteria]</w:t>
            </w:r>
          </w:p>
        </w:tc>
      </w:tr>
      <w:tr w:rsidR="00E1017D" w14:paraId="14C8DA28" w14:textId="77777777">
        <w:trPr>
          <w:trHeight w:val="3484"/>
        </w:trPr>
        <w:tc>
          <w:tcPr>
            <w:tcW w:w="1545" w:type="dxa"/>
            <w:tcMar>
              <w:top w:w="100" w:type="dxa"/>
              <w:left w:w="100" w:type="dxa"/>
              <w:bottom w:w="100" w:type="dxa"/>
              <w:right w:w="100" w:type="dxa"/>
            </w:tcMar>
          </w:tcPr>
          <w:p w14:paraId="079DAC08"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35.1 </w:t>
            </w:r>
          </w:p>
        </w:tc>
        <w:tc>
          <w:tcPr>
            <w:tcW w:w="8055" w:type="dxa"/>
            <w:tcMar>
              <w:top w:w="100" w:type="dxa"/>
              <w:left w:w="100" w:type="dxa"/>
              <w:bottom w:w="100" w:type="dxa"/>
              <w:right w:w="100" w:type="dxa"/>
            </w:tcMar>
          </w:tcPr>
          <w:p w14:paraId="46DD6BBF" w14:textId="77777777" w:rsidR="00E1017D" w:rsidRDefault="001E3D6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i/>
                <w:sz w:val="24"/>
                <w:szCs w:val="24"/>
              </w:rPr>
            </w:pPr>
            <w:r>
              <w:rPr>
                <w:rFonts w:ascii="Cambria" w:eastAsia="Cambria" w:hAnsi="Cambria" w:cs="Cambria"/>
                <w:sz w:val="24"/>
                <w:szCs w:val="24"/>
              </w:rPr>
              <w:t>In the event of a tie in bid prices among two or more bidders, the Procuring Agency may adopt the following measures to determine the award:</w:t>
            </w: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i/>
                <w:sz w:val="24"/>
                <w:szCs w:val="24"/>
              </w:rPr>
              <w:t xml:space="preserve">[Assessment of Past Performance or Relevant Experience: Preference may be given to the bidder demonstrating superior past performance or relevant experience in similar assignments, as evidenced through prior evaluations or contract records; OR </w:t>
            </w:r>
            <w:r>
              <w:rPr>
                <w:rFonts w:ascii="Cambria" w:eastAsia="Cambria" w:hAnsi="Cambria" w:cs="Cambria"/>
                <w:i/>
                <w:sz w:val="24"/>
                <w:szCs w:val="24"/>
              </w:rPr>
              <w:br/>
              <w:t xml:space="preserve">Use of a Random Selection Method: Where the tied bidders are equally qualified and agreeable, the Procuring Agency may resort to a transparent and documented method such as a coin toss or drawing of lots to determine the successful bidder, OR </w:t>
            </w:r>
          </w:p>
          <w:p w14:paraId="377B6B1C" w14:textId="77777777" w:rsidR="00E1017D" w:rsidRDefault="001E3D6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i/>
                <w:sz w:val="24"/>
                <w:szCs w:val="24"/>
              </w:rPr>
              <w:t>any other criteria]</w:t>
            </w:r>
          </w:p>
        </w:tc>
      </w:tr>
    </w:tbl>
    <w:p w14:paraId="7865E0DB" w14:textId="77777777" w:rsidR="00E1017D" w:rsidRDefault="00E1017D">
      <w:pPr>
        <w:spacing w:line="276" w:lineRule="auto"/>
        <w:rPr>
          <w:rFonts w:ascii="Cambria" w:eastAsia="Cambria" w:hAnsi="Cambria" w:cs="Cambria"/>
          <w:sz w:val="24"/>
          <w:szCs w:val="24"/>
        </w:rPr>
        <w:sectPr w:rsidR="00E1017D">
          <w:pgSz w:w="11900" w:h="15874"/>
          <w:pgMar w:top="1058" w:right="1126" w:bottom="362" w:left="1134" w:header="0" w:footer="0" w:gutter="0"/>
          <w:cols w:space="720"/>
        </w:sectPr>
      </w:pPr>
    </w:p>
    <w:p w14:paraId="777037D4" w14:textId="77777777" w:rsidR="00E1017D" w:rsidRDefault="001E3D61">
      <w:pPr>
        <w:pStyle w:val="Heading1"/>
        <w:spacing w:line="276" w:lineRule="auto"/>
        <w:jc w:val="center"/>
        <w:rPr>
          <w:rFonts w:ascii="Cambria" w:eastAsia="Cambria" w:hAnsi="Cambria" w:cs="Cambria"/>
        </w:rPr>
        <w:sectPr w:rsidR="00E1017D">
          <w:pgSz w:w="11900" w:h="15874"/>
          <w:pgMar w:top="1055" w:right="1286" w:bottom="362" w:left="1140" w:header="0" w:footer="0" w:gutter="0"/>
          <w:cols w:space="720"/>
        </w:sectPr>
      </w:pPr>
      <w:bookmarkStart w:id="11" w:name="_heading=h.i99zddcz07j8" w:colFirst="0" w:colLast="0"/>
      <w:bookmarkEnd w:id="11"/>
      <w:r>
        <w:rPr>
          <w:rFonts w:ascii="Cambria" w:eastAsia="Cambria" w:hAnsi="Cambria" w:cs="Cambria"/>
        </w:rPr>
        <w:lastRenderedPageBreak/>
        <w:t>SECTION III. EVALUATION &amp; QUALIFICATION CRITERIA</w:t>
      </w:r>
    </w:p>
    <w:p w14:paraId="271AAD0A" w14:textId="77777777" w:rsidR="00E1017D" w:rsidRDefault="001E3D61">
      <w:pPr>
        <w:pStyle w:val="Heading2"/>
        <w:numPr>
          <w:ilvl w:val="0"/>
          <w:numId w:val="65"/>
        </w:numPr>
        <w:spacing w:before="0" w:after="200" w:line="276" w:lineRule="auto"/>
        <w:rPr>
          <w:rFonts w:ascii="Cambria" w:eastAsia="Cambria" w:hAnsi="Cambria" w:cs="Cambria"/>
        </w:rPr>
      </w:pPr>
      <w:bookmarkStart w:id="12" w:name="_heading=h.1drpio2exzvg" w:colFirst="0" w:colLast="0"/>
      <w:bookmarkEnd w:id="12"/>
      <w:r>
        <w:rPr>
          <w:rFonts w:ascii="Cambria" w:eastAsia="Cambria" w:hAnsi="Cambria" w:cs="Cambria"/>
        </w:rPr>
        <w:t>Domestic Preference</w:t>
      </w:r>
    </w:p>
    <w:p w14:paraId="456D1733" w14:textId="77777777" w:rsidR="00E1017D" w:rsidRDefault="001E3D61">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Bidding Data Sheet (BDS) so specifies, the purchaser may grant a margin of preference to goods manufactured in the Bhutan for the purpose of bid comparison, in accordance with the procedure outlined in subsequent paragraphs:</w:t>
      </w:r>
    </w:p>
    <w:p w14:paraId="051FCCB5" w14:textId="77777777" w:rsidR="00E1017D" w:rsidRDefault="001E3D61">
      <w:pPr>
        <w:numPr>
          <w:ilvl w:val="0"/>
          <w:numId w:val="66"/>
        </w:numPr>
        <w:tabs>
          <w:tab w:val="left" w:pos="846"/>
        </w:tabs>
        <w:spacing w:after="200"/>
        <w:jc w:val="both"/>
        <w:rPr>
          <w:rFonts w:ascii="Cambria" w:eastAsia="Cambria" w:hAnsi="Cambria" w:cs="Cambria"/>
          <w:sz w:val="24"/>
          <w:szCs w:val="24"/>
        </w:rPr>
      </w:pPr>
      <w:r>
        <w:rPr>
          <w:rFonts w:ascii="Cambria" w:eastAsia="Cambria" w:hAnsi="Cambria" w:cs="Cambria"/>
          <w:sz w:val="24"/>
          <w:szCs w:val="24"/>
        </w:rPr>
        <w:t>Bids will be classified in one of the three groups, as follows:</w:t>
      </w:r>
    </w:p>
    <w:p w14:paraId="2FFCF2AD" w14:textId="77777777" w:rsidR="00E1017D" w:rsidRDefault="001E3D61">
      <w:pPr>
        <w:numPr>
          <w:ilvl w:val="0"/>
          <w:numId w:val="67"/>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Group A: Bids offering goods manufactured in Bhutan; and</w:t>
      </w:r>
    </w:p>
    <w:p w14:paraId="15F6B629" w14:textId="77777777" w:rsidR="00E1017D" w:rsidRDefault="001E3D61">
      <w:pPr>
        <w:numPr>
          <w:ilvl w:val="0"/>
          <w:numId w:val="67"/>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Group B: Bids offering goods manufactured outside Bhutan that have been already imported or that will be imported.</w:t>
      </w:r>
    </w:p>
    <w:p w14:paraId="34B6F82B" w14:textId="77777777" w:rsidR="00E1017D" w:rsidRDefault="001E3D61">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(LEB). Such best evaluated bids from each group shall be compared with each other and if:</w:t>
      </w:r>
    </w:p>
    <w:p w14:paraId="6A5B6914" w14:textId="77777777" w:rsidR="00E1017D" w:rsidRDefault="001E3D61">
      <w:pPr>
        <w:numPr>
          <w:ilvl w:val="0"/>
          <w:numId w:val="68"/>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As a result of this comparison, a bid from Group A is the Lowest Evaluated Bid;</w:t>
      </w:r>
    </w:p>
    <w:p w14:paraId="4FDB0DD7" w14:textId="77777777" w:rsidR="00E1017D" w:rsidRDefault="001E3D61">
      <w:pPr>
        <w:numPr>
          <w:ilvl w:val="0"/>
          <w:numId w:val="68"/>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This shall be selected for the award.</w:t>
      </w:r>
    </w:p>
    <w:p w14:paraId="21AEC853" w14:textId="77777777" w:rsidR="00E1017D" w:rsidRDefault="001E3D61">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Such lowest evaluated bids from each group shall be compared with each other and it,</w:t>
      </w:r>
    </w:p>
    <w:p w14:paraId="4947DC1D" w14:textId="77777777" w:rsidR="00E1017D" w:rsidRDefault="001E3D61">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As a result of this comparison, a bid from Group B is the LEB.</w:t>
      </w:r>
    </w:p>
    <w:p w14:paraId="64D414B5" w14:textId="77777777" w:rsidR="00E1017D" w:rsidRDefault="001E3D61">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An amount of (20%) percent domestic preference shall be calculated on Groups LEB price to be subtracted/deducted on the LEB price (Group A).</w:t>
      </w:r>
    </w:p>
    <w:p w14:paraId="372B4B3B" w14:textId="77777777" w:rsidR="00E1017D" w:rsidRDefault="001E3D61">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After deducting 20% from the LEB price from Group A, this shall be compared with the LEB from Group B to determine the LEB for the award.</w:t>
      </w:r>
    </w:p>
    <w:p w14:paraId="12F1EA5B" w14:textId="77777777" w:rsidR="00E1017D" w:rsidRDefault="001E3D61">
      <w:pPr>
        <w:pStyle w:val="Heading2"/>
        <w:tabs>
          <w:tab w:val="left" w:pos="1246"/>
        </w:tabs>
        <w:spacing w:after="200" w:line="276" w:lineRule="auto"/>
        <w:rPr>
          <w:rFonts w:ascii="Cambria" w:eastAsia="Cambria" w:hAnsi="Cambria" w:cs="Cambria"/>
        </w:rPr>
      </w:pPr>
      <w:bookmarkStart w:id="13" w:name="_heading=h.hg97i1t2caa7" w:colFirst="0" w:colLast="0"/>
      <w:bookmarkEnd w:id="13"/>
      <w:r>
        <w:rPr>
          <w:rFonts w:ascii="Cambria" w:eastAsia="Cambria" w:hAnsi="Cambria" w:cs="Cambria"/>
        </w:rPr>
        <w:t>B. Evaluation Criteria</w:t>
      </w:r>
    </w:p>
    <w:p w14:paraId="65B86951" w14:textId="77777777" w:rsidR="00E1017D" w:rsidRDefault="001E3D61">
      <w:p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take into account, in addition to the Bid Price quoted in accordance with ITB Sub-Clause 13.1, one or more of the following factors as specified in ITB 30.3 (e) and in the BDS referring to ITB Sub-Clause 30.3 (e), using the following criteria and methodologies.</w:t>
      </w:r>
    </w:p>
    <w:p w14:paraId="6EAD3478" w14:textId="77777777" w:rsidR="00E1017D" w:rsidRDefault="001E3D61">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 xml:space="preserve">Cost of major replacement components, mandatory spare parts, and service. (insert one of the following): </w:t>
      </w:r>
    </w:p>
    <w:p w14:paraId="05C2DCF4" w14:textId="77777777" w:rsidR="00E1017D" w:rsidRDefault="001E3D61">
      <w:pPr>
        <w:numPr>
          <w:ilvl w:val="0"/>
          <w:numId w:val="71"/>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list of items and quantities of major assemblies, components and selected spare parts likely to be required during the initial period of operation specified in BDS Sub-Clause ITB 18.3 is in the List of Goods. An adjustment equal to the total cost of these items, at the unit prices quoted in each Bid, shall be added to the Bid Price, for evaluation purposes only.  ‘OR’ </w:t>
      </w:r>
    </w:p>
    <w:p w14:paraId="1FA32BC6" w14:textId="77777777" w:rsidR="00E1017D" w:rsidRDefault="001E3D61">
      <w:pPr>
        <w:numPr>
          <w:ilvl w:val="0"/>
          <w:numId w:val="71"/>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will draw up a list of high-usage and high-value items of components and spare parts, along with estimated quantities of usage in the initial period of operation specified in BDS Sub-Clause ITB 15.3. The total cost of these items and quantities will be computed from spare parts unit prices submitted by the Bidder and added to the Bid Price, for evaluation purposes only.</w:t>
      </w:r>
    </w:p>
    <w:p w14:paraId="51D30812" w14:textId="77777777" w:rsidR="00E1017D" w:rsidRDefault="001E3D61">
      <w:pPr>
        <w:numPr>
          <w:ilvl w:val="0"/>
          <w:numId w:val="70"/>
        </w:numPr>
        <w:spacing w:after="200" w:line="276" w:lineRule="auto"/>
        <w:jc w:val="both"/>
        <w:rPr>
          <w:rFonts w:ascii="Cambria" w:eastAsia="Cambria" w:hAnsi="Cambria" w:cs="Cambria"/>
          <w:sz w:val="24"/>
          <w:szCs w:val="24"/>
        </w:rPr>
      </w:pPr>
      <w:r>
        <w:rPr>
          <w:rFonts w:ascii="Cambria" w:eastAsia="Cambria" w:hAnsi="Cambria" w:cs="Cambria"/>
          <w:sz w:val="24"/>
          <w:szCs w:val="24"/>
        </w:rPr>
        <w:t>Availability in Bhutan of spare parts and after sales services for equipment offered in the Bid. An adjustment equal to the cost to the Procuring Agency of establishing the minimum service facilities and parts inventories, as outlined in BDS Sub-Clause ITB 30.3(e), if quoted separately, shall be added to the Bid Price, for evaluation purposes only.</w:t>
      </w:r>
    </w:p>
    <w:p w14:paraId="27E97CC6" w14:textId="77777777" w:rsidR="00E1017D" w:rsidRDefault="001E3D61">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Projected operating and maintenance costs.</w:t>
      </w:r>
    </w:p>
    <w:p w14:paraId="4364706D" w14:textId="77777777" w:rsidR="00E1017D" w:rsidRDefault="001E3D61">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Operating and maintenance costs, an adjustment to take into account the operating and maintenance costs of the Goods will be added to the Bid Price, for evaluation purposes only, if specified in BDS Sub-Clause ITB 30.3 (e). The adjustment will be evaluated in accordance with the methodology specified in the BDS Sub-Clause ITB 30.3 (e)</w:t>
      </w:r>
    </w:p>
    <w:p w14:paraId="7F39DDC9" w14:textId="77777777" w:rsidR="00E1017D" w:rsidRDefault="001E3D61">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Performance and productivity of the equipment. (insert one of the following):</w:t>
      </w:r>
    </w:p>
    <w:p w14:paraId="69FE6034" w14:textId="77777777" w:rsidR="00E1017D" w:rsidRDefault="001E3D61">
      <w:pPr>
        <w:numPr>
          <w:ilvl w:val="0"/>
          <w:numId w:val="72"/>
        </w:numPr>
        <w:tabs>
          <w:tab w:val="left" w:pos="1246"/>
        </w:tabs>
        <w:spacing w:line="276" w:lineRule="auto"/>
        <w:ind w:left="1080"/>
        <w:jc w:val="both"/>
        <w:rPr>
          <w:rFonts w:ascii="Cambria" w:eastAsia="Cambria" w:hAnsi="Cambria" w:cs="Cambria"/>
          <w:sz w:val="24"/>
          <w:szCs w:val="24"/>
        </w:rPr>
      </w:pPr>
      <w:r>
        <w:rPr>
          <w:rFonts w:ascii="Cambria" w:eastAsia="Cambria" w:hAnsi="Cambria" w:cs="Cambria"/>
          <w:sz w:val="24"/>
          <w:szCs w:val="24"/>
        </w:rPr>
        <w:t>Performance and productivity of the equipment. An adjustment representing the capitalized cost of additional operating costs over the life of the plant will be added to the Bid Price, for evaluation purposes, if specified in BDS Sub-Clause ITB 30.3 (d). The adjustment will be evaluated based on the drop in the guaranteed performance or efficiency offered in the Bid below the norm of 100, using the methodology specified in BDS Sub-Clause ITB 30.3 (e).</w:t>
      </w:r>
    </w:p>
    <w:p w14:paraId="5EBD9237" w14:textId="77777777" w:rsidR="00E1017D" w:rsidRDefault="001E3D61">
      <w:pPr>
        <w:tabs>
          <w:tab w:val="left" w:pos="1246"/>
        </w:tabs>
        <w:spacing w:line="276" w:lineRule="auto"/>
        <w:ind w:left="720"/>
        <w:jc w:val="both"/>
        <w:rPr>
          <w:rFonts w:ascii="Cambria" w:eastAsia="Cambria" w:hAnsi="Cambria" w:cs="Cambria"/>
          <w:sz w:val="24"/>
          <w:szCs w:val="24"/>
        </w:rPr>
      </w:pPr>
      <w:r>
        <w:rPr>
          <w:rFonts w:ascii="Cambria" w:eastAsia="Cambria" w:hAnsi="Cambria" w:cs="Cambria"/>
          <w:sz w:val="24"/>
          <w:szCs w:val="24"/>
        </w:rPr>
        <w:t xml:space="preserve">      ‘OR’</w:t>
      </w:r>
    </w:p>
    <w:p w14:paraId="299F3454" w14:textId="77777777" w:rsidR="00E1017D" w:rsidRDefault="001E3D61">
      <w:pPr>
        <w:numPr>
          <w:ilvl w:val="0"/>
          <w:numId w:val="72"/>
        </w:numPr>
        <w:tabs>
          <w:tab w:val="left" w:pos="1246"/>
        </w:tabs>
        <w:spacing w:after="200" w:line="276" w:lineRule="auto"/>
        <w:ind w:left="1080"/>
        <w:jc w:val="both"/>
        <w:rPr>
          <w:rFonts w:ascii="Cambria" w:eastAsia="Cambria" w:hAnsi="Cambria" w:cs="Cambria"/>
          <w:sz w:val="24"/>
          <w:szCs w:val="24"/>
        </w:rPr>
      </w:pPr>
      <w:r>
        <w:rPr>
          <w:rFonts w:ascii="Cambria" w:eastAsia="Cambria" w:hAnsi="Cambria" w:cs="Cambria"/>
          <w:sz w:val="24"/>
          <w:szCs w:val="24"/>
        </w:rPr>
        <w:t>An adjustment to take into account the productivity of the Goods offered in the Bid will be added to the Bid Price, for evaluation purposes only, if specified in BDS Sub-Clause ITB 30.3 (e). The adjustment will be evaluated based on the cost per unit of the actual productivity of the Goods offered in the Bid with respect to minimum required values, using the methodology specified in BDS Sub-Clause ITB 33.0 (e).</w:t>
      </w:r>
    </w:p>
    <w:p w14:paraId="5BA74704" w14:textId="77777777" w:rsidR="00E1017D" w:rsidRDefault="001E3D61">
      <w:pPr>
        <w:numPr>
          <w:ilvl w:val="0"/>
          <w:numId w:val="70"/>
        </w:numPr>
        <w:spacing w:after="200" w:line="276" w:lineRule="auto"/>
        <w:rPr>
          <w:rFonts w:ascii="Cambria" w:eastAsia="Cambria" w:hAnsi="Cambria" w:cs="Cambria"/>
          <w:sz w:val="24"/>
          <w:szCs w:val="24"/>
        </w:rPr>
      </w:pPr>
      <w:r>
        <w:rPr>
          <w:rFonts w:ascii="Cambria" w:eastAsia="Cambria" w:hAnsi="Cambria" w:cs="Cambria"/>
          <w:b/>
          <w:sz w:val="24"/>
          <w:szCs w:val="24"/>
        </w:rPr>
        <w:t>Specific additional criteria</w:t>
      </w:r>
    </w:p>
    <w:p w14:paraId="3B5C4FC0" w14:textId="77777777" w:rsidR="00E1017D" w:rsidRDefault="001E3D61">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Other specific additional criteria to be considered in the evaluation, and the evaluation method, shall be detailed in BDS Sub-Clause ITB 30.3 (e).</w:t>
      </w:r>
    </w:p>
    <w:p w14:paraId="5F6C56C9" w14:textId="77777777" w:rsidR="00E1017D" w:rsidRDefault="001E3D61">
      <w:pPr>
        <w:pStyle w:val="Heading2"/>
        <w:spacing w:after="200" w:line="276" w:lineRule="auto"/>
        <w:rPr>
          <w:rFonts w:ascii="Cambria" w:eastAsia="Cambria" w:hAnsi="Cambria" w:cs="Cambria"/>
        </w:rPr>
      </w:pPr>
      <w:bookmarkStart w:id="14" w:name="_heading=h.w9d354sceqpe" w:colFirst="0" w:colLast="0"/>
      <w:bookmarkEnd w:id="14"/>
      <w:r>
        <w:rPr>
          <w:rFonts w:ascii="Cambria" w:eastAsia="Cambria" w:hAnsi="Cambria" w:cs="Cambria"/>
        </w:rPr>
        <w:t>C. Multiple Contracts</w:t>
      </w:r>
    </w:p>
    <w:p w14:paraId="5A4A3549" w14:textId="77777777" w:rsidR="00E1017D" w:rsidRDefault="001E3D61">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multiple contracts to the Bidder that offers the best evaluated combination of Bids (one contract per Bid). The Procuring agency shall Evaluate only lots or contracts that include at least the percentages of items per lot and quantity per item as specified in ITB 13.6.</w:t>
      </w:r>
    </w:p>
    <w:p w14:paraId="6BEB0A4F" w14:textId="77777777" w:rsidR="00E1017D" w:rsidRDefault="001E3D61">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take into account the best-evaluated Bid for each lot; and the price reduction per lot and the methodology for its application as offered by the Bidder in its Bid.</w:t>
      </w:r>
    </w:p>
    <w:p w14:paraId="32F75BE8" w14:textId="77777777" w:rsidR="00E1017D" w:rsidRDefault="00E1017D">
      <w:pPr>
        <w:spacing w:after="200" w:line="276" w:lineRule="auto"/>
        <w:jc w:val="both"/>
        <w:rPr>
          <w:rFonts w:ascii="Cambria" w:eastAsia="Cambria" w:hAnsi="Cambria" w:cs="Cambria"/>
          <w:sz w:val="24"/>
          <w:szCs w:val="24"/>
        </w:rPr>
      </w:pPr>
    </w:p>
    <w:p w14:paraId="568D99A3" w14:textId="77777777" w:rsidR="00E1017D" w:rsidRDefault="00E1017D">
      <w:pPr>
        <w:spacing w:after="200" w:line="276" w:lineRule="auto"/>
        <w:jc w:val="both"/>
        <w:rPr>
          <w:rFonts w:ascii="Cambria" w:eastAsia="Cambria" w:hAnsi="Cambria" w:cs="Cambria"/>
          <w:sz w:val="24"/>
          <w:szCs w:val="24"/>
        </w:rPr>
      </w:pPr>
    </w:p>
    <w:p w14:paraId="114BF190" w14:textId="77777777" w:rsidR="00E1017D" w:rsidRDefault="00E1017D">
      <w:pPr>
        <w:spacing w:after="200" w:line="276" w:lineRule="auto"/>
        <w:jc w:val="both"/>
        <w:rPr>
          <w:rFonts w:ascii="Cambria" w:eastAsia="Cambria" w:hAnsi="Cambria" w:cs="Cambria"/>
          <w:sz w:val="24"/>
          <w:szCs w:val="24"/>
        </w:rPr>
      </w:pPr>
    </w:p>
    <w:p w14:paraId="297ED1A5" w14:textId="77777777" w:rsidR="00E1017D" w:rsidRDefault="00E1017D">
      <w:pPr>
        <w:spacing w:after="200" w:line="276" w:lineRule="auto"/>
        <w:jc w:val="both"/>
        <w:rPr>
          <w:rFonts w:ascii="Cambria" w:eastAsia="Cambria" w:hAnsi="Cambria" w:cs="Cambria"/>
          <w:sz w:val="24"/>
          <w:szCs w:val="24"/>
        </w:rPr>
      </w:pPr>
    </w:p>
    <w:p w14:paraId="013D607E" w14:textId="77777777" w:rsidR="00E1017D" w:rsidRDefault="00E1017D">
      <w:pPr>
        <w:spacing w:after="200" w:line="276" w:lineRule="auto"/>
        <w:jc w:val="both"/>
        <w:rPr>
          <w:rFonts w:ascii="Cambria" w:eastAsia="Cambria" w:hAnsi="Cambria" w:cs="Cambria"/>
          <w:sz w:val="24"/>
          <w:szCs w:val="24"/>
        </w:rPr>
      </w:pPr>
    </w:p>
    <w:p w14:paraId="2AAB6212" w14:textId="77777777" w:rsidR="00E1017D" w:rsidRDefault="00E1017D">
      <w:pPr>
        <w:spacing w:after="200" w:line="276" w:lineRule="auto"/>
        <w:jc w:val="both"/>
        <w:rPr>
          <w:rFonts w:ascii="Cambria" w:eastAsia="Cambria" w:hAnsi="Cambria" w:cs="Cambria"/>
          <w:sz w:val="24"/>
          <w:szCs w:val="24"/>
        </w:rPr>
      </w:pPr>
    </w:p>
    <w:p w14:paraId="0BDE0B09" w14:textId="77777777" w:rsidR="00E1017D" w:rsidRDefault="00E1017D">
      <w:pPr>
        <w:spacing w:after="200" w:line="276" w:lineRule="auto"/>
        <w:jc w:val="both"/>
        <w:rPr>
          <w:rFonts w:ascii="Cambria" w:eastAsia="Cambria" w:hAnsi="Cambria" w:cs="Cambria"/>
          <w:sz w:val="24"/>
          <w:szCs w:val="24"/>
        </w:rPr>
      </w:pPr>
    </w:p>
    <w:p w14:paraId="605A039D" w14:textId="77777777" w:rsidR="00E1017D" w:rsidRDefault="00E1017D">
      <w:pPr>
        <w:spacing w:after="200" w:line="276" w:lineRule="auto"/>
        <w:jc w:val="both"/>
        <w:rPr>
          <w:rFonts w:ascii="Cambria" w:eastAsia="Cambria" w:hAnsi="Cambria" w:cs="Cambria"/>
          <w:sz w:val="24"/>
          <w:szCs w:val="24"/>
        </w:rPr>
      </w:pPr>
    </w:p>
    <w:p w14:paraId="78498E16" w14:textId="77777777" w:rsidR="00E1017D" w:rsidRDefault="00E1017D">
      <w:pPr>
        <w:spacing w:after="200" w:line="276" w:lineRule="auto"/>
        <w:jc w:val="both"/>
        <w:rPr>
          <w:rFonts w:ascii="Cambria" w:eastAsia="Cambria" w:hAnsi="Cambria" w:cs="Cambria"/>
          <w:sz w:val="24"/>
          <w:szCs w:val="24"/>
        </w:rPr>
      </w:pPr>
    </w:p>
    <w:p w14:paraId="38DCE7BD" w14:textId="77777777" w:rsidR="00E1017D" w:rsidRDefault="00E1017D">
      <w:pPr>
        <w:spacing w:after="200" w:line="276" w:lineRule="auto"/>
        <w:jc w:val="both"/>
        <w:rPr>
          <w:rFonts w:ascii="Cambria" w:eastAsia="Cambria" w:hAnsi="Cambria" w:cs="Cambria"/>
          <w:sz w:val="24"/>
          <w:szCs w:val="24"/>
        </w:rPr>
      </w:pPr>
    </w:p>
    <w:p w14:paraId="0DB32058" w14:textId="77777777" w:rsidR="00E1017D" w:rsidRDefault="00E1017D">
      <w:pPr>
        <w:spacing w:after="200" w:line="276" w:lineRule="auto"/>
        <w:jc w:val="both"/>
        <w:rPr>
          <w:rFonts w:ascii="Cambria" w:eastAsia="Cambria" w:hAnsi="Cambria" w:cs="Cambria"/>
          <w:sz w:val="24"/>
          <w:szCs w:val="24"/>
        </w:rPr>
      </w:pPr>
    </w:p>
    <w:p w14:paraId="2BEC8BEA" w14:textId="77777777" w:rsidR="00E1017D" w:rsidRDefault="00E1017D">
      <w:pPr>
        <w:spacing w:after="200" w:line="276" w:lineRule="auto"/>
        <w:jc w:val="both"/>
        <w:rPr>
          <w:rFonts w:ascii="Cambria" w:eastAsia="Cambria" w:hAnsi="Cambria" w:cs="Cambria"/>
          <w:sz w:val="24"/>
          <w:szCs w:val="24"/>
        </w:rPr>
      </w:pPr>
    </w:p>
    <w:p w14:paraId="2CC04F79" w14:textId="77777777" w:rsidR="00E1017D" w:rsidRDefault="00E1017D">
      <w:pPr>
        <w:spacing w:after="200" w:line="276" w:lineRule="auto"/>
        <w:jc w:val="both"/>
        <w:rPr>
          <w:rFonts w:ascii="Cambria" w:eastAsia="Cambria" w:hAnsi="Cambria" w:cs="Cambria"/>
          <w:sz w:val="24"/>
          <w:szCs w:val="24"/>
        </w:rPr>
      </w:pPr>
    </w:p>
    <w:p w14:paraId="68B5A906" w14:textId="77777777" w:rsidR="00E1017D" w:rsidRDefault="00E1017D">
      <w:pPr>
        <w:spacing w:after="200" w:line="276" w:lineRule="auto"/>
        <w:jc w:val="both"/>
        <w:rPr>
          <w:rFonts w:ascii="Cambria" w:eastAsia="Cambria" w:hAnsi="Cambria" w:cs="Cambria"/>
          <w:sz w:val="24"/>
          <w:szCs w:val="24"/>
        </w:rPr>
      </w:pPr>
    </w:p>
    <w:p w14:paraId="1C2243BE" w14:textId="77777777" w:rsidR="00E1017D" w:rsidRDefault="00E1017D">
      <w:pPr>
        <w:spacing w:after="200" w:line="276" w:lineRule="auto"/>
        <w:jc w:val="both"/>
        <w:rPr>
          <w:rFonts w:ascii="Cambria" w:eastAsia="Cambria" w:hAnsi="Cambria" w:cs="Cambria"/>
          <w:sz w:val="24"/>
          <w:szCs w:val="24"/>
        </w:rPr>
      </w:pPr>
    </w:p>
    <w:p w14:paraId="698D8D76" w14:textId="77777777" w:rsidR="00E1017D" w:rsidRDefault="00E1017D">
      <w:pPr>
        <w:spacing w:after="200" w:line="276" w:lineRule="auto"/>
        <w:jc w:val="both"/>
        <w:rPr>
          <w:rFonts w:ascii="Cambria" w:eastAsia="Cambria" w:hAnsi="Cambria" w:cs="Cambria"/>
          <w:sz w:val="24"/>
          <w:szCs w:val="24"/>
        </w:rPr>
      </w:pPr>
    </w:p>
    <w:p w14:paraId="7678E5F8" w14:textId="77777777" w:rsidR="00E1017D" w:rsidRDefault="00E1017D">
      <w:pPr>
        <w:spacing w:after="200" w:line="276" w:lineRule="auto"/>
        <w:jc w:val="both"/>
        <w:rPr>
          <w:rFonts w:ascii="Cambria" w:eastAsia="Cambria" w:hAnsi="Cambria" w:cs="Cambria"/>
          <w:sz w:val="24"/>
          <w:szCs w:val="24"/>
        </w:rPr>
      </w:pPr>
    </w:p>
    <w:p w14:paraId="171B4FD6" w14:textId="77777777" w:rsidR="00E1017D" w:rsidRDefault="00E1017D">
      <w:pPr>
        <w:spacing w:after="200" w:line="276" w:lineRule="auto"/>
        <w:jc w:val="both"/>
        <w:rPr>
          <w:rFonts w:ascii="Cambria" w:eastAsia="Cambria" w:hAnsi="Cambria" w:cs="Cambria"/>
          <w:sz w:val="24"/>
          <w:szCs w:val="24"/>
        </w:rPr>
      </w:pPr>
    </w:p>
    <w:p w14:paraId="0DD27812" w14:textId="77777777" w:rsidR="00E1017D" w:rsidRDefault="00E1017D">
      <w:pPr>
        <w:spacing w:after="200" w:line="276" w:lineRule="auto"/>
        <w:jc w:val="both"/>
        <w:rPr>
          <w:rFonts w:ascii="Cambria" w:eastAsia="Cambria" w:hAnsi="Cambria" w:cs="Cambria"/>
          <w:sz w:val="24"/>
          <w:szCs w:val="24"/>
        </w:rPr>
      </w:pPr>
    </w:p>
    <w:p w14:paraId="5E550E46" w14:textId="77777777" w:rsidR="00E1017D" w:rsidRDefault="00E1017D">
      <w:pPr>
        <w:spacing w:after="200" w:line="276" w:lineRule="auto"/>
        <w:jc w:val="both"/>
        <w:rPr>
          <w:rFonts w:ascii="Cambria" w:eastAsia="Cambria" w:hAnsi="Cambria" w:cs="Cambria"/>
          <w:sz w:val="24"/>
          <w:szCs w:val="24"/>
        </w:rPr>
      </w:pPr>
    </w:p>
    <w:p w14:paraId="00117511" w14:textId="77777777" w:rsidR="00E1017D" w:rsidRDefault="00E1017D">
      <w:pPr>
        <w:spacing w:after="200" w:line="276" w:lineRule="auto"/>
        <w:jc w:val="both"/>
        <w:rPr>
          <w:rFonts w:ascii="Cambria" w:eastAsia="Cambria" w:hAnsi="Cambria" w:cs="Cambria"/>
          <w:sz w:val="24"/>
          <w:szCs w:val="24"/>
        </w:rPr>
      </w:pPr>
    </w:p>
    <w:p w14:paraId="38C4B44A" w14:textId="77777777" w:rsidR="00E1017D" w:rsidRDefault="00E1017D">
      <w:pPr>
        <w:spacing w:after="200" w:line="276" w:lineRule="auto"/>
        <w:jc w:val="both"/>
        <w:rPr>
          <w:rFonts w:ascii="Cambria" w:eastAsia="Cambria" w:hAnsi="Cambria" w:cs="Cambria"/>
          <w:sz w:val="24"/>
          <w:szCs w:val="24"/>
        </w:rPr>
      </w:pPr>
    </w:p>
    <w:p w14:paraId="6D454DAD" w14:textId="77777777" w:rsidR="00E1017D" w:rsidRDefault="00E1017D">
      <w:pPr>
        <w:spacing w:after="200" w:line="276" w:lineRule="auto"/>
        <w:jc w:val="both"/>
        <w:rPr>
          <w:rFonts w:ascii="Cambria" w:eastAsia="Cambria" w:hAnsi="Cambria" w:cs="Cambria"/>
          <w:sz w:val="24"/>
          <w:szCs w:val="24"/>
        </w:rPr>
      </w:pPr>
    </w:p>
    <w:p w14:paraId="16C1E8AD" w14:textId="77777777" w:rsidR="00E1017D" w:rsidRDefault="00E1017D">
      <w:pPr>
        <w:spacing w:after="200" w:line="276" w:lineRule="auto"/>
        <w:jc w:val="both"/>
        <w:rPr>
          <w:rFonts w:ascii="Cambria" w:eastAsia="Cambria" w:hAnsi="Cambria" w:cs="Cambria"/>
          <w:sz w:val="24"/>
          <w:szCs w:val="24"/>
        </w:rPr>
      </w:pPr>
    </w:p>
    <w:p w14:paraId="2807EDDF" w14:textId="77777777" w:rsidR="00E1017D" w:rsidRDefault="00E1017D">
      <w:pPr>
        <w:spacing w:after="200" w:line="276" w:lineRule="auto"/>
        <w:jc w:val="both"/>
        <w:rPr>
          <w:rFonts w:ascii="Cambria" w:eastAsia="Cambria" w:hAnsi="Cambria" w:cs="Cambria"/>
          <w:sz w:val="24"/>
          <w:szCs w:val="24"/>
        </w:rPr>
      </w:pPr>
    </w:p>
    <w:p w14:paraId="533D4041" w14:textId="77777777" w:rsidR="00E1017D" w:rsidRDefault="001E3D61">
      <w:pPr>
        <w:pStyle w:val="Heading1"/>
        <w:jc w:val="center"/>
        <w:rPr>
          <w:rFonts w:ascii="Cambria" w:eastAsia="Cambria" w:hAnsi="Cambria" w:cs="Cambria"/>
        </w:rPr>
      </w:pPr>
      <w:bookmarkStart w:id="15" w:name="_heading=h.bmrmgvymr5u4" w:colFirst="0" w:colLast="0"/>
      <w:bookmarkEnd w:id="15"/>
      <w:r>
        <w:rPr>
          <w:rFonts w:ascii="Cambria" w:eastAsia="Cambria" w:hAnsi="Cambria" w:cs="Cambria"/>
        </w:rPr>
        <w:lastRenderedPageBreak/>
        <w:t>SECTION IV: Schedule of Supply, Technical Specifications and Drawings</w:t>
      </w:r>
    </w:p>
    <w:p w14:paraId="6FD6D8F3" w14:textId="77777777" w:rsidR="00E1017D" w:rsidRDefault="00E1017D">
      <w:pPr>
        <w:rPr>
          <w:rFonts w:ascii="Cambria" w:eastAsia="Cambria" w:hAnsi="Cambria" w:cs="Cambria"/>
          <w:sz w:val="24"/>
          <w:szCs w:val="24"/>
        </w:rPr>
      </w:pPr>
    </w:p>
    <w:p w14:paraId="204DCC3A" w14:textId="77777777" w:rsidR="00E1017D" w:rsidRDefault="001E3D61">
      <w:pPr>
        <w:pStyle w:val="Heading2"/>
        <w:numPr>
          <w:ilvl w:val="0"/>
          <w:numId w:val="74"/>
        </w:numPr>
        <w:rPr>
          <w:rFonts w:ascii="Cambria" w:eastAsia="Cambria" w:hAnsi="Cambria" w:cs="Cambria"/>
        </w:rPr>
        <w:sectPr w:rsidR="00E1017D">
          <w:type w:val="continuous"/>
          <w:pgSz w:w="11900" w:h="15874"/>
          <w:pgMar w:top="1055" w:right="1286" w:bottom="362" w:left="1140" w:header="0" w:footer="0" w:gutter="0"/>
          <w:cols w:space="720"/>
        </w:sectPr>
      </w:pPr>
      <w:bookmarkStart w:id="16" w:name="_heading=h.jmd4iep0jhov" w:colFirst="0" w:colLast="0"/>
      <w:bookmarkEnd w:id="16"/>
      <w:r>
        <w:rPr>
          <w:rFonts w:ascii="Cambria" w:eastAsia="Cambria" w:hAnsi="Cambria" w:cs="Cambria"/>
        </w:rPr>
        <w:t>Price Schedule</w:t>
      </w:r>
    </w:p>
    <w:p w14:paraId="63A0A0C3" w14:textId="77777777" w:rsidR="00E1017D" w:rsidRDefault="001E3D61">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Style27"/>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E1017D" w14:paraId="57C10896"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244454EC"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C7AB3C7"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A4FD586"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3BF55AA"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E462861"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4881855"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41A61E6"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32A9969"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w:t>
            </w:r>
          </w:p>
          <w:p w14:paraId="644C175A"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628B91A"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7351F960"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AD8DD66"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Including</w:t>
            </w:r>
          </w:p>
          <w:p w14:paraId="5CB25FC1"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Custom Duties,</w:t>
            </w:r>
          </w:p>
          <w:p w14:paraId="421056D0"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&amp; all other</w:t>
            </w:r>
          </w:p>
          <w:p w14:paraId="07DF5264"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D687E3A"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Amount per</w:t>
            </w:r>
          </w:p>
          <w:p w14:paraId="4CBF3DE1"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line item</w:t>
            </w:r>
          </w:p>
          <w:p w14:paraId="5FB5AD2A"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(11)</w:t>
            </w:r>
          </w:p>
        </w:tc>
      </w:tr>
      <w:tr w:rsidR="00E1017D" w14:paraId="32B597C5"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237344A6"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PA User</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181D6C33" w14:textId="77777777" w:rsidR="00E1017D" w:rsidRDefault="00E1017D">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3BCC967A"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Auto</w:t>
            </w:r>
          </w:p>
        </w:tc>
      </w:tr>
      <w:tr w:rsidR="00E1017D" w14:paraId="35414DC4"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7B8C250C"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4A763E50" w14:textId="77777777" w:rsidR="00E1017D" w:rsidRDefault="001E3D61">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0</w:t>
            </w:r>
          </w:p>
        </w:tc>
      </w:tr>
      <w:tr w:rsidR="00E1017D" w14:paraId="4BDC007C"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5135B7" w14:textId="77777777" w:rsidR="00E1017D" w:rsidRDefault="00E1017D">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867B55" w14:textId="77777777" w:rsidR="00E1017D" w:rsidRDefault="00E1017D">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363B27" w14:textId="77777777" w:rsidR="00E1017D" w:rsidRDefault="00E1017D">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8827C0" w14:textId="77777777" w:rsidR="00E1017D" w:rsidRDefault="00E1017D">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69CFC2" w14:textId="77777777" w:rsidR="00E1017D" w:rsidRDefault="00E1017D">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542B9B" w14:textId="77777777" w:rsidR="00E1017D" w:rsidRDefault="00E1017D">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19A2E4" w14:textId="77777777" w:rsidR="00E1017D" w:rsidRDefault="00E1017D">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8AC68B" w14:textId="77777777" w:rsidR="00E1017D" w:rsidRDefault="00E1017D">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EF816F" w14:textId="77777777" w:rsidR="00E1017D" w:rsidRDefault="00E1017D">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456F58" w14:textId="77777777" w:rsidR="00E1017D" w:rsidRDefault="00E1017D">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CD4BA6" w14:textId="77777777" w:rsidR="00E1017D" w:rsidRDefault="00E1017D">
            <w:pPr>
              <w:widowControl w:val="0"/>
              <w:spacing w:line="276" w:lineRule="auto"/>
              <w:rPr>
                <w:rFonts w:ascii="Arial" w:eastAsia="Arial" w:hAnsi="Arial" w:cs="Arial"/>
                <w:sz w:val="18"/>
                <w:szCs w:val="18"/>
              </w:rPr>
            </w:pPr>
          </w:p>
        </w:tc>
      </w:tr>
    </w:tbl>
    <w:p w14:paraId="520B8570" w14:textId="77777777" w:rsidR="00E1017D" w:rsidRDefault="00E1017D">
      <w:pPr>
        <w:spacing w:line="276" w:lineRule="auto"/>
        <w:ind w:right="20"/>
        <w:rPr>
          <w:rFonts w:ascii="Cambria" w:eastAsia="Cambria" w:hAnsi="Cambria" w:cs="Cambria"/>
          <w:b/>
          <w:sz w:val="24"/>
          <w:szCs w:val="24"/>
        </w:rPr>
      </w:pPr>
    </w:p>
    <w:p w14:paraId="1F0B0536" w14:textId="77777777" w:rsidR="00E1017D" w:rsidRDefault="001E3D61">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04D3B533" w14:textId="77777777" w:rsidR="00E1017D" w:rsidRDefault="00E1017D">
      <w:pPr>
        <w:spacing w:line="276" w:lineRule="auto"/>
        <w:ind w:right="20"/>
        <w:rPr>
          <w:rFonts w:ascii="Cambria" w:eastAsia="Cambria" w:hAnsi="Cambria" w:cs="Cambria"/>
          <w:b/>
          <w:sz w:val="24"/>
          <w:szCs w:val="24"/>
        </w:rPr>
      </w:pPr>
    </w:p>
    <w:tbl>
      <w:tblPr>
        <w:tblStyle w:val="Style28"/>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E1017D" w14:paraId="6A4C0605"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48DB0B11"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6446518"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8E6FBFF"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05E3AE8"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A06A4E2"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BF03A55"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9FAAC9E"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w:t>
            </w:r>
          </w:p>
          <w:p w14:paraId="10BCE5CB"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9C85FA8"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570A91BD"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B85D41B"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6826DE7B"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6320A3F"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38BFEC80"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35E0CDA2"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0C3D7F3F"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E473AA0"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7DA0E270"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201BEC7C"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E1017D" w14:paraId="6686C8FA"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018FD7C5" w14:textId="77777777" w:rsidR="00E1017D" w:rsidRDefault="001E3D61">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06554DE7" w14:textId="77777777" w:rsidR="00E1017D" w:rsidRDefault="001E3D61">
            <w:pPr>
              <w:widowControl w:val="0"/>
              <w:spacing w:line="276" w:lineRule="auto"/>
              <w:jc w:val="center"/>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119A4647"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bl>
    <w:p w14:paraId="5BD90356" w14:textId="77777777" w:rsidR="00E1017D" w:rsidRDefault="00E1017D">
      <w:pPr>
        <w:spacing w:line="276" w:lineRule="auto"/>
        <w:ind w:right="20"/>
        <w:rPr>
          <w:rFonts w:ascii="Cambria" w:eastAsia="Cambria" w:hAnsi="Cambria" w:cs="Cambria"/>
          <w:b/>
          <w:sz w:val="24"/>
          <w:szCs w:val="24"/>
        </w:rPr>
      </w:pPr>
    </w:p>
    <w:p w14:paraId="2F61DAAD" w14:textId="77777777" w:rsidR="00E1017D" w:rsidRDefault="00E1017D">
      <w:pPr>
        <w:spacing w:line="276" w:lineRule="auto"/>
        <w:rPr>
          <w:rFonts w:ascii="Cambria" w:eastAsia="Cambria" w:hAnsi="Cambria" w:cs="Cambria"/>
          <w:sz w:val="24"/>
          <w:szCs w:val="24"/>
        </w:rPr>
        <w:sectPr w:rsidR="00E1017D">
          <w:type w:val="continuous"/>
          <w:pgSz w:w="11900" w:h="15874"/>
          <w:pgMar w:top="1055" w:right="1146" w:bottom="362" w:left="1140" w:header="0" w:footer="0" w:gutter="0"/>
          <w:cols w:space="720"/>
        </w:sectPr>
      </w:pPr>
    </w:p>
    <w:p w14:paraId="580EEFEB" w14:textId="77777777" w:rsidR="00E1017D" w:rsidRDefault="001E3D61">
      <w:pPr>
        <w:pStyle w:val="Heading2"/>
        <w:spacing w:line="276" w:lineRule="auto"/>
        <w:ind w:right="20"/>
        <w:rPr>
          <w:rFonts w:ascii="Cambria" w:eastAsia="Cambria" w:hAnsi="Cambria" w:cs="Cambria"/>
        </w:rPr>
      </w:pPr>
      <w:bookmarkStart w:id="17" w:name="_heading=h.38jss8gqobum" w:colFirst="0" w:colLast="0"/>
      <w:bookmarkEnd w:id="17"/>
      <w:r>
        <w:rPr>
          <w:rFonts w:ascii="Cambria" w:eastAsia="Cambria" w:hAnsi="Cambria" w:cs="Cambria"/>
        </w:rPr>
        <w:lastRenderedPageBreak/>
        <w:t>Related Services</w:t>
      </w:r>
    </w:p>
    <w:p w14:paraId="5016F8BD" w14:textId="77777777" w:rsidR="00E1017D" w:rsidRDefault="00E1017D"/>
    <w:tbl>
      <w:tblPr>
        <w:tblStyle w:val="Style29"/>
        <w:tblW w:w="10482" w:type="dxa"/>
        <w:tblLayout w:type="fixed"/>
        <w:tblLook w:val="04A0" w:firstRow="1" w:lastRow="0" w:firstColumn="1" w:lastColumn="0" w:noHBand="0" w:noVBand="1"/>
      </w:tblPr>
      <w:tblGrid>
        <w:gridCol w:w="952"/>
        <w:gridCol w:w="953"/>
        <w:gridCol w:w="953"/>
        <w:gridCol w:w="953"/>
        <w:gridCol w:w="953"/>
        <w:gridCol w:w="953"/>
        <w:gridCol w:w="953"/>
        <w:gridCol w:w="953"/>
        <w:gridCol w:w="953"/>
        <w:gridCol w:w="953"/>
        <w:gridCol w:w="953"/>
      </w:tblGrid>
      <w:tr w:rsidR="00E1017D" w14:paraId="5FD73349"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1C5159DB"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77F0EF50"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119B836"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02BCDBE5"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24C7F70"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6BC1BBB6"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24B25AA"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17F0977E"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3F0811D"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3C95F2D4"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F9178D2"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6AD4E6E7"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4AB2B3A"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Country of Origin (7)</w:t>
            </w:r>
          </w:p>
          <w:p w14:paraId="35A5F490"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AA3FD66"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(8)</w:t>
            </w:r>
          </w:p>
          <w:p w14:paraId="403CF7AA"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DF604C7"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(9)</w:t>
            </w:r>
          </w:p>
          <w:p w14:paraId="62224632"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7EBC866"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0B73E1E6"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(10)</w:t>
            </w:r>
          </w:p>
          <w:p w14:paraId="77ADFD28"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8D5E81B"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71364852"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(11)</w:t>
            </w:r>
          </w:p>
          <w:p w14:paraId="4A815CF0"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E1017D" w14:paraId="1A466B13"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5DD75807"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958DC96"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51132A60"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74D9471"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6449EA6"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18719DA"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6F787FA"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1285C1D"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462734B"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FEDC4E9"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FA7FA9E" w14:textId="77777777" w:rsidR="00E1017D" w:rsidRDefault="00E1017D">
            <w:pPr>
              <w:widowControl w:val="0"/>
              <w:spacing w:line="276" w:lineRule="auto"/>
              <w:rPr>
                <w:rFonts w:ascii="Arial" w:eastAsia="Arial" w:hAnsi="Arial" w:cs="Arial"/>
              </w:rPr>
            </w:pPr>
          </w:p>
        </w:tc>
      </w:tr>
      <w:tr w:rsidR="00E1017D" w14:paraId="37C49BF1" w14:textId="77777777">
        <w:trPr>
          <w:trHeight w:val="315"/>
        </w:trPr>
        <w:tc>
          <w:tcPr>
            <w:tcW w:w="953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A866C21"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31EEF89E"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0C9F3E87" w14:textId="77777777" w:rsidR="00E1017D" w:rsidRDefault="00E1017D">
      <w:pPr>
        <w:spacing w:line="276" w:lineRule="auto"/>
        <w:ind w:right="20"/>
        <w:rPr>
          <w:rFonts w:ascii="Cambria" w:eastAsia="Cambria" w:hAnsi="Cambria" w:cs="Cambria"/>
          <w:b/>
          <w:sz w:val="24"/>
          <w:szCs w:val="24"/>
        </w:rPr>
      </w:pPr>
    </w:p>
    <w:p w14:paraId="542E6994" w14:textId="77777777" w:rsidR="00E1017D" w:rsidRDefault="00E1017D">
      <w:pPr>
        <w:spacing w:line="276" w:lineRule="auto"/>
        <w:ind w:right="20"/>
        <w:rPr>
          <w:rFonts w:ascii="Cambria" w:eastAsia="Cambria" w:hAnsi="Cambria" w:cs="Cambria"/>
          <w:b/>
          <w:sz w:val="24"/>
          <w:szCs w:val="24"/>
        </w:rPr>
        <w:sectPr w:rsidR="00E1017D">
          <w:pgSz w:w="11900" w:h="15874"/>
          <w:pgMar w:top="1146" w:right="362" w:bottom="1140" w:left="1055" w:header="0" w:footer="0" w:gutter="0"/>
          <w:cols w:space="720"/>
        </w:sectPr>
      </w:pPr>
    </w:p>
    <w:p w14:paraId="139536DF" w14:textId="77777777" w:rsidR="00E1017D" w:rsidRDefault="00E1017D">
      <w:pPr>
        <w:ind w:left="720"/>
        <w:sectPr w:rsidR="00E1017D">
          <w:type w:val="continuous"/>
          <w:pgSz w:w="11900" w:h="15874"/>
          <w:pgMar w:top="1055" w:right="1286" w:bottom="362" w:left="1140" w:header="0" w:footer="0" w:gutter="0"/>
          <w:cols w:space="720"/>
        </w:sectPr>
      </w:pPr>
    </w:p>
    <w:p w14:paraId="5E66D643" w14:textId="77777777" w:rsidR="00E1017D" w:rsidRDefault="001E3D61">
      <w:pPr>
        <w:pStyle w:val="Heading2"/>
        <w:spacing w:line="276" w:lineRule="auto"/>
        <w:rPr>
          <w:rFonts w:ascii="Cambria" w:eastAsia="Cambria" w:hAnsi="Cambria" w:cs="Cambria"/>
        </w:rPr>
      </w:pPr>
      <w:bookmarkStart w:id="18" w:name="_heading=h.d6l7giho767k" w:colFirst="0" w:colLast="0"/>
      <w:bookmarkEnd w:id="18"/>
      <w:r>
        <w:rPr>
          <w:rFonts w:ascii="Cambria" w:eastAsia="Cambria" w:hAnsi="Cambria" w:cs="Cambria"/>
        </w:rPr>
        <w:lastRenderedPageBreak/>
        <w:t>3. Technical Specifications</w:t>
      </w:r>
    </w:p>
    <w:p w14:paraId="2A36AC98" w14:textId="77777777" w:rsidR="00E1017D" w:rsidRDefault="00E1017D">
      <w:pPr>
        <w:spacing w:line="276" w:lineRule="auto"/>
        <w:rPr>
          <w:rFonts w:ascii="Cambria" w:eastAsia="Cambria" w:hAnsi="Cambria" w:cs="Cambria"/>
          <w:sz w:val="24"/>
          <w:szCs w:val="24"/>
        </w:rPr>
      </w:pPr>
    </w:p>
    <w:p w14:paraId="0E881E69" w14:textId="77777777" w:rsidR="00E1017D" w:rsidRDefault="001E3D61">
      <w:pPr>
        <w:spacing w:after="200" w:line="276" w:lineRule="auto"/>
        <w:ind w:left="6"/>
        <w:jc w:val="both"/>
        <w:rPr>
          <w:rFonts w:ascii="Cambria" w:eastAsia="Cambria" w:hAnsi="Cambria" w:cs="Cambria"/>
          <w:sz w:val="24"/>
          <w:szCs w:val="24"/>
        </w:rPr>
      </w:pPr>
      <w:r>
        <w:rPr>
          <w:rFonts w:ascii="Cambria" w:eastAsia="Cambria" w:hAnsi="Cambria" w:cs="Cambria"/>
          <w:i/>
          <w:sz w:val="24"/>
          <w:szCs w:val="24"/>
        </w:rPr>
        <w:t>The purpose of the Technical Specifications (TS) is to define the technical characteristics of the Goods and Related Services required by the Procuring agency. The Procuring agency shall prepare the detailed TS taking into account that:</w:t>
      </w:r>
    </w:p>
    <w:p w14:paraId="170357CC" w14:textId="77777777" w:rsidR="00E1017D" w:rsidRDefault="001E3D61">
      <w:pPr>
        <w:numPr>
          <w:ilvl w:val="0"/>
          <w:numId w:val="75"/>
        </w:numPr>
        <w:tabs>
          <w:tab w:val="left" w:pos="486"/>
        </w:tabs>
        <w:spacing w:line="276" w:lineRule="auto"/>
        <w:ind w:left="486"/>
        <w:jc w:val="both"/>
        <w:rPr>
          <w:rFonts w:ascii="Cambria" w:eastAsia="Cambria" w:hAnsi="Cambria" w:cs="Cambria"/>
          <w:i/>
          <w:sz w:val="24"/>
          <w:szCs w:val="24"/>
        </w:rPr>
      </w:pPr>
      <w:r>
        <w:rPr>
          <w:rFonts w:ascii="Cambria" w:eastAsia="Cambria" w:hAnsi="Cambria" w:cs="Cambria"/>
          <w:i/>
          <w:sz w:val="24"/>
          <w:szCs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764BE2AE" w14:textId="77777777" w:rsidR="00E1017D" w:rsidRDefault="00E1017D">
      <w:pPr>
        <w:spacing w:line="276" w:lineRule="auto"/>
        <w:rPr>
          <w:rFonts w:ascii="Cambria" w:eastAsia="Cambria" w:hAnsi="Cambria" w:cs="Cambria"/>
          <w:i/>
          <w:sz w:val="24"/>
          <w:szCs w:val="24"/>
        </w:rPr>
      </w:pPr>
    </w:p>
    <w:p w14:paraId="5844288B" w14:textId="77777777" w:rsidR="00E1017D" w:rsidRDefault="001E3D61">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49D43596" w14:textId="77777777" w:rsidR="00E1017D" w:rsidRDefault="001E3D61">
      <w:pPr>
        <w:numPr>
          <w:ilvl w:val="0"/>
          <w:numId w:val="75"/>
        </w:numPr>
        <w:tabs>
          <w:tab w:val="left" w:pos="486"/>
        </w:tabs>
        <w:spacing w:after="200" w:line="276" w:lineRule="auto"/>
        <w:ind w:left="486"/>
        <w:rPr>
          <w:rFonts w:ascii="Cambria" w:eastAsia="Cambria" w:hAnsi="Cambria" w:cs="Cambria"/>
          <w:i/>
          <w:sz w:val="24"/>
          <w:szCs w:val="24"/>
        </w:rPr>
      </w:pPr>
      <w:r>
        <w:rPr>
          <w:rFonts w:ascii="Cambria" w:eastAsia="Cambria" w:hAnsi="Cambria" w:cs="Cambria"/>
          <w:i/>
          <w:sz w:val="24"/>
          <w:szCs w:val="24"/>
        </w:rPr>
        <w:t>The TS shall make use of best practices. Samples of specifications from successful similar procurements may provide a sound basis for drafting the TS.</w:t>
      </w:r>
    </w:p>
    <w:p w14:paraId="6D189434" w14:textId="77777777" w:rsidR="00E1017D" w:rsidRDefault="001E3D61">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62FA917D" w14:textId="77777777" w:rsidR="00E1017D" w:rsidRDefault="001E3D61">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41AC5954" w14:textId="77777777" w:rsidR="00E1017D" w:rsidRDefault="001E3D61">
      <w:pPr>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0BEBBB18" w14:textId="77777777" w:rsidR="00E1017D" w:rsidRDefault="001E3D61">
      <w:pPr>
        <w:numPr>
          <w:ilvl w:val="0"/>
          <w:numId w:val="75"/>
        </w:numPr>
        <w:tabs>
          <w:tab w:val="left" w:pos="486"/>
        </w:tabs>
        <w:spacing w:line="276" w:lineRule="auto"/>
        <w:ind w:left="486"/>
        <w:rPr>
          <w:rFonts w:ascii="Cambria" w:eastAsia="Cambria" w:hAnsi="Cambria" w:cs="Cambria"/>
          <w:i/>
          <w:sz w:val="24"/>
          <w:szCs w:val="24"/>
        </w:rPr>
      </w:pPr>
      <w:r>
        <w:rPr>
          <w:rFonts w:ascii="Cambria" w:eastAsia="Cambria" w:hAnsi="Cambria" w:cs="Cambria"/>
          <w:i/>
          <w:sz w:val="24"/>
          <w:szCs w:val="24"/>
        </w:rPr>
        <w:t>Technical Specifications shall be fully descriptive of the requirements in respect of, but not limited to, the following:</w:t>
      </w:r>
    </w:p>
    <w:p w14:paraId="6D753772" w14:textId="77777777" w:rsidR="00E1017D" w:rsidRDefault="00E1017D">
      <w:pPr>
        <w:spacing w:line="276" w:lineRule="auto"/>
        <w:rPr>
          <w:rFonts w:ascii="Cambria" w:eastAsia="Cambria" w:hAnsi="Cambria" w:cs="Cambria"/>
          <w:i/>
          <w:sz w:val="24"/>
          <w:szCs w:val="24"/>
        </w:rPr>
      </w:pPr>
    </w:p>
    <w:p w14:paraId="44DD054D" w14:textId="77777777" w:rsidR="00E1017D" w:rsidRDefault="001E3D61">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Standards of materials and workmanship required for the production and manufacturing of the Goods.</w:t>
      </w:r>
    </w:p>
    <w:p w14:paraId="6E214299" w14:textId="77777777" w:rsidR="00E1017D" w:rsidRDefault="001E3D61">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Detailed tests required (type and number).</w:t>
      </w:r>
    </w:p>
    <w:p w14:paraId="0D04C971" w14:textId="77777777" w:rsidR="00E1017D" w:rsidRDefault="001E3D61">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Other additional work and/or Related Services required to achieve full delivery/ completion.</w:t>
      </w:r>
    </w:p>
    <w:p w14:paraId="0BB0B012" w14:textId="77777777" w:rsidR="00E1017D" w:rsidRDefault="001E3D61">
      <w:pPr>
        <w:numPr>
          <w:ilvl w:val="1"/>
          <w:numId w:val="75"/>
        </w:numPr>
        <w:tabs>
          <w:tab w:val="left" w:pos="966"/>
        </w:tabs>
        <w:spacing w:line="276" w:lineRule="auto"/>
        <w:ind w:left="966" w:hanging="486"/>
        <w:rPr>
          <w:rFonts w:ascii="Cambria" w:eastAsia="Cambria" w:hAnsi="Cambria" w:cs="Cambria"/>
          <w:sz w:val="24"/>
          <w:szCs w:val="24"/>
        </w:rPr>
        <w:sectPr w:rsidR="00E1017D">
          <w:pgSz w:w="11900" w:h="15874"/>
          <w:pgMar w:top="1055" w:right="1126" w:bottom="362" w:left="1134" w:header="0" w:footer="0" w:gutter="0"/>
          <w:cols w:space="720"/>
        </w:sectPr>
      </w:pPr>
      <w:r>
        <w:rPr>
          <w:rFonts w:ascii="Cambria" w:eastAsia="Cambria" w:hAnsi="Cambria" w:cs="Cambria"/>
          <w:sz w:val="24"/>
          <w:szCs w:val="24"/>
        </w:rPr>
        <w:t>Detailed activities to be performed by the Supplier, and participation of the Procuring agency therein.</w:t>
      </w:r>
    </w:p>
    <w:p w14:paraId="145F68FA" w14:textId="77777777" w:rsidR="00E1017D" w:rsidRDefault="00E1017D">
      <w:pPr>
        <w:spacing w:line="276" w:lineRule="auto"/>
        <w:rPr>
          <w:rFonts w:ascii="Cambria" w:eastAsia="Cambria" w:hAnsi="Cambria" w:cs="Cambria"/>
          <w:sz w:val="24"/>
          <w:szCs w:val="24"/>
        </w:rPr>
        <w:sectPr w:rsidR="00E1017D">
          <w:type w:val="continuous"/>
          <w:pgSz w:w="11900" w:h="15874"/>
          <w:pgMar w:top="1055" w:right="1126" w:bottom="362" w:left="1134" w:header="0" w:footer="0" w:gutter="0"/>
          <w:cols w:space="720"/>
        </w:sectPr>
      </w:pPr>
    </w:p>
    <w:p w14:paraId="2B4AE868" w14:textId="77777777" w:rsidR="00E1017D" w:rsidRDefault="001E3D61">
      <w:pPr>
        <w:numPr>
          <w:ilvl w:val="1"/>
          <w:numId w:val="76"/>
        </w:numPr>
        <w:tabs>
          <w:tab w:val="left" w:pos="966"/>
        </w:tabs>
        <w:spacing w:line="276" w:lineRule="auto"/>
        <w:ind w:left="966" w:hanging="486"/>
        <w:jc w:val="both"/>
        <w:rPr>
          <w:rFonts w:ascii="Cambria" w:eastAsia="Cambria" w:hAnsi="Cambria" w:cs="Cambria"/>
          <w:sz w:val="24"/>
          <w:szCs w:val="24"/>
        </w:rPr>
      </w:pPr>
      <w:r>
        <w:rPr>
          <w:rFonts w:ascii="Cambria" w:eastAsia="Cambria" w:hAnsi="Cambria" w:cs="Cambria"/>
          <w:sz w:val="24"/>
          <w:szCs w:val="24"/>
        </w:rPr>
        <w:lastRenderedPageBreak/>
        <w:t>List of detailed functional guarantees covered by the Warranty and the specification of the liquidated damages to be applied in the event that such guarantees are not met.</w:t>
      </w:r>
    </w:p>
    <w:p w14:paraId="73C2B059" w14:textId="77777777" w:rsidR="00E1017D" w:rsidRDefault="00E1017D">
      <w:pPr>
        <w:spacing w:line="276" w:lineRule="auto"/>
        <w:rPr>
          <w:rFonts w:ascii="Cambria" w:eastAsia="Cambria" w:hAnsi="Cambria" w:cs="Cambria"/>
          <w:sz w:val="24"/>
          <w:szCs w:val="24"/>
        </w:rPr>
      </w:pPr>
    </w:p>
    <w:p w14:paraId="0EF44CFB" w14:textId="77777777" w:rsidR="00E1017D" w:rsidRDefault="001E3D61">
      <w:pPr>
        <w:numPr>
          <w:ilvl w:val="0"/>
          <w:numId w:val="76"/>
        </w:numPr>
        <w:tabs>
          <w:tab w:val="left" w:pos="486"/>
        </w:tabs>
        <w:spacing w:line="276" w:lineRule="auto"/>
        <w:ind w:left="486"/>
        <w:jc w:val="both"/>
        <w:rPr>
          <w:rFonts w:ascii="Cambria" w:eastAsia="Cambria" w:hAnsi="Cambria" w:cs="Cambria"/>
          <w:sz w:val="24"/>
          <w:szCs w:val="24"/>
        </w:rPr>
      </w:pPr>
      <w:r>
        <w:rPr>
          <w:rFonts w:ascii="Cambria" w:eastAsia="Cambria" w:hAnsi="Cambria" w:cs="Cambria"/>
          <w:i/>
          <w:sz w:val="24"/>
          <w:szCs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14:paraId="4D39FC65" w14:textId="77777777" w:rsidR="00E1017D" w:rsidRDefault="00E1017D">
      <w:pPr>
        <w:spacing w:line="276" w:lineRule="auto"/>
        <w:rPr>
          <w:rFonts w:ascii="Cambria" w:eastAsia="Cambria" w:hAnsi="Cambria" w:cs="Cambria"/>
          <w:sz w:val="24"/>
          <w:szCs w:val="24"/>
        </w:rPr>
      </w:pPr>
    </w:p>
    <w:p w14:paraId="449485E8" w14:textId="77777777" w:rsidR="00E1017D" w:rsidRDefault="001E3D61">
      <w:pPr>
        <w:spacing w:line="276" w:lineRule="auto"/>
        <w:ind w:left="486"/>
        <w:rPr>
          <w:rFonts w:ascii="Cambria" w:eastAsia="Cambria" w:hAnsi="Cambria" w:cs="Cambria"/>
          <w:i/>
          <w:sz w:val="24"/>
          <w:szCs w:val="24"/>
        </w:rPr>
      </w:pPr>
      <w:r>
        <w:rPr>
          <w:rFonts w:ascii="Cambria" w:eastAsia="Cambria" w:hAnsi="Cambria" w:cs="Cambria"/>
          <w:i/>
          <w:sz w:val="24"/>
          <w:szCs w:val="24"/>
        </w:rPr>
        <w:t>Bidder shall provide detailed information on such technical performance characteristics in respect of the corresponding acceptable or guaranteed values.</w:t>
      </w:r>
    </w:p>
    <w:p w14:paraId="10E1FF9C" w14:textId="77777777" w:rsidR="00E1017D" w:rsidRDefault="00E1017D">
      <w:pPr>
        <w:spacing w:line="276" w:lineRule="auto"/>
        <w:rPr>
          <w:rFonts w:ascii="Cambria" w:eastAsia="Cambria" w:hAnsi="Cambria" w:cs="Cambria"/>
          <w:sz w:val="24"/>
          <w:szCs w:val="24"/>
        </w:rPr>
      </w:pPr>
    </w:p>
    <w:p w14:paraId="4917AD7B" w14:textId="77777777" w:rsidR="00E1017D" w:rsidRDefault="001E3D61">
      <w:pPr>
        <w:spacing w:line="276" w:lineRule="auto"/>
        <w:ind w:left="486"/>
        <w:jc w:val="both"/>
        <w:rPr>
          <w:rFonts w:ascii="Cambria" w:eastAsia="Cambria" w:hAnsi="Cambria" w:cs="Cambria"/>
          <w:i/>
          <w:sz w:val="24"/>
          <w:szCs w:val="24"/>
        </w:rPr>
      </w:pPr>
      <w:r>
        <w:rPr>
          <w:rFonts w:ascii="Cambria" w:eastAsia="Cambria" w:hAnsi="Cambria" w:cs="Cambria"/>
          <w:i/>
          <w:sz w:val="24"/>
          <w:szCs w:val="24"/>
        </w:rPr>
        <w:t>When the Procuring agency requests that the Bidder provides in its Bid a part or all of the Technical Specifications, technical schedules or other technical information, the Procuring agency shall specify in detail the nature and extent of the required information and the manner in which it has to be presented by the Bidder in its Bid.</w:t>
      </w:r>
    </w:p>
    <w:p w14:paraId="2C672F29" w14:textId="77777777" w:rsidR="00E1017D" w:rsidRDefault="00E1017D">
      <w:pPr>
        <w:spacing w:line="276" w:lineRule="auto"/>
        <w:rPr>
          <w:rFonts w:ascii="Cambria" w:eastAsia="Cambria" w:hAnsi="Cambria" w:cs="Cambria"/>
          <w:sz w:val="24"/>
          <w:szCs w:val="24"/>
        </w:rPr>
      </w:pPr>
    </w:p>
    <w:p w14:paraId="0D890BD1" w14:textId="77777777" w:rsidR="00E1017D" w:rsidRDefault="001E3D61">
      <w:pPr>
        <w:spacing w:line="276" w:lineRule="auto"/>
        <w:ind w:left="6"/>
        <w:jc w:val="both"/>
        <w:rPr>
          <w:rFonts w:ascii="Cambria" w:eastAsia="Cambria" w:hAnsi="Cambria" w:cs="Cambria"/>
          <w:i/>
          <w:sz w:val="24"/>
          <w:szCs w:val="24"/>
        </w:rPr>
      </w:pPr>
      <w:r>
        <w:rPr>
          <w:rFonts w:ascii="Cambria" w:eastAsia="Cambria" w:hAnsi="Cambria" w:cs="Cambria"/>
          <w:i/>
          <w:sz w:val="24"/>
          <w:szCs w:val="24"/>
        </w:rPr>
        <w:t>[If a summary of the Technical Specifications (TS) has to be provided, the Procuring agency shall insert information in the table below. The Bidder shall prepare a similar table to justify compliance with the requirements]</w:t>
      </w:r>
    </w:p>
    <w:p w14:paraId="5D97152F" w14:textId="77777777" w:rsidR="00E1017D" w:rsidRDefault="00E1017D">
      <w:pPr>
        <w:spacing w:line="276" w:lineRule="auto"/>
        <w:rPr>
          <w:rFonts w:ascii="Cambria" w:eastAsia="Cambria" w:hAnsi="Cambria" w:cs="Cambria"/>
          <w:sz w:val="24"/>
          <w:szCs w:val="24"/>
        </w:rPr>
      </w:pPr>
    </w:p>
    <w:p w14:paraId="08149820" w14:textId="77777777" w:rsidR="00E1017D" w:rsidRDefault="001E3D61">
      <w:pPr>
        <w:spacing w:line="276" w:lineRule="auto"/>
        <w:ind w:left="6"/>
        <w:jc w:val="both"/>
        <w:rPr>
          <w:rFonts w:ascii="Cambria" w:eastAsia="Cambria" w:hAnsi="Cambria" w:cs="Cambria"/>
          <w:sz w:val="24"/>
          <w:szCs w:val="24"/>
        </w:rPr>
      </w:pPr>
      <w:r>
        <w:rPr>
          <w:rFonts w:ascii="Cambria" w:eastAsia="Cambria" w:hAnsi="Cambria" w:cs="Cambria"/>
          <w:b/>
          <w:i/>
          <w:sz w:val="24"/>
          <w:szCs w:val="24"/>
        </w:rPr>
        <w:t>“Summary of Technical Specifications;</w:t>
      </w:r>
      <w:r>
        <w:rPr>
          <w:rFonts w:ascii="Cambria" w:eastAsia="Cambria" w:hAnsi="Cambria" w:cs="Cambria"/>
          <w:i/>
          <w:sz w:val="24"/>
          <w:szCs w:val="24"/>
        </w:rPr>
        <w:t xml:space="preserve"> the Goods and Related Services shall comply with the following Technical Specifications and Standards:</w:t>
      </w:r>
    </w:p>
    <w:p w14:paraId="191CB442" w14:textId="77777777" w:rsidR="00E1017D" w:rsidRDefault="00E1017D">
      <w:pPr>
        <w:spacing w:line="276" w:lineRule="auto"/>
        <w:ind w:left="6"/>
        <w:rPr>
          <w:rFonts w:ascii="Cambria" w:eastAsia="Cambria" w:hAnsi="Cambria" w:cs="Cambria"/>
          <w:sz w:val="24"/>
          <w:szCs w:val="24"/>
        </w:rPr>
      </w:pPr>
    </w:p>
    <w:tbl>
      <w:tblPr>
        <w:tblStyle w:val="Style30"/>
        <w:tblW w:w="967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20"/>
        <w:gridCol w:w="1215"/>
        <w:gridCol w:w="1530"/>
        <w:gridCol w:w="1575"/>
        <w:gridCol w:w="1245"/>
        <w:gridCol w:w="1620"/>
        <w:gridCol w:w="1766"/>
      </w:tblGrid>
      <w:tr w:rsidR="00E1017D" w14:paraId="64DCD142" w14:textId="77777777">
        <w:tc>
          <w:tcPr>
            <w:tcW w:w="720" w:type="dxa"/>
            <w:tcMar>
              <w:top w:w="100" w:type="dxa"/>
              <w:left w:w="100" w:type="dxa"/>
              <w:bottom w:w="100" w:type="dxa"/>
              <w:right w:w="100" w:type="dxa"/>
            </w:tcMar>
          </w:tcPr>
          <w:p w14:paraId="7D3BF707" w14:textId="77777777" w:rsidR="00E1017D" w:rsidRDefault="001E3D61">
            <w:pPr>
              <w:widowControl w:val="0"/>
              <w:jc w:val="center"/>
              <w:rPr>
                <w:rFonts w:ascii="Cambria" w:eastAsia="Cambria" w:hAnsi="Cambria" w:cs="Cambria"/>
                <w:sz w:val="24"/>
                <w:szCs w:val="24"/>
              </w:rPr>
            </w:pPr>
            <w:r>
              <w:rPr>
                <w:rFonts w:ascii="Cambria" w:eastAsia="Cambria" w:hAnsi="Cambria" w:cs="Cambria"/>
                <w:sz w:val="24"/>
                <w:szCs w:val="24"/>
              </w:rPr>
              <w:t>Item No</w:t>
            </w:r>
          </w:p>
        </w:tc>
        <w:tc>
          <w:tcPr>
            <w:tcW w:w="1215" w:type="dxa"/>
            <w:tcMar>
              <w:top w:w="100" w:type="dxa"/>
              <w:left w:w="100" w:type="dxa"/>
              <w:bottom w:w="100" w:type="dxa"/>
              <w:right w:w="100" w:type="dxa"/>
            </w:tcMar>
          </w:tcPr>
          <w:p w14:paraId="0080CA72" w14:textId="77777777" w:rsidR="00E1017D" w:rsidRDefault="001E3D61">
            <w:pPr>
              <w:widowControl w:val="0"/>
              <w:jc w:val="center"/>
              <w:rPr>
                <w:rFonts w:ascii="Cambria" w:eastAsia="Cambria" w:hAnsi="Cambria" w:cs="Cambria"/>
                <w:sz w:val="24"/>
                <w:szCs w:val="24"/>
              </w:rPr>
            </w:pPr>
            <w:r>
              <w:rPr>
                <w:rFonts w:ascii="Cambria" w:eastAsia="Cambria" w:hAnsi="Cambria" w:cs="Cambria"/>
                <w:sz w:val="24"/>
                <w:szCs w:val="24"/>
              </w:rPr>
              <w:t>Name of goods or related services</w:t>
            </w:r>
          </w:p>
        </w:tc>
        <w:tc>
          <w:tcPr>
            <w:tcW w:w="1530" w:type="dxa"/>
            <w:tcMar>
              <w:top w:w="100" w:type="dxa"/>
              <w:left w:w="100" w:type="dxa"/>
              <w:bottom w:w="100" w:type="dxa"/>
              <w:right w:w="100" w:type="dxa"/>
            </w:tcMar>
          </w:tcPr>
          <w:p w14:paraId="67E3377A" w14:textId="77777777" w:rsidR="00E1017D" w:rsidRDefault="001E3D61">
            <w:pPr>
              <w:widowControl w:val="0"/>
              <w:jc w:val="center"/>
              <w:rPr>
                <w:rFonts w:ascii="Cambria" w:eastAsia="Cambria" w:hAnsi="Cambria" w:cs="Cambria"/>
                <w:sz w:val="24"/>
                <w:szCs w:val="24"/>
              </w:rPr>
            </w:pPr>
            <w:r>
              <w:rPr>
                <w:rFonts w:ascii="Cambria" w:eastAsia="Cambria" w:hAnsi="Cambria" w:cs="Cambria"/>
                <w:sz w:val="24"/>
                <w:szCs w:val="24"/>
              </w:rPr>
              <w:t>Detailed technical specification and standards required</w:t>
            </w:r>
          </w:p>
        </w:tc>
        <w:tc>
          <w:tcPr>
            <w:tcW w:w="1575" w:type="dxa"/>
            <w:tcMar>
              <w:top w:w="100" w:type="dxa"/>
              <w:left w:w="100" w:type="dxa"/>
              <w:bottom w:w="100" w:type="dxa"/>
              <w:right w:w="100" w:type="dxa"/>
            </w:tcMar>
          </w:tcPr>
          <w:p w14:paraId="12D428C7" w14:textId="77777777" w:rsidR="00E1017D" w:rsidRDefault="001E3D61">
            <w:pPr>
              <w:widowControl w:val="0"/>
              <w:jc w:val="center"/>
              <w:rPr>
                <w:rFonts w:ascii="Cambria" w:eastAsia="Cambria" w:hAnsi="Cambria" w:cs="Cambria"/>
                <w:sz w:val="24"/>
                <w:szCs w:val="24"/>
              </w:rPr>
            </w:pPr>
            <w:r>
              <w:rPr>
                <w:rFonts w:ascii="Cambria" w:eastAsia="Cambria" w:hAnsi="Cambria" w:cs="Cambria"/>
                <w:sz w:val="24"/>
                <w:szCs w:val="24"/>
              </w:rPr>
              <w:t>Inspection and/or tests required and test place</w:t>
            </w:r>
          </w:p>
        </w:tc>
        <w:tc>
          <w:tcPr>
            <w:tcW w:w="1245" w:type="dxa"/>
            <w:tcMar>
              <w:top w:w="100" w:type="dxa"/>
              <w:left w:w="100" w:type="dxa"/>
              <w:bottom w:w="100" w:type="dxa"/>
              <w:right w:w="100" w:type="dxa"/>
            </w:tcMar>
          </w:tcPr>
          <w:p w14:paraId="702D16FB" w14:textId="77777777" w:rsidR="00E1017D" w:rsidRDefault="001E3D61">
            <w:pPr>
              <w:widowControl w:val="0"/>
              <w:jc w:val="center"/>
              <w:rPr>
                <w:rFonts w:ascii="Cambria" w:eastAsia="Cambria" w:hAnsi="Cambria" w:cs="Cambria"/>
                <w:sz w:val="24"/>
                <w:szCs w:val="24"/>
              </w:rPr>
            </w:pPr>
            <w:r>
              <w:rPr>
                <w:rFonts w:ascii="Cambria" w:eastAsia="Cambria" w:hAnsi="Cambria" w:cs="Cambria"/>
                <w:sz w:val="24"/>
                <w:szCs w:val="24"/>
              </w:rPr>
              <w:t>Country of Origin</w:t>
            </w:r>
          </w:p>
        </w:tc>
        <w:tc>
          <w:tcPr>
            <w:tcW w:w="1620" w:type="dxa"/>
            <w:tcMar>
              <w:top w:w="100" w:type="dxa"/>
              <w:left w:w="100" w:type="dxa"/>
              <w:bottom w:w="100" w:type="dxa"/>
              <w:right w:w="100" w:type="dxa"/>
            </w:tcMar>
          </w:tcPr>
          <w:p w14:paraId="0CD7A056" w14:textId="77777777" w:rsidR="00E1017D" w:rsidRDefault="001E3D61">
            <w:pPr>
              <w:widowControl w:val="0"/>
              <w:jc w:val="center"/>
              <w:rPr>
                <w:rFonts w:ascii="Cambria" w:eastAsia="Cambria" w:hAnsi="Cambria" w:cs="Cambria"/>
                <w:sz w:val="24"/>
                <w:szCs w:val="24"/>
              </w:rPr>
            </w:pPr>
            <w:r>
              <w:rPr>
                <w:rFonts w:ascii="Cambria" w:eastAsia="Cambria" w:hAnsi="Cambria" w:cs="Cambria"/>
                <w:sz w:val="24"/>
                <w:szCs w:val="24"/>
              </w:rPr>
              <w:t>Make, and Model or brand (when applicable)</w:t>
            </w:r>
          </w:p>
        </w:tc>
        <w:tc>
          <w:tcPr>
            <w:tcW w:w="1766" w:type="dxa"/>
            <w:tcMar>
              <w:top w:w="100" w:type="dxa"/>
              <w:left w:w="100" w:type="dxa"/>
              <w:bottom w:w="100" w:type="dxa"/>
              <w:right w:w="100" w:type="dxa"/>
            </w:tcMar>
          </w:tcPr>
          <w:p w14:paraId="472EAE2D" w14:textId="77777777" w:rsidR="00E1017D" w:rsidRDefault="001E3D61">
            <w:pPr>
              <w:widowControl w:val="0"/>
              <w:jc w:val="center"/>
              <w:rPr>
                <w:rFonts w:ascii="Cambria" w:eastAsia="Cambria" w:hAnsi="Cambria" w:cs="Cambria"/>
                <w:sz w:val="24"/>
                <w:szCs w:val="24"/>
              </w:rPr>
            </w:pPr>
            <w:r>
              <w:rPr>
                <w:rFonts w:ascii="Cambria" w:eastAsia="Cambria" w:hAnsi="Cambria" w:cs="Cambria"/>
                <w:sz w:val="24"/>
                <w:szCs w:val="24"/>
              </w:rPr>
              <w:t>Full detailed technical specification and standards offered</w:t>
            </w:r>
          </w:p>
        </w:tc>
      </w:tr>
      <w:tr w:rsidR="00E1017D" w14:paraId="085B9ADB" w14:textId="77777777">
        <w:trPr>
          <w:trHeight w:val="440"/>
        </w:trPr>
        <w:tc>
          <w:tcPr>
            <w:tcW w:w="5040" w:type="dxa"/>
            <w:gridSpan w:val="4"/>
            <w:tcMar>
              <w:top w:w="100" w:type="dxa"/>
              <w:left w:w="100" w:type="dxa"/>
              <w:bottom w:w="100" w:type="dxa"/>
              <w:right w:w="100" w:type="dxa"/>
            </w:tcMar>
          </w:tcPr>
          <w:p w14:paraId="0654B3D0" w14:textId="77777777" w:rsidR="00E1017D" w:rsidRDefault="001E3D61">
            <w:pPr>
              <w:widowControl w:val="0"/>
              <w:ind w:left="720"/>
              <w:rPr>
                <w:rFonts w:ascii="Cambria" w:eastAsia="Cambria" w:hAnsi="Cambria" w:cs="Cambria"/>
                <w:sz w:val="24"/>
                <w:szCs w:val="24"/>
              </w:rPr>
            </w:pPr>
            <w:r>
              <w:rPr>
                <w:rFonts w:ascii="Cambria" w:eastAsia="Cambria" w:hAnsi="Cambria" w:cs="Cambria"/>
                <w:sz w:val="24"/>
                <w:szCs w:val="24"/>
              </w:rPr>
              <w:t>To be filled by the Procuring Agency</w:t>
            </w:r>
          </w:p>
        </w:tc>
        <w:tc>
          <w:tcPr>
            <w:tcW w:w="4631" w:type="dxa"/>
            <w:gridSpan w:val="3"/>
            <w:tcMar>
              <w:top w:w="100" w:type="dxa"/>
              <w:left w:w="100" w:type="dxa"/>
              <w:bottom w:w="100" w:type="dxa"/>
              <w:right w:w="100" w:type="dxa"/>
            </w:tcMar>
          </w:tcPr>
          <w:p w14:paraId="7A82D613" w14:textId="77777777" w:rsidR="00E1017D" w:rsidRDefault="001E3D61">
            <w:pPr>
              <w:widowControl w:val="0"/>
              <w:jc w:val="center"/>
              <w:rPr>
                <w:rFonts w:ascii="Cambria" w:eastAsia="Cambria" w:hAnsi="Cambria" w:cs="Cambria"/>
                <w:sz w:val="24"/>
                <w:szCs w:val="24"/>
              </w:rPr>
            </w:pPr>
            <w:r>
              <w:rPr>
                <w:rFonts w:ascii="Cambria" w:eastAsia="Cambria" w:hAnsi="Cambria" w:cs="Cambria"/>
                <w:sz w:val="24"/>
                <w:szCs w:val="24"/>
              </w:rPr>
              <w:t>To be filled by the Bidder</w:t>
            </w:r>
          </w:p>
        </w:tc>
      </w:tr>
    </w:tbl>
    <w:p w14:paraId="3D507217" w14:textId="77777777" w:rsidR="00E1017D" w:rsidRDefault="00E1017D">
      <w:pPr>
        <w:spacing w:line="276" w:lineRule="auto"/>
        <w:ind w:left="6"/>
        <w:rPr>
          <w:rFonts w:ascii="Cambria" w:eastAsia="Cambria" w:hAnsi="Cambria" w:cs="Cambria"/>
          <w:sz w:val="24"/>
          <w:szCs w:val="24"/>
        </w:rPr>
      </w:pPr>
    </w:p>
    <w:p w14:paraId="5235AE7A" w14:textId="77777777" w:rsidR="00E1017D" w:rsidRDefault="001E3D61">
      <w:pPr>
        <w:spacing w:line="276" w:lineRule="auto"/>
        <w:ind w:left="6"/>
        <w:rPr>
          <w:rFonts w:ascii="Cambria" w:eastAsia="Cambria" w:hAnsi="Cambria" w:cs="Cambria"/>
          <w:sz w:val="24"/>
          <w:szCs w:val="24"/>
        </w:rPr>
      </w:pPr>
      <w:r>
        <w:rPr>
          <w:rFonts w:ascii="Cambria" w:eastAsia="Cambria" w:hAnsi="Cambria" w:cs="Cambria"/>
          <w:sz w:val="24"/>
          <w:szCs w:val="24"/>
        </w:rPr>
        <w:t>Detailed Technical Specifications and Standards [whenever necessary]</w:t>
      </w:r>
    </w:p>
    <w:p w14:paraId="70735B27" w14:textId="77777777" w:rsidR="00E1017D" w:rsidRDefault="00E1017D">
      <w:pPr>
        <w:spacing w:line="276" w:lineRule="auto"/>
        <w:rPr>
          <w:rFonts w:ascii="Cambria" w:eastAsia="Cambria" w:hAnsi="Cambria" w:cs="Cambria"/>
          <w:sz w:val="24"/>
          <w:szCs w:val="24"/>
        </w:rPr>
      </w:pPr>
    </w:p>
    <w:p w14:paraId="147CE965" w14:textId="77777777" w:rsidR="00E1017D" w:rsidRDefault="001E3D61">
      <w:pPr>
        <w:spacing w:line="276" w:lineRule="auto"/>
        <w:ind w:left="6"/>
        <w:rPr>
          <w:rFonts w:ascii="Cambria" w:eastAsia="Cambria" w:hAnsi="Cambria" w:cs="Cambria"/>
          <w:sz w:val="24"/>
          <w:szCs w:val="24"/>
        </w:rPr>
      </w:pPr>
      <w:r>
        <w:rPr>
          <w:rFonts w:ascii="Cambria" w:eastAsia="Cambria" w:hAnsi="Cambria" w:cs="Cambria"/>
          <w:sz w:val="24"/>
          <w:szCs w:val="24"/>
        </w:rPr>
        <w:t>[Insert detailed description of TS]______________________________________________</w:t>
      </w:r>
    </w:p>
    <w:p w14:paraId="171295B2" w14:textId="77777777" w:rsidR="00E1017D" w:rsidRDefault="00E1017D">
      <w:pPr>
        <w:spacing w:line="276" w:lineRule="auto"/>
        <w:rPr>
          <w:rFonts w:ascii="Cambria" w:eastAsia="Cambria" w:hAnsi="Cambria" w:cs="Cambria"/>
          <w:sz w:val="24"/>
          <w:szCs w:val="24"/>
        </w:rPr>
      </w:pPr>
    </w:p>
    <w:p w14:paraId="3F058483" w14:textId="77777777" w:rsidR="00E1017D" w:rsidRDefault="001E3D61">
      <w:pPr>
        <w:spacing w:line="276" w:lineRule="auto"/>
        <w:ind w:left="6"/>
        <w:rPr>
          <w:rFonts w:ascii="Cambria" w:eastAsia="Cambria" w:hAnsi="Cambria" w:cs="Cambria"/>
          <w:sz w:val="24"/>
          <w:szCs w:val="24"/>
        </w:rPr>
      </w:pPr>
      <w:r>
        <w:rPr>
          <w:rFonts w:ascii="Cambria" w:eastAsia="Cambria" w:hAnsi="Cambria" w:cs="Cambria"/>
          <w:sz w:val="24"/>
          <w:szCs w:val="24"/>
        </w:rPr>
        <w:t>________________________________________________________________________</w:t>
      </w:r>
    </w:p>
    <w:p w14:paraId="51B96DEE" w14:textId="77777777" w:rsidR="00E1017D" w:rsidRDefault="00E1017D">
      <w:pPr>
        <w:spacing w:line="276" w:lineRule="auto"/>
        <w:rPr>
          <w:rFonts w:ascii="Cambria" w:eastAsia="Cambria" w:hAnsi="Cambria" w:cs="Cambria"/>
          <w:sz w:val="24"/>
          <w:szCs w:val="24"/>
        </w:rPr>
      </w:pPr>
    </w:p>
    <w:p w14:paraId="51BB2338" w14:textId="77777777" w:rsidR="00E1017D" w:rsidRDefault="001E3D61">
      <w:pPr>
        <w:spacing w:line="276" w:lineRule="auto"/>
        <w:ind w:left="6"/>
        <w:rPr>
          <w:rFonts w:ascii="Cambria" w:eastAsia="Cambria" w:hAnsi="Cambria" w:cs="Cambria"/>
          <w:sz w:val="24"/>
          <w:szCs w:val="24"/>
        </w:rPr>
        <w:sectPr w:rsidR="00E1017D">
          <w:pgSz w:w="11900" w:h="15874"/>
          <w:pgMar w:top="1058" w:right="1126" w:bottom="362" w:left="1134" w:header="0" w:footer="0" w:gutter="0"/>
          <w:cols w:space="720"/>
        </w:sectPr>
      </w:pPr>
      <w:r>
        <w:rPr>
          <w:rFonts w:ascii="Cambria" w:eastAsia="Cambria" w:hAnsi="Cambria" w:cs="Cambria"/>
          <w:sz w:val="24"/>
          <w:szCs w:val="24"/>
        </w:rPr>
        <w:t>________________________________________________________________________</w:t>
      </w:r>
    </w:p>
    <w:p w14:paraId="1342FA6E" w14:textId="77777777" w:rsidR="00E1017D" w:rsidRDefault="00E1017D">
      <w:pPr>
        <w:spacing w:line="276" w:lineRule="auto"/>
        <w:rPr>
          <w:rFonts w:ascii="Cambria" w:eastAsia="Cambria" w:hAnsi="Cambria" w:cs="Cambria"/>
          <w:sz w:val="24"/>
          <w:szCs w:val="24"/>
        </w:rPr>
      </w:pPr>
    </w:p>
    <w:p w14:paraId="0B8E14B2" w14:textId="77777777" w:rsidR="00E1017D" w:rsidRDefault="00E1017D">
      <w:pPr>
        <w:spacing w:line="276" w:lineRule="auto"/>
        <w:rPr>
          <w:rFonts w:ascii="Cambria" w:eastAsia="Cambria" w:hAnsi="Cambria" w:cs="Cambria"/>
          <w:sz w:val="24"/>
          <w:szCs w:val="24"/>
        </w:rPr>
      </w:pPr>
    </w:p>
    <w:p w14:paraId="64BCB61F" w14:textId="77777777" w:rsidR="00E1017D" w:rsidRDefault="00E1017D">
      <w:pPr>
        <w:spacing w:line="276" w:lineRule="auto"/>
        <w:rPr>
          <w:rFonts w:ascii="Cambria" w:eastAsia="Cambria" w:hAnsi="Cambria" w:cs="Cambria"/>
          <w:sz w:val="24"/>
          <w:szCs w:val="24"/>
        </w:rPr>
      </w:pPr>
    </w:p>
    <w:p w14:paraId="36A3ABB6" w14:textId="77777777" w:rsidR="00E1017D" w:rsidRDefault="00E1017D">
      <w:pPr>
        <w:spacing w:line="276" w:lineRule="auto"/>
        <w:rPr>
          <w:rFonts w:ascii="Cambria" w:eastAsia="Cambria" w:hAnsi="Cambria" w:cs="Cambria"/>
          <w:sz w:val="24"/>
          <w:szCs w:val="24"/>
        </w:rPr>
      </w:pPr>
    </w:p>
    <w:p w14:paraId="3FFF46E6" w14:textId="77777777" w:rsidR="00E1017D" w:rsidRDefault="00E1017D">
      <w:pPr>
        <w:spacing w:line="276" w:lineRule="auto"/>
        <w:rPr>
          <w:rFonts w:ascii="Cambria" w:eastAsia="Cambria" w:hAnsi="Cambria" w:cs="Cambria"/>
          <w:sz w:val="24"/>
          <w:szCs w:val="24"/>
        </w:rPr>
      </w:pPr>
    </w:p>
    <w:p w14:paraId="3F4FC0F8" w14:textId="77777777" w:rsidR="00E1017D" w:rsidRDefault="001E3D61">
      <w:pPr>
        <w:pStyle w:val="Heading2"/>
        <w:spacing w:line="276" w:lineRule="auto"/>
        <w:rPr>
          <w:rFonts w:ascii="Cambria" w:eastAsia="Cambria" w:hAnsi="Cambria" w:cs="Cambria"/>
        </w:rPr>
      </w:pPr>
      <w:bookmarkStart w:id="19" w:name="_heading=h.1qqyxww8g5te" w:colFirst="0" w:colLast="0"/>
      <w:bookmarkEnd w:id="19"/>
      <w:r>
        <w:rPr>
          <w:rFonts w:ascii="Cambria" w:eastAsia="Cambria" w:hAnsi="Cambria" w:cs="Cambria"/>
        </w:rPr>
        <w:lastRenderedPageBreak/>
        <w:t>4. Drawings</w:t>
      </w:r>
    </w:p>
    <w:p w14:paraId="71AAB4A5" w14:textId="77777777" w:rsidR="00E1017D" w:rsidRDefault="00E1017D">
      <w:pPr>
        <w:spacing w:line="276" w:lineRule="auto"/>
        <w:rPr>
          <w:rFonts w:ascii="Cambria" w:eastAsia="Cambria" w:hAnsi="Cambria" w:cs="Cambria"/>
          <w:sz w:val="24"/>
          <w:szCs w:val="24"/>
        </w:rPr>
      </w:pPr>
    </w:p>
    <w:p w14:paraId="3CE113E1" w14:textId="77777777" w:rsidR="00E1017D" w:rsidRDefault="001E3D61">
      <w:pPr>
        <w:spacing w:line="276" w:lineRule="auto"/>
        <w:ind w:right="-120"/>
        <w:rPr>
          <w:rFonts w:ascii="Cambria" w:eastAsia="Cambria" w:hAnsi="Cambria" w:cs="Cambria"/>
          <w:i/>
          <w:sz w:val="24"/>
          <w:szCs w:val="24"/>
        </w:rPr>
      </w:pPr>
      <w:r>
        <w:rPr>
          <w:rFonts w:ascii="Cambria" w:eastAsia="Cambria" w:hAnsi="Cambria" w:cs="Cambria"/>
          <w:sz w:val="24"/>
          <w:szCs w:val="24"/>
        </w:rPr>
        <w:t xml:space="preserve">These Bidding Documents include </w:t>
      </w:r>
      <w:r>
        <w:rPr>
          <w:rFonts w:ascii="Cambria" w:eastAsia="Cambria" w:hAnsi="Cambria" w:cs="Cambria"/>
          <w:i/>
          <w:sz w:val="24"/>
          <w:szCs w:val="24"/>
        </w:rPr>
        <w:t>[insert “the following” or “no”]</w:t>
      </w:r>
      <w:r>
        <w:rPr>
          <w:rFonts w:ascii="Cambria" w:eastAsia="Cambria" w:hAnsi="Cambria" w:cs="Cambria"/>
          <w:sz w:val="24"/>
          <w:szCs w:val="24"/>
        </w:rPr>
        <w:t xml:space="preserve"> drawings. </w:t>
      </w:r>
      <w:r>
        <w:rPr>
          <w:rFonts w:ascii="Cambria" w:eastAsia="Cambria" w:hAnsi="Cambria" w:cs="Cambria"/>
          <w:i/>
          <w:sz w:val="24"/>
          <w:szCs w:val="24"/>
        </w:rPr>
        <w:t>[If documents shall be included, insert the following List of Drawings]</w:t>
      </w:r>
    </w:p>
    <w:p w14:paraId="21C474D5" w14:textId="77777777" w:rsidR="00E1017D" w:rsidRDefault="00E1017D">
      <w:pPr>
        <w:spacing w:line="276" w:lineRule="auto"/>
        <w:ind w:right="-120"/>
        <w:rPr>
          <w:rFonts w:ascii="Cambria" w:eastAsia="Cambria" w:hAnsi="Cambria" w:cs="Cambria"/>
          <w:i/>
          <w:sz w:val="24"/>
          <w:szCs w:val="24"/>
        </w:rPr>
      </w:pPr>
    </w:p>
    <w:p w14:paraId="08C2DDE8" w14:textId="77777777" w:rsidR="00E1017D" w:rsidRDefault="00E1017D">
      <w:pPr>
        <w:spacing w:line="276" w:lineRule="auto"/>
        <w:ind w:right="-120"/>
        <w:rPr>
          <w:rFonts w:ascii="Cambria" w:eastAsia="Cambria" w:hAnsi="Cambria" w:cs="Cambria"/>
          <w:i/>
          <w:sz w:val="24"/>
          <w:szCs w:val="24"/>
        </w:rPr>
      </w:pPr>
    </w:p>
    <w:tbl>
      <w:tblPr>
        <w:tblStyle w:val="Style31"/>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14"/>
        <w:gridCol w:w="3213"/>
        <w:gridCol w:w="3213"/>
      </w:tblGrid>
      <w:tr w:rsidR="00E1017D" w14:paraId="2A4B8C5B" w14:textId="77777777">
        <w:trPr>
          <w:trHeight w:val="440"/>
        </w:trPr>
        <w:tc>
          <w:tcPr>
            <w:tcW w:w="9639" w:type="dxa"/>
            <w:gridSpan w:val="3"/>
            <w:tcMar>
              <w:top w:w="100" w:type="dxa"/>
              <w:left w:w="100" w:type="dxa"/>
              <w:bottom w:w="100" w:type="dxa"/>
              <w:right w:w="100" w:type="dxa"/>
            </w:tcMar>
          </w:tcPr>
          <w:p w14:paraId="36C7CE8B" w14:textId="77777777" w:rsidR="00E1017D" w:rsidRDefault="001E3D61">
            <w:pPr>
              <w:spacing w:line="276" w:lineRule="auto"/>
              <w:jc w:val="center"/>
              <w:rPr>
                <w:rFonts w:ascii="Cambria" w:eastAsia="Cambria" w:hAnsi="Cambria" w:cs="Cambria"/>
                <w:i/>
                <w:sz w:val="24"/>
                <w:szCs w:val="24"/>
              </w:rPr>
            </w:pPr>
            <w:r>
              <w:rPr>
                <w:rFonts w:ascii="Cambria" w:eastAsia="Cambria" w:hAnsi="Cambria" w:cs="Cambria"/>
                <w:b/>
                <w:sz w:val="24"/>
                <w:szCs w:val="24"/>
              </w:rPr>
              <w:t>List of Drawings</w:t>
            </w:r>
          </w:p>
        </w:tc>
      </w:tr>
      <w:tr w:rsidR="00E1017D" w14:paraId="1533F765" w14:textId="77777777">
        <w:tc>
          <w:tcPr>
            <w:tcW w:w="3213" w:type="dxa"/>
            <w:tcBorders>
              <w:top w:val="single" w:sz="8" w:space="0" w:color="000000"/>
              <w:bottom w:val="single" w:sz="8" w:space="0" w:color="000000"/>
              <w:right w:val="single" w:sz="8" w:space="0" w:color="000000"/>
            </w:tcBorders>
            <w:vAlign w:val="bottom"/>
          </w:tcPr>
          <w:p w14:paraId="2F543B14" w14:textId="77777777" w:rsidR="00E1017D" w:rsidRDefault="001E3D61">
            <w:pPr>
              <w:ind w:left="900"/>
              <w:rPr>
                <w:rFonts w:ascii="Cambria" w:eastAsia="Cambria" w:hAnsi="Cambria" w:cs="Cambria"/>
                <w:b/>
                <w:sz w:val="24"/>
                <w:szCs w:val="24"/>
              </w:rPr>
            </w:pPr>
            <w:r>
              <w:rPr>
                <w:rFonts w:ascii="Cambria" w:eastAsia="Cambria" w:hAnsi="Cambria" w:cs="Cambria"/>
                <w:b/>
                <w:sz w:val="24"/>
                <w:szCs w:val="24"/>
              </w:rPr>
              <w:t>Drawing No.</w:t>
            </w:r>
          </w:p>
        </w:tc>
        <w:tc>
          <w:tcPr>
            <w:tcW w:w="3213" w:type="dxa"/>
            <w:tcBorders>
              <w:top w:val="single" w:sz="8" w:space="0" w:color="000000"/>
              <w:bottom w:val="single" w:sz="8" w:space="0" w:color="000000"/>
              <w:right w:val="single" w:sz="8" w:space="0" w:color="000000"/>
            </w:tcBorders>
            <w:vAlign w:val="bottom"/>
          </w:tcPr>
          <w:p w14:paraId="4D6B34B3" w14:textId="77777777" w:rsidR="00E1017D" w:rsidRDefault="001E3D61">
            <w:pPr>
              <w:ind w:left="760"/>
              <w:rPr>
                <w:rFonts w:ascii="Cambria" w:eastAsia="Cambria" w:hAnsi="Cambria" w:cs="Cambria"/>
                <w:b/>
                <w:sz w:val="24"/>
                <w:szCs w:val="24"/>
              </w:rPr>
            </w:pPr>
            <w:r>
              <w:rPr>
                <w:rFonts w:ascii="Cambria" w:eastAsia="Cambria" w:hAnsi="Cambria" w:cs="Cambria"/>
                <w:b/>
                <w:sz w:val="24"/>
                <w:szCs w:val="24"/>
              </w:rPr>
              <w:t>Drawing Name</w:t>
            </w:r>
          </w:p>
        </w:tc>
        <w:tc>
          <w:tcPr>
            <w:tcW w:w="3213" w:type="dxa"/>
            <w:tcBorders>
              <w:top w:val="single" w:sz="8" w:space="0" w:color="000000"/>
              <w:bottom w:val="single" w:sz="8" w:space="0" w:color="000000"/>
            </w:tcBorders>
            <w:vAlign w:val="bottom"/>
          </w:tcPr>
          <w:p w14:paraId="24D186FA" w14:textId="77777777" w:rsidR="00E1017D" w:rsidRDefault="001E3D61">
            <w:pPr>
              <w:ind w:left="1100"/>
              <w:rPr>
                <w:rFonts w:ascii="Cambria" w:eastAsia="Cambria" w:hAnsi="Cambria" w:cs="Cambria"/>
                <w:b/>
                <w:sz w:val="24"/>
                <w:szCs w:val="24"/>
              </w:rPr>
            </w:pPr>
            <w:r>
              <w:rPr>
                <w:rFonts w:ascii="Cambria" w:eastAsia="Cambria" w:hAnsi="Cambria" w:cs="Cambria"/>
                <w:b/>
                <w:sz w:val="24"/>
                <w:szCs w:val="24"/>
              </w:rPr>
              <w:t>Purpose</w:t>
            </w:r>
          </w:p>
        </w:tc>
      </w:tr>
      <w:tr w:rsidR="00E1017D" w14:paraId="59EB9AE0" w14:textId="77777777">
        <w:tc>
          <w:tcPr>
            <w:tcW w:w="3213" w:type="dxa"/>
            <w:tcMar>
              <w:top w:w="100" w:type="dxa"/>
              <w:left w:w="100" w:type="dxa"/>
              <w:bottom w:w="100" w:type="dxa"/>
              <w:right w:w="100" w:type="dxa"/>
            </w:tcMar>
          </w:tcPr>
          <w:p w14:paraId="05A6979D" w14:textId="77777777" w:rsidR="00E1017D" w:rsidRDefault="00E1017D">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6313252B" w14:textId="77777777" w:rsidR="00E1017D" w:rsidRDefault="00E1017D">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7085D93B" w14:textId="77777777" w:rsidR="00E1017D" w:rsidRDefault="00E1017D">
            <w:pPr>
              <w:widowControl w:val="0"/>
              <w:rPr>
                <w:rFonts w:ascii="Cambria" w:eastAsia="Cambria" w:hAnsi="Cambria" w:cs="Cambria"/>
                <w:i/>
                <w:sz w:val="24"/>
                <w:szCs w:val="24"/>
              </w:rPr>
            </w:pPr>
          </w:p>
        </w:tc>
      </w:tr>
      <w:tr w:rsidR="00E1017D" w14:paraId="672A7251" w14:textId="77777777">
        <w:tc>
          <w:tcPr>
            <w:tcW w:w="3213" w:type="dxa"/>
            <w:tcMar>
              <w:top w:w="100" w:type="dxa"/>
              <w:left w:w="100" w:type="dxa"/>
              <w:bottom w:w="100" w:type="dxa"/>
              <w:right w:w="100" w:type="dxa"/>
            </w:tcMar>
          </w:tcPr>
          <w:p w14:paraId="3EA1798A" w14:textId="77777777" w:rsidR="00E1017D" w:rsidRDefault="00E1017D">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53C067C4" w14:textId="77777777" w:rsidR="00E1017D" w:rsidRDefault="00E1017D">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1759B2BB" w14:textId="77777777" w:rsidR="00E1017D" w:rsidRDefault="00E1017D">
            <w:pPr>
              <w:widowControl w:val="0"/>
              <w:rPr>
                <w:rFonts w:ascii="Cambria" w:eastAsia="Cambria" w:hAnsi="Cambria" w:cs="Cambria"/>
                <w:i/>
                <w:sz w:val="24"/>
                <w:szCs w:val="24"/>
              </w:rPr>
            </w:pPr>
          </w:p>
        </w:tc>
      </w:tr>
    </w:tbl>
    <w:p w14:paraId="62708B14" w14:textId="77777777" w:rsidR="00E1017D" w:rsidRDefault="00E1017D">
      <w:pPr>
        <w:pStyle w:val="Heading1"/>
        <w:spacing w:line="276" w:lineRule="auto"/>
        <w:rPr>
          <w:rFonts w:ascii="Cambria" w:eastAsia="Cambria" w:hAnsi="Cambria" w:cs="Cambria"/>
        </w:rPr>
      </w:pPr>
      <w:bookmarkStart w:id="20" w:name="_heading=h.nztx91ixvbub" w:colFirst="0" w:colLast="0"/>
      <w:bookmarkEnd w:id="20"/>
    </w:p>
    <w:p w14:paraId="12946F8F" w14:textId="77777777" w:rsidR="00E1017D" w:rsidRDefault="001E3D61">
      <w:pPr>
        <w:pStyle w:val="Heading2"/>
        <w:spacing w:line="276" w:lineRule="auto"/>
        <w:rPr>
          <w:rFonts w:ascii="Cambria" w:eastAsia="Cambria" w:hAnsi="Cambria" w:cs="Cambria"/>
        </w:rPr>
      </w:pPr>
      <w:bookmarkStart w:id="21" w:name="_heading=h.o1j13wlx45ka" w:colFirst="0" w:colLast="0"/>
      <w:bookmarkEnd w:id="21"/>
      <w:r>
        <w:rPr>
          <w:rFonts w:ascii="Cambria" w:eastAsia="Cambria" w:hAnsi="Cambria" w:cs="Cambria"/>
        </w:rPr>
        <w:t>5. Inspections and Tests</w:t>
      </w:r>
    </w:p>
    <w:p w14:paraId="63888D00" w14:textId="77777777" w:rsidR="00E1017D" w:rsidRDefault="00E1017D">
      <w:pPr>
        <w:spacing w:line="276" w:lineRule="auto"/>
        <w:rPr>
          <w:rFonts w:ascii="Cambria" w:eastAsia="Cambria" w:hAnsi="Cambria" w:cs="Cambria"/>
          <w:sz w:val="24"/>
          <w:szCs w:val="24"/>
        </w:rPr>
      </w:pPr>
    </w:p>
    <w:p w14:paraId="089620DB" w14:textId="77777777" w:rsidR="00E1017D" w:rsidRDefault="001E3D61">
      <w:pPr>
        <w:spacing w:line="276" w:lineRule="auto"/>
        <w:ind w:right="80"/>
        <w:jc w:val="center"/>
        <w:rPr>
          <w:rFonts w:ascii="Cambria" w:eastAsia="Cambria" w:hAnsi="Cambria" w:cs="Cambria"/>
          <w:sz w:val="24"/>
          <w:szCs w:val="24"/>
        </w:rPr>
      </w:pPr>
      <w:r>
        <w:rPr>
          <w:rFonts w:ascii="Cambria" w:eastAsia="Cambria" w:hAnsi="Cambria" w:cs="Cambria"/>
          <w:sz w:val="24"/>
          <w:szCs w:val="24"/>
        </w:rPr>
        <w:t>The following inspections and tests shall be performed: [insert list of inspections and tests]</w:t>
      </w:r>
    </w:p>
    <w:p w14:paraId="02771B99" w14:textId="77777777" w:rsidR="00E1017D" w:rsidRDefault="00E1017D">
      <w:pPr>
        <w:spacing w:line="276" w:lineRule="auto"/>
        <w:rPr>
          <w:rFonts w:ascii="Cambria" w:eastAsia="Cambria" w:hAnsi="Cambria" w:cs="Cambria"/>
          <w:sz w:val="24"/>
          <w:szCs w:val="24"/>
        </w:rPr>
      </w:pPr>
    </w:p>
    <w:p w14:paraId="2E6A6C3D" w14:textId="77777777" w:rsidR="00E1017D" w:rsidRDefault="00E1017D">
      <w:pPr>
        <w:spacing w:line="276" w:lineRule="auto"/>
        <w:rPr>
          <w:rFonts w:ascii="Cambria" w:eastAsia="Cambria" w:hAnsi="Cambria" w:cs="Cambria"/>
          <w:sz w:val="24"/>
          <w:szCs w:val="24"/>
        </w:rPr>
      </w:pPr>
    </w:p>
    <w:p w14:paraId="43C727B8" w14:textId="77777777" w:rsidR="00E1017D" w:rsidRDefault="00E1017D">
      <w:pPr>
        <w:spacing w:line="276" w:lineRule="auto"/>
        <w:rPr>
          <w:rFonts w:ascii="Cambria" w:eastAsia="Cambria" w:hAnsi="Cambria" w:cs="Cambria"/>
          <w:sz w:val="24"/>
          <w:szCs w:val="24"/>
        </w:rPr>
        <w:sectPr w:rsidR="00E1017D">
          <w:type w:val="continuous"/>
          <w:pgSz w:w="11900" w:h="15874"/>
          <w:pgMar w:top="1058" w:right="1126" w:bottom="362" w:left="1134" w:header="0" w:footer="0" w:gutter="0"/>
          <w:cols w:space="720"/>
        </w:sectPr>
      </w:pPr>
    </w:p>
    <w:p w14:paraId="4A4B9A3B" w14:textId="77777777" w:rsidR="00E1017D" w:rsidRDefault="001E3D61">
      <w:pPr>
        <w:spacing w:line="276" w:lineRule="auto"/>
        <w:rPr>
          <w:rFonts w:ascii="Cambria" w:eastAsia="Cambria" w:hAnsi="Cambria" w:cs="Cambria"/>
          <w:b/>
          <w:sz w:val="24"/>
          <w:szCs w:val="24"/>
        </w:rPr>
      </w:pPr>
      <w:r>
        <w:rPr>
          <w:rFonts w:ascii="Cambria" w:eastAsia="Cambria" w:hAnsi="Cambria" w:cs="Cambria"/>
          <w:b/>
          <w:sz w:val="24"/>
          <w:szCs w:val="24"/>
        </w:rPr>
        <w:t xml:space="preserve">  </w:t>
      </w:r>
    </w:p>
    <w:p w14:paraId="5168A1D9" w14:textId="77777777" w:rsidR="00E1017D" w:rsidRDefault="00E1017D">
      <w:pPr>
        <w:spacing w:line="276" w:lineRule="auto"/>
        <w:ind w:left="2040"/>
        <w:rPr>
          <w:rFonts w:ascii="Cambria" w:eastAsia="Cambria" w:hAnsi="Cambria" w:cs="Cambria"/>
          <w:b/>
          <w:sz w:val="24"/>
          <w:szCs w:val="24"/>
        </w:rPr>
      </w:pPr>
    </w:p>
    <w:p w14:paraId="3615E88F" w14:textId="77777777" w:rsidR="00E1017D" w:rsidRDefault="00E1017D">
      <w:pPr>
        <w:spacing w:line="276" w:lineRule="auto"/>
        <w:ind w:left="2040"/>
        <w:rPr>
          <w:rFonts w:ascii="Cambria" w:eastAsia="Cambria" w:hAnsi="Cambria" w:cs="Cambria"/>
          <w:b/>
          <w:sz w:val="24"/>
          <w:szCs w:val="24"/>
        </w:rPr>
      </w:pPr>
    </w:p>
    <w:p w14:paraId="018790EB" w14:textId="77777777" w:rsidR="00E1017D" w:rsidRDefault="00E1017D">
      <w:pPr>
        <w:spacing w:line="276" w:lineRule="auto"/>
        <w:ind w:left="2040"/>
        <w:rPr>
          <w:rFonts w:ascii="Cambria" w:eastAsia="Cambria" w:hAnsi="Cambria" w:cs="Cambria"/>
          <w:b/>
          <w:sz w:val="24"/>
          <w:szCs w:val="24"/>
        </w:rPr>
      </w:pPr>
    </w:p>
    <w:p w14:paraId="48CF281D" w14:textId="77777777" w:rsidR="00E1017D" w:rsidRDefault="00E1017D">
      <w:pPr>
        <w:spacing w:line="276" w:lineRule="auto"/>
        <w:ind w:left="2040"/>
        <w:rPr>
          <w:rFonts w:ascii="Cambria" w:eastAsia="Cambria" w:hAnsi="Cambria" w:cs="Cambria"/>
          <w:b/>
          <w:sz w:val="24"/>
          <w:szCs w:val="24"/>
        </w:rPr>
      </w:pPr>
    </w:p>
    <w:p w14:paraId="4E42C8D6" w14:textId="77777777" w:rsidR="00E1017D" w:rsidRDefault="00E1017D">
      <w:pPr>
        <w:spacing w:line="276" w:lineRule="auto"/>
        <w:ind w:left="2040"/>
        <w:rPr>
          <w:rFonts w:ascii="Cambria" w:eastAsia="Cambria" w:hAnsi="Cambria" w:cs="Cambria"/>
          <w:b/>
          <w:sz w:val="24"/>
          <w:szCs w:val="24"/>
        </w:rPr>
      </w:pPr>
    </w:p>
    <w:p w14:paraId="731F990C" w14:textId="77777777" w:rsidR="00E1017D" w:rsidRDefault="00E1017D">
      <w:pPr>
        <w:spacing w:line="276" w:lineRule="auto"/>
        <w:ind w:left="2040"/>
        <w:rPr>
          <w:rFonts w:ascii="Cambria" w:eastAsia="Cambria" w:hAnsi="Cambria" w:cs="Cambria"/>
          <w:b/>
          <w:sz w:val="24"/>
          <w:szCs w:val="24"/>
        </w:rPr>
      </w:pPr>
    </w:p>
    <w:p w14:paraId="1E3F635D" w14:textId="77777777" w:rsidR="00E1017D" w:rsidRDefault="00E1017D">
      <w:pPr>
        <w:spacing w:line="276" w:lineRule="auto"/>
        <w:ind w:left="2040"/>
        <w:rPr>
          <w:rFonts w:ascii="Cambria" w:eastAsia="Cambria" w:hAnsi="Cambria" w:cs="Cambria"/>
          <w:b/>
          <w:sz w:val="24"/>
          <w:szCs w:val="24"/>
        </w:rPr>
      </w:pPr>
    </w:p>
    <w:p w14:paraId="00D39FF6" w14:textId="77777777" w:rsidR="00E1017D" w:rsidRDefault="00E1017D">
      <w:pPr>
        <w:spacing w:line="276" w:lineRule="auto"/>
        <w:ind w:left="2040"/>
        <w:rPr>
          <w:rFonts w:ascii="Cambria" w:eastAsia="Cambria" w:hAnsi="Cambria" w:cs="Cambria"/>
          <w:b/>
          <w:sz w:val="24"/>
          <w:szCs w:val="24"/>
        </w:rPr>
      </w:pPr>
    </w:p>
    <w:p w14:paraId="51AC442F" w14:textId="77777777" w:rsidR="00E1017D" w:rsidRDefault="00E1017D">
      <w:pPr>
        <w:spacing w:line="276" w:lineRule="auto"/>
        <w:ind w:left="2040"/>
        <w:rPr>
          <w:rFonts w:ascii="Cambria" w:eastAsia="Cambria" w:hAnsi="Cambria" w:cs="Cambria"/>
          <w:b/>
          <w:sz w:val="24"/>
          <w:szCs w:val="24"/>
        </w:rPr>
      </w:pPr>
    </w:p>
    <w:p w14:paraId="58C0922B" w14:textId="77777777" w:rsidR="00E1017D" w:rsidRDefault="00E1017D">
      <w:pPr>
        <w:spacing w:line="276" w:lineRule="auto"/>
        <w:ind w:left="2040"/>
        <w:rPr>
          <w:rFonts w:ascii="Cambria" w:eastAsia="Cambria" w:hAnsi="Cambria" w:cs="Cambria"/>
          <w:b/>
          <w:sz w:val="24"/>
          <w:szCs w:val="24"/>
        </w:rPr>
      </w:pPr>
    </w:p>
    <w:p w14:paraId="6EB471C8" w14:textId="77777777" w:rsidR="00E1017D" w:rsidRDefault="00E1017D">
      <w:pPr>
        <w:spacing w:line="276" w:lineRule="auto"/>
        <w:ind w:left="2040"/>
        <w:rPr>
          <w:rFonts w:ascii="Cambria" w:eastAsia="Cambria" w:hAnsi="Cambria" w:cs="Cambria"/>
          <w:b/>
          <w:sz w:val="24"/>
          <w:szCs w:val="24"/>
        </w:rPr>
      </w:pPr>
    </w:p>
    <w:p w14:paraId="1B7DF0A8" w14:textId="77777777" w:rsidR="00E1017D" w:rsidRDefault="00E1017D">
      <w:pPr>
        <w:spacing w:line="276" w:lineRule="auto"/>
        <w:ind w:left="2040"/>
        <w:rPr>
          <w:rFonts w:ascii="Cambria" w:eastAsia="Cambria" w:hAnsi="Cambria" w:cs="Cambria"/>
          <w:b/>
          <w:sz w:val="24"/>
          <w:szCs w:val="24"/>
        </w:rPr>
      </w:pPr>
    </w:p>
    <w:p w14:paraId="49861F31" w14:textId="77777777" w:rsidR="00E1017D" w:rsidRDefault="00E1017D">
      <w:pPr>
        <w:spacing w:line="276" w:lineRule="auto"/>
        <w:ind w:left="2040"/>
        <w:rPr>
          <w:rFonts w:ascii="Cambria" w:eastAsia="Cambria" w:hAnsi="Cambria" w:cs="Cambria"/>
          <w:b/>
          <w:sz w:val="24"/>
          <w:szCs w:val="24"/>
        </w:rPr>
      </w:pPr>
    </w:p>
    <w:p w14:paraId="3967838D" w14:textId="77777777" w:rsidR="00E1017D" w:rsidRDefault="00E1017D">
      <w:pPr>
        <w:spacing w:line="276" w:lineRule="auto"/>
        <w:ind w:left="2040"/>
        <w:rPr>
          <w:rFonts w:ascii="Cambria" w:eastAsia="Cambria" w:hAnsi="Cambria" w:cs="Cambria"/>
          <w:b/>
          <w:sz w:val="24"/>
          <w:szCs w:val="24"/>
        </w:rPr>
      </w:pPr>
    </w:p>
    <w:p w14:paraId="532E8F83" w14:textId="77777777" w:rsidR="00E1017D" w:rsidRDefault="00E1017D">
      <w:pPr>
        <w:spacing w:line="276" w:lineRule="auto"/>
        <w:ind w:left="2040"/>
        <w:rPr>
          <w:rFonts w:ascii="Cambria" w:eastAsia="Cambria" w:hAnsi="Cambria" w:cs="Cambria"/>
          <w:b/>
          <w:sz w:val="24"/>
          <w:szCs w:val="24"/>
        </w:rPr>
      </w:pPr>
    </w:p>
    <w:p w14:paraId="3C4485E2" w14:textId="77777777" w:rsidR="00E1017D" w:rsidRDefault="00E1017D">
      <w:pPr>
        <w:spacing w:line="276" w:lineRule="auto"/>
        <w:ind w:left="2040"/>
        <w:rPr>
          <w:rFonts w:ascii="Cambria" w:eastAsia="Cambria" w:hAnsi="Cambria" w:cs="Cambria"/>
          <w:b/>
          <w:sz w:val="24"/>
          <w:szCs w:val="24"/>
        </w:rPr>
      </w:pPr>
    </w:p>
    <w:p w14:paraId="2BD0FB28" w14:textId="77777777" w:rsidR="00E1017D" w:rsidRDefault="00E1017D">
      <w:pPr>
        <w:spacing w:line="276" w:lineRule="auto"/>
        <w:ind w:left="2040"/>
        <w:rPr>
          <w:rFonts w:ascii="Cambria" w:eastAsia="Cambria" w:hAnsi="Cambria" w:cs="Cambria"/>
          <w:b/>
          <w:sz w:val="24"/>
          <w:szCs w:val="24"/>
        </w:rPr>
      </w:pPr>
    </w:p>
    <w:p w14:paraId="0B3FEF06" w14:textId="77777777" w:rsidR="00E1017D" w:rsidRDefault="00E1017D">
      <w:pPr>
        <w:spacing w:line="276" w:lineRule="auto"/>
        <w:ind w:left="2040"/>
        <w:rPr>
          <w:rFonts w:ascii="Cambria" w:eastAsia="Cambria" w:hAnsi="Cambria" w:cs="Cambria"/>
          <w:b/>
          <w:sz w:val="24"/>
          <w:szCs w:val="24"/>
        </w:rPr>
      </w:pPr>
    </w:p>
    <w:p w14:paraId="2EC16337" w14:textId="77777777" w:rsidR="00E1017D" w:rsidRDefault="00E1017D">
      <w:pPr>
        <w:spacing w:line="276" w:lineRule="auto"/>
        <w:ind w:left="2040"/>
        <w:rPr>
          <w:rFonts w:ascii="Cambria" w:eastAsia="Cambria" w:hAnsi="Cambria" w:cs="Cambria"/>
          <w:b/>
          <w:sz w:val="24"/>
          <w:szCs w:val="24"/>
        </w:rPr>
      </w:pPr>
    </w:p>
    <w:p w14:paraId="4C080AFF" w14:textId="77777777" w:rsidR="00E1017D" w:rsidRDefault="00E1017D">
      <w:pPr>
        <w:spacing w:line="276" w:lineRule="auto"/>
        <w:ind w:left="2040"/>
        <w:rPr>
          <w:rFonts w:ascii="Cambria" w:eastAsia="Cambria" w:hAnsi="Cambria" w:cs="Cambria"/>
          <w:b/>
          <w:sz w:val="24"/>
          <w:szCs w:val="24"/>
        </w:rPr>
      </w:pPr>
    </w:p>
    <w:p w14:paraId="6B9AC68E" w14:textId="77777777" w:rsidR="00E1017D" w:rsidRDefault="001E3D61">
      <w:pPr>
        <w:pStyle w:val="Heading1"/>
        <w:jc w:val="center"/>
        <w:rPr>
          <w:rFonts w:ascii="Cambria" w:eastAsia="Cambria" w:hAnsi="Cambria" w:cs="Cambria"/>
        </w:rPr>
      </w:pPr>
      <w:bookmarkStart w:id="22" w:name="_heading=h.81tiwf1mrv71" w:colFirst="0" w:colLast="0"/>
      <w:bookmarkEnd w:id="22"/>
      <w:r>
        <w:rPr>
          <w:rFonts w:ascii="Cambria" w:eastAsia="Cambria" w:hAnsi="Cambria" w:cs="Cambria"/>
        </w:rPr>
        <w:t xml:space="preserve">              SECTION V: BIDDING FORMS </w:t>
      </w:r>
    </w:p>
    <w:p w14:paraId="2BC02156" w14:textId="77777777" w:rsidR="00E1017D" w:rsidRDefault="00E1017D">
      <w:pPr>
        <w:spacing w:line="276" w:lineRule="auto"/>
        <w:rPr>
          <w:rFonts w:ascii="Cambria" w:eastAsia="Cambria" w:hAnsi="Cambria" w:cs="Cambria"/>
          <w:sz w:val="24"/>
          <w:szCs w:val="24"/>
        </w:rPr>
      </w:pPr>
    </w:p>
    <w:p w14:paraId="04CB9B5D" w14:textId="77777777" w:rsidR="00E1017D" w:rsidRDefault="001E3D61">
      <w:pPr>
        <w:pStyle w:val="Heading2"/>
        <w:numPr>
          <w:ilvl w:val="0"/>
          <w:numId w:val="77"/>
        </w:numPr>
        <w:spacing w:line="276" w:lineRule="auto"/>
        <w:rPr>
          <w:rFonts w:ascii="Cambria" w:eastAsia="Cambria" w:hAnsi="Cambria" w:cs="Cambria"/>
        </w:rPr>
      </w:pPr>
      <w:bookmarkStart w:id="23" w:name="_heading=h.68391z89n3ho" w:colFirst="0" w:colLast="0"/>
      <w:bookmarkEnd w:id="23"/>
      <w:r>
        <w:rPr>
          <w:rFonts w:ascii="Cambria" w:eastAsia="Cambria" w:hAnsi="Cambria" w:cs="Cambria"/>
        </w:rPr>
        <w:lastRenderedPageBreak/>
        <w:t>Bidder Information Form</w:t>
      </w:r>
    </w:p>
    <w:p w14:paraId="1213FE54" w14:textId="77777777" w:rsidR="00E1017D" w:rsidRDefault="00E1017D">
      <w:pPr>
        <w:spacing w:line="276" w:lineRule="auto"/>
        <w:rPr>
          <w:rFonts w:ascii="Cambria" w:eastAsia="Cambria" w:hAnsi="Cambria" w:cs="Cambria"/>
          <w:sz w:val="24"/>
          <w:szCs w:val="24"/>
        </w:rPr>
      </w:pPr>
    </w:p>
    <w:tbl>
      <w:tblPr>
        <w:tblStyle w:val="Style32"/>
        <w:tblW w:w="9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474"/>
      </w:tblGrid>
      <w:tr w:rsidR="00E1017D" w14:paraId="2A9ED2E1" w14:textId="77777777">
        <w:tc>
          <w:tcPr>
            <w:tcW w:w="9474" w:type="dxa"/>
            <w:tcMar>
              <w:top w:w="100" w:type="dxa"/>
              <w:left w:w="100" w:type="dxa"/>
              <w:bottom w:w="100" w:type="dxa"/>
              <w:right w:w="100" w:type="dxa"/>
            </w:tcMar>
          </w:tcPr>
          <w:p w14:paraId="24109131" w14:textId="77777777" w:rsidR="00E1017D" w:rsidRDefault="001E3D61">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Bidder’s Legal Name [insert Bidder’s legal name]</w:t>
            </w:r>
          </w:p>
        </w:tc>
      </w:tr>
      <w:tr w:rsidR="00E1017D" w14:paraId="461D7ECE" w14:textId="77777777">
        <w:tc>
          <w:tcPr>
            <w:tcW w:w="9474" w:type="dxa"/>
            <w:tcMar>
              <w:top w:w="100" w:type="dxa"/>
              <w:left w:w="100" w:type="dxa"/>
              <w:bottom w:w="100" w:type="dxa"/>
              <w:right w:w="100" w:type="dxa"/>
            </w:tcMar>
          </w:tcPr>
          <w:p w14:paraId="2A0CBF8E" w14:textId="77777777" w:rsidR="00E1017D" w:rsidRDefault="001E3D61">
            <w:pPr>
              <w:numPr>
                <w:ilvl w:val="0"/>
                <w:numId w:val="78"/>
              </w:numPr>
              <w:spacing w:line="276" w:lineRule="auto"/>
              <w:ind w:right="160"/>
              <w:rPr>
                <w:rFonts w:ascii="Cambria" w:eastAsia="Cambria" w:hAnsi="Cambria" w:cs="Cambria"/>
                <w:sz w:val="24"/>
                <w:szCs w:val="24"/>
              </w:rPr>
            </w:pPr>
            <w:r>
              <w:rPr>
                <w:rFonts w:ascii="Cambria" w:eastAsia="Cambria" w:hAnsi="Cambria" w:cs="Cambria"/>
                <w:sz w:val="24"/>
                <w:szCs w:val="24"/>
              </w:rPr>
              <w:t xml:space="preserve">In the case of a Joint Venture, Consortium or Association (JV/C/A) legal name of each </w:t>
            </w:r>
            <w:r>
              <w:rPr>
                <w:rFonts w:ascii="Cambria" w:eastAsia="Cambria" w:hAnsi="Cambria" w:cs="Cambria"/>
                <w:i/>
                <w:sz w:val="24"/>
                <w:szCs w:val="24"/>
              </w:rPr>
              <w:t>[insert legal name of each party in JV/C/A]</w:t>
            </w:r>
          </w:p>
        </w:tc>
      </w:tr>
      <w:tr w:rsidR="00E1017D" w14:paraId="4D77F9A8" w14:textId="77777777">
        <w:tc>
          <w:tcPr>
            <w:tcW w:w="9474" w:type="dxa"/>
            <w:tcMar>
              <w:top w:w="100" w:type="dxa"/>
              <w:left w:w="100" w:type="dxa"/>
              <w:bottom w:w="100" w:type="dxa"/>
              <w:right w:w="100" w:type="dxa"/>
            </w:tcMar>
          </w:tcPr>
          <w:p w14:paraId="749684F7" w14:textId="77777777" w:rsidR="00E1017D" w:rsidRDefault="001E3D61">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actual or intended Country of Registration: </w:t>
            </w:r>
            <w:r>
              <w:rPr>
                <w:rFonts w:ascii="Cambria" w:eastAsia="Cambria" w:hAnsi="Cambria" w:cs="Cambria"/>
                <w:i/>
                <w:sz w:val="24"/>
                <w:szCs w:val="24"/>
              </w:rPr>
              <w:t>[insert actual or intended Country of Registration]</w:t>
            </w:r>
          </w:p>
        </w:tc>
      </w:tr>
      <w:tr w:rsidR="00E1017D" w14:paraId="49B62E03" w14:textId="77777777">
        <w:tc>
          <w:tcPr>
            <w:tcW w:w="9474" w:type="dxa"/>
            <w:tcMar>
              <w:top w:w="100" w:type="dxa"/>
              <w:left w:w="100" w:type="dxa"/>
              <w:bottom w:w="100" w:type="dxa"/>
              <w:right w:w="100" w:type="dxa"/>
            </w:tcMar>
          </w:tcPr>
          <w:p w14:paraId="0EB17A86" w14:textId="77777777" w:rsidR="00E1017D" w:rsidRDefault="001E3D61">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Year of Registration: </w:t>
            </w:r>
            <w:r>
              <w:rPr>
                <w:rFonts w:ascii="Cambria" w:eastAsia="Cambria" w:hAnsi="Cambria" w:cs="Cambria"/>
                <w:i/>
                <w:sz w:val="24"/>
                <w:szCs w:val="24"/>
              </w:rPr>
              <w:t>[insert Bidder’s year of registration]</w:t>
            </w:r>
          </w:p>
        </w:tc>
      </w:tr>
      <w:tr w:rsidR="00E1017D" w14:paraId="19DA3B4F" w14:textId="77777777">
        <w:tc>
          <w:tcPr>
            <w:tcW w:w="9474" w:type="dxa"/>
            <w:tcMar>
              <w:top w:w="100" w:type="dxa"/>
              <w:left w:w="100" w:type="dxa"/>
              <w:bottom w:w="100" w:type="dxa"/>
              <w:right w:w="100" w:type="dxa"/>
            </w:tcMar>
          </w:tcPr>
          <w:p w14:paraId="6D0FFFEE" w14:textId="77777777" w:rsidR="00E1017D" w:rsidRDefault="001E3D61">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Address in Country of Registration: </w:t>
            </w:r>
            <w:r>
              <w:rPr>
                <w:rFonts w:ascii="Cambria" w:eastAsia="Cambria" w:hAnsi="Cambria" w:cs="Cambria"/>
                <w:i/>
                <w:sz w:val="24"/>
                <w:szCs w:val="24"/>
              </w:rPr>
              <w:t>[insert Bidder’s legal address in country of registration]</w:t>
            </w:r>
          </w:p>
        </w:tc>
      </w:tr>
      <w:tr w:rsidR="00E1017D" w14:paraId="0804B224" w14:textId="77777777">
        <w:tc>
          <w:tcPr>
            <w:tcW w:w="9474" w:type="dxa"/>
            <w:tcMar>
              <w:top w:w="100" w:type="dxa"/>
              <w:left w:w="100" w:type="dxa"/>
              <w:bottom w:w="100" w:type="dxa"/>
              <w:right w:w="100" w:type="dxa"/>
            </w:tcMar>
          </w:tcPr>
          <w:p w14:paraId="6422041D" w14:textId="77777777" w:rsidR="00E1017D" w:rsidRDefault="001E3D61">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Authorized  Representative  Information  Name:  </w:t>
            </w:r>
            <w:r>
              <w:rPr>
                <w:rFonts w:ascii="Cambria" w:eastAsia="Cambria" w:hAnsi="Cambria" w:cs="Cambria"/>
                <w:i/>
                <w:sz w:val="24"/>
                <w:szCs w:val="24"/>
              </w:rPr>
              <w:t>[insert  Authorized</w:t>
            </w:r>
            <w:r>
              <w:rPr>
                <w:rFonts w:ascii="Cambria" w:eastAsia="Cambria" w:hAnsi="Cambria" w:cs="Cambria"/>
                <w:sz w:val="24"/>
                <w:szCs w:val="24"/>
              </w:rPr>
              <w:t xml:space="preserve"> </w:t>
            </w:r>
            <w:r>
              <w:rPr>
                <w:rFonts w:ascii="Cambria" w:eastAsia="Cambria" w:hAnsi="Cambria" w:cs="Cambria"/>
                <w:i/>
                <w:sz w:val="24"/>
                <w:szCs w:val="24"/>
              </w:rPr>
              <w:t>Representative’s name]</w:t>
            </w:r>
            <w:r>
              <w:rPr>
                <w:rFonts w:ascii="Cambria" w:eastAsia="Cambria" w:hAnsi="Cambria" w:cs="Cambria"/>
                <w:sz w:val="24"/>
                <w:szCs w:val="24"/>
              </w:rPr>
              <w:t xml:space="preserve"> Address:[insert Authorized Representative’s Address]</w:t>
            </w:r>
          </w:p>
        </w:tc>
      </w:tr>
      <w:tr w:rsidR="00E1017D" w14:paraId="472CAB4F" w14:textId="77777777">
        <w:tc>
          <w:tcPr>
            <w:tcW w:w="9474" w:type="dxa"/>
            <w:tcMar>
              <w:top w:w="100" w:type="dxa"/>
              <w:left w:w="100" w:type="dxa"/>
              <w:bottom w:w="100" w:type="dxa"/>
              <w:right w:w="100" w:type="dxa"/>
            </w:tcMar>
          </w:tcPr>
          <w:p w14:paraId="3732CE3E" w14:textId="77777777" w:rsidR="00E1017D" w:rsidRDefault="001E3D61">
            <w:pPr>
              <w:numPr>
                <w:ilvl w:val="0"/>
                <w:numId w:val="78"/>
              </w:numPr>
              <w:spacing w:line="276" w:lineRule="auto"/>
              <w:ind w:right="360"/>
              <w:jc w:val="both"/>
              <w:rPr>
                <w:rFonts w:ascii="Cambria" w:eastAsia="Cambria" w:hAnsi="Cambria" w:cs="Cambria"/>
                <w:sz w:val="24"/>
                <w:szCs w:val="24"/>
              </w:rPr>
            </w:pPr>
            <w:r>
              <w:rPr>
                <w:rFonts w:ascii="Cambria" w:eastAsia="Cambria" w:hAnsi="Cambria" w:cs="Cambria"/>
                <w:sz w:val="24"/>
                <w:szCs w:val="24"/>
              </w:rPr>
              <w:t xml:space="preserve">Telephone number: </w:t>
            </w:r>
            <w:r>
              <w:rPr>
                <w:rFonts w:ascii="Cambria" w:eastAsia="Cambria" w:hAnsi="Cambria" w:cs="Cambria"/>
                <w:i/>
                <w:sz w:val="24"/>
                <w:szCs w:val="24"/>
              </w:rPr>
              <w:t>[insert Authorized Representative’s telephone]</w:t>
            </w:r>
            <w:r>
              <w:rPr>
                <w:rFonts w:ascii="Cambria" w:eastAsia="Cambria" w:hAnsi="Cambria" w:cs="Cambria"/>
                <w:sz w:val="24"/>
                <w:szCs w:val="24"/>
              </w:rPr>
              <w:t xml:space="preserve"> </w:t>
            </w:r>
          </w:p>
          <w:p w14:paraId="331EFF16" w14:textId="77777777" w:rsidR="00E1017D" w:rsidRDefault="001E3D61">
            <w:pPr>
              <w:spacing w:line="276" w:lineRule="auto"/>
              <w:ind w:left="720" w:right="360"/>
              <w:jc w:val="both"/>
              <w:rPr>
                <w:rFonts w:ascii="Cambria" w:eastAsia="Cambria" w:hAnsi="Cambria" w:cs="Cambria"/>
                <w:sz w:val="24"/>
                <w:szCs w:val="24"/>
              </w:rPr>
            </w:pPr>
            <w:r>
              <w:rPr>
                <w:rFonts w:ascii="Cambria" w:eastAsia="Cambria" w:hAnsi="Cambria" w:cs="Cambria"/>
                <w:sz w:val="24"/>
                <w:szCs w:val="24"/>
              </w:rPr>
              <w:t xml:space="preserve">E-mail Address: </w:t>
            </w:r>
            <w:r>
              <w:rPr>
                <w:rFonts w:ascii="Cambria" w:eastAsia="Cambria" w:hAnsi="Cambria" w:cs="Cambria"/>
                <w:i/>
                <w:sz w:val="24"/>
                <w:szCs w:val="24"/>
              </w:rPr>
              <w:t>[insert Authorized Representative’s e-mail address]</w:t>
            </w:r>
          </w:p>
        </w:tc>
      </w:tr>
      <w:tr w:rsidR="00E1017D" w14:paraId="03F63E2E" w14:textId="77777777">
        <w:tc>
          <w:tcPr>
            <w:tcW w:w="9474" w:type="dxa"/>
            <w:tcMar>
              <w:top w:w="100" w:type="dxa"/>
              <w:left w:w="100" w:type="dxa"/>
              <w:bottom w:w="100" w:type="dxa"/>
              <w:right w:w="100" w:type="dxa"/>
            </w:tcMar>
          </w:tcPr>
          <w:p w14:paraId="17B4D802" w14:textId="77777777" w:rsidR="00E1017D" w:rsidRDefault="001E3D61">
            <w:pPr>
              <w:numPr>
                <w:ilvl w:val="0"/>
                <w:numId w:val="79"/>
              </w:numPr>
              <w:tabs>
                <w:tab w:val="left" w:pos="960"/>
              </w:tabs>
              <w:spacing w:line="276" w:lineRule="auto"/>
              <w:ind w:left="960" w:hanging="884"/>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0FCF8432" w14:textId="77777777" w:rsidR="00E1017D" w:rsidRDefault="00E1017D">
            <w:pPr>
              <w:tabs>
                <w:tab w:val="left" w:pos="960"/>
              </w:tabs>
              <w:spacing w:line="276" w:lineRule="auto"/>
              <w:rPr>
                <w:rFonts w:ascii="Cambria" w:eastAsia="Cambria" w:hAnsi="Cambria" w:cs="Cambria"/>
                <w:i/>
                <w:sz w:val="24"/>
                <w:szCs w:val="24"/>
              </w:rPr>
            </w:pPr>
          </w:p>
          <w:p w14:paraId="270F1FDF" w14:textId="77777777" w:rsidR="00E1017D" w:rsidRDefault="001E3D61">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Articles of Incorporation or Trade license named in 1 above, in accordance with ITB Sub-Clause 3.1.</w:t>
            </w:r>
          </w:p>
          <w:p w14:paraId="0A468036" w14:textId="77777777" w:rsidR="00E1017D" w:rsidRDefault="001E3D61">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In the case of a government owned entity from Bhutan, documents establishing legal and financial autonomy and compliance with commercial law, in accordance with ITB Sub-Clause 3.3.</w:t>
            </w:r>
          </w:p>
          <w:p w14:paraId="4DB1550F" w14:textId="77777777" w:rsidR="00E1017D" w:rsidRDefault="001E3D61">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Power of attorney authorizing the signatory of the Bid to sign on behalf of the Bidder.</w:t>
            </w:r>
          </w:p>
          <w:p w14:paraId="2718F831" w14:textId="77777777" w:rsidR="00E1017D" w:rsidRDefault="00E1017D">
            <w:pPr>
              <w:spacing w:line="276" w:lineRule="auto"/>
              <w:ind w:left="720" w:right="360" w:hanging="360"/>
              <w:jc w:val="both"/>
              <w:rPr>
                <w:rFonts w:ascii="Cambria" w:eastAsia="Cambria" w:hAnsi="Cambria" w:cs="Cambria"/>
                <w:sz w:val="24"/>
                <w:szCs w:val="24"/>
              </w:rPr>
            </w:pPr>
          </w:p>
        </w:tc>
      </w:tr>
    </w:tbl>
    <w:p w14:paraId="18BC1E0A" w14:textId="77777777" w:rsidR="00E1017D" w:rsidRDefault="00E1017D">
      <w:pPr>
        <w:spacing w:line="276" w:lineRule="auto"/>
        <w:rPr>
          <w:rFonts w:ascii="Cambria" w:eastAsia="Cambria" w:hAnsi="Cambria" w:cs="Cambria"/>
          <w:sz w:val="24"/>
          <w:szCs w:val="24"/>
        </w:rPr>
      </w:pPr>
    </w:p>
    <w:p w14:paraId="03D9295F" w14:textId="77777777" w:rsidR="00E1017D" w:rsidRDefault="00E1017D">
      <w:pPr>
        <w:spacing w:line="276" w:lineRule="auto"/>
        <w:rPr>
          <w:rFonts w:ascii="Cambria" w:eastAsia="Cambria" w:hAnsi="Cambria" w:cs="Cambria"/>
          <w:sz w:val="24"/>
          <w:szCs w:val="24"/>
        </w:rPr>
      </w:pPr>
    </w:p>
    <w:p w14:paraId="3D14DCC8" w14:textId="77777777" w:rsidR="00E1017D" w:rsidRDefault="00E1017D">
      <w:pPr>
        <w:spacing w:line="276" w:lineRule="auto"/>
        <w:rPr>
          <w:rFonts w:ascii="Cambria" w:eastAsia="Cambria" w:hAnsi="Cambria" w:cs="Cambria"/>
          <w:sz w:val="24"/>
          <w:szCs w:val="24"/>
        </w:rPr>
      </w:pPr>
    </w:p>
    <w:p w14:paraId="6466B221" w14:textId="77777777" w:rsidR="00E1017D" w:rsidRDefault="001E3D61">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52CC9526" w14:textId="77777777" w:rsidR="00E1017D" w:rsidRDefault="00E1017D">
      <w:pPr>
        <w:jc w:val="both"/>
        <w:rPr>
          <w:rFonts w:ascii="Cambria" w:eastAsia="Cambria" w:hAnsi="Cambria" w:cs="Cambria"/>
          <w:sz w:val="24"/>
          <w:szCs w:val="24"/>
        </w:rPr>
      </w:pPr>
    </w:p>
    <w:p w14:paraId="0D82A1A2" w14:textId="77777777" w:rsidR="00E1017D" w:rsidRDefault="001E3D61">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677F7A9F" w14:textId="77777777" w:rsidR="00E1017D" w:rsidRDefault="00E1017D">
      <w:pPr>
        <w:jc w:val="both"/>
        <w:rPr>
          <w:rFonts w:ascii="Cambria" w:eastAsia="Cambria" w:hAnsi="Cambria" w:cs="Cambria"/>
          <w:sz w:val="24"/>
          <w:szCs w:val="24"/>
        </w:rPr>
      </w:pPr>
    </w:p>
    <w:p w14:paraId="20901D80" w14:textId="77777777" w:rsidR="00E1017D" w:rsidRDefault="00E1017D">
      <w:pPr>
        <w:spacing w:line="276" w:lineRule="auto"/>
        <w:rPr>
          <w:rFonts w:ascii="Cambria" w:eastAsia="Cambria" w:hAnsi="Cambria" w:cs="Cambria"/>
          <w:sz w:val="24"/>
          <w:szCs w:val="24"/>
        </w:rPr>
        <w:sectPr w:rsidR="00E1017D">
          <w:type w:val="continuous"/>
          <w:pgSz w:w="11900" w:h="15874"/>
          <w:pgMar w:top="1055" w:right="1286" w:bottom="362" w:left="1140" w:header="0" w:footer="0" w:gutter="0"/>
          <w:cols w:space="720"/>
        </w:sectPr>
      </w:pPr>
    </w:p>
    <w:p w14:paraId="53C87504" w14:textId="77777777" w:rsidR="00E1017D" w:rsidRDefault="001E3D61">
      <w:pPr>
        <w:pStyle w:val="Heading2"/>
        <w:spacing w:line="276" w:lineRule="auto"/>
        <w:ind w:right="380"/>
        <w:rPr>
          <w:rFonts w:ascii="Cambria" w:eastAsia="Cambria" w:hAnsi="Cambria" w:cs="Cambria"/>
        </w:rPr>
      </w:pPr>
      <w:bookmarkStart w:id="24" w:name="_heading=h.ggbsnep9vb8m" w:colFirst="0" w:colLast="0"/>
      <w:bookmarkEnd w:id="24"/>
      <w:r>
        <w:rPr>
          <w:rFonts w:ascii="Cambria" w:eastAsia="Cambria" w:hAnsi="Cambria" w:cs="Cambria"/>
        </w:rPr>
        <w:lastRenderedPageBreak/>
        <w:t xml:space="preserve">2. Joint Venture, Consortium or Association (JV/C/A) Partner Information </w:t>
      </w:r>
    </w:p>
    <w:p w14:paraId="4C3DF929" w14:textId="77777777" w:rsidR="00E1017D" w:rsidRDefault="00E1017D">
      <w:pPr>
        <w:spacing w:line="276" w:lineRule="auto"/>
        <w:rPr>
          <w:rFonts w:ascii="Cambria" w:eastAsia="Cambria" w:hAnsi="Cambria" w:cs="Cambria"/>
          <w:sz w:val="24"/>
          <w:szCs w:val="24"/>
        </w:rPr>
      </w:pPr>
    </w:p>
    <w:tbl>
      <w:tblPr>
        <w:tblStyle w:val="Style33"/>
        <w:tblW w:w="9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534"/>
      </w:tblGrid>
      <w:tr w:rsidR="00E1017D" w14:paraId="2AAA9DA8" w14:textId="77777777">
        <w:tc>
          <w:tcPr>
            <w:tcW w:w="9534" w:type="dxa"/>
            <w:tcMar>
              <w:top w:w="100" w:type="dxa"/>
              <w:left w:w="100" w:type="dxa"/>
              <w:bottom w:w="100" w:type="dxa"/>
              <w:right w:w="100" w:type="dxa"/>
            </w:tcMar>
          </w:tcPr>
          <w:p w14:paraId="008C8A84" w14:textId="77777777" w:rsidR="00E1017D" w:rsidRDefault="001E3D61">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Name: </w:t>
            </w:r>
            <w:r>
              <w:rPr>
                <w:rFonts w:ascii="Cambria" w:eastAsia="Cambria" w:hAnsi="Cambria" w:cs="Cambria"/>
                <w:i/>
                <w:sz w:val="24"/>
                <w:szCs w:val="24"/>
              </w:rPr>
              <w:t>[insert Bidder’s legal name]</w:t>
            </w:r>
          </w:p>
        </w:tc>
      </w:tr>
      <w:tr w:rsidR="00E1017D" w14:paraId="31E9A76A" w14:textId="77777777">
        <w:tc>
          <w:tcPr>
            <w:tcW w:w="9534" w:type="dxa"/>
            <w:tcMar>
              <w:top w:w="100" w:type="dxa"/>
              <w:left w:w="100" w:type="dxa"/>
              <w:bottom w:w="100" w:type="dxa"/>
              <w:right w:w="100" w:type="dxa"/>
            </w:tcMar>
          </w:tcPr>
          <w:p w14:paraId="6E6EF63E" w14:textId="77777777" w:rsidR="00E1017D" w:rsidRDefault="001E3D61">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name: </w:t>
            </w:r>
            <w:r>
              <w:rPr>
                <w:rFonts w:ascii="Cambria" w:eastAsia="Cambria" w:hAnsi="Cambria" w:cs="Cambria"/>
                <w:i/>
                <w:sz w:val="24"/>
                <w:szCs w:val="24"/>
              </w:rPr>
              <w:t>[insert JV/C/A Party’s legal name]</w:t>
            </w:r>
          </w:p>
        </w:tc>
      </w:tr>
      <w:tr w:rsidR="00E1017D" w14:paraId="02D28BC4" w14:textId="77777777">
        <w:tc>
          <w:tcPr>
            <w:tcW w:w="9534" w:type="dxa"/>
            <w:tcMar>
              <w:top w:w="100" w:type="dxa"/>
              <w:left w:w="100" w:type="dxa"/>
              <w:bottom w:w="100" w:type="dxa"/>
              <w:right w:w="100" w:type="dxa"/>
            </w:tcMar>
          </w:tcPr>
          <w:p w14:paraId="6BC86B8A" w14:textId="77777777" w:rsidR="00E1017D" w:rsidRDefault="001E3D61">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Country of Registration: </w:t>
            </w:r>
            <w:r>
              <w:rPr>
                <w:rFonts w:ascii="Cambria" w:eastAsia="Cambria" w:hAnsi="Cambria" w:cs="Cambria"/>
                <w:i/>
                <w:sz w:val="24"/>
                <w:szCs w:val="24"/>
              </w:rPr>
              <w:t>[insert JV/C/A Party’s country of registration]</w:t>
            </w:r>
          </w:p>
        </w:tc>
      </w:tr>
      <w:tr w:rsidR="00E1017D" w14:paraId="14E153B3" w14:textId="77777777">
        <w:tc>
          <w:tcPr>
            <w:tcW w:w="9534" w:type="dxa"/>
            <w:tcMar>
              <w:top w:w="100" w:type="dxa"/>
              <w:left w:w="100" w:type="dxa"/>
              <w:bottom w:w="100" w:type="dxa"/>
              <w:right w:w="100" w:type="dxa"/>
            </w:tcMar>
          </w:tcPr>
          <w:p w14:paraId="624890A1" w14:textId="77777777" w:rsidR="00E1017D" w:rsidRDefault="001E3D61">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Year of Registration: </w:t>
            </w:r>
            <w:r>
              <w:rPr>
                <w:rFonts w:ascii="Cambria" w:eastAsia="Cambria" w:hAnsi="Cambria" w:cs="Cambria"/>
                <w:i/>
                <w:sz w:val="24"/>
                <w:szCs w:val="24"/>
              </w:rPr>
              <w:t>[insert JV/C/A Party’s year of registration]</w:t>
            </w:r>
          </w:p>
        </w:tc>
      </w:tr>
      <w:tr w:rsidR="00E1017D" w14:paraId="03181976" w14:textId="77777777">
        <w:tc>
          <w:tcPr>
            <w:tcW w:w="9534" w:type="dxa"/>
            <w:tcMar>
              <w:top w:w="100" w:type="dxa"/>
              <w:left w:w="100" w:type="dxa"/>
              <w:bottom w:w="100" w:type="dxa"/>
              <w:right w:w="100" w:type="dxa"/>
            </w:tcMar>
          </w:tcPr>
          <w:p w14:paraId="2354B107" w14:textId="77777777" w:rsidR="00E1017D" w:rsidRDefault="001E3D61">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Address in Country of Registration: </w:t>
            </w:r>
            <w:r>
              <w:rPr>
                <w:rFonts w:ascii="Cambria" w:eastAsia="Cambria" w:hAnsi="Cambria" w:cs="Cambria"/>
                <w:i/>
                <w:sz w:val="24"/>
                <w:szCs w:val="24"/>
              </w:rPr>
              <w:t>[insert JV/C/A Party’s legal address in country of registration]</w:t>
            </w:r>
          </w:p>
        </w:tc>
      </w:tr>
      <w:tr w:rsidR="00E1017D" w14:paraId="56B720A7" w14:textId="77777777">
        <w:tc>
          <w:tcPr>
            <w:tcW w:w="9534" w:type="dxa"/>
            <w:tcMar>
              <w:top w:w="100" w:type="dxa"/>
              <w:left w:w="100" w:type="dxa"/>
              <w:bottom w:w="100" w:type="dxa"/>
              <w:right w:w="100" w:type="dxa"/>
            </w:tcMar>
          </w:tcPr>
          <w:p w14:paraId="4E957505" w14:textId="77777777" w:rsidR="00E1017D" w:rsidRDefault="001E3D61">
            <w:pPr>
              <w:numPr>
                <w:ilvl w:val="0"/>
                <w:numId w:val="81"/>
              </w:numPr>
              <w:tabs>
                <w:tab w:val="left" w:pos="800"/>
              </w:tabs>
              <w:spacing w:line="276" w:lineRule="auto"/>
              <w:rPr>
                <w:rFonts w:ascii="Cambria" w:eastAsia="Cambria" w:hAnsi="Cambria" w:cs="Cambria"/>
                <w:sz w:val="24"/>
                <w:szCs w:val="24"/>
              </w:rPr>
            </w:pPr>
            <w:r>
              <w:rPr>
                <w:rFonts w:ascii="Cambria" w:eastAsia="Cambria" w:hAnsi="Cambria" w:cs="Cambria"/>
                <w:sz w:val="24"/>
                <w:szCs w:val="24"/>
              </w:rPr>
              <w:t>JV/C/A Party’s Authorized Representative Information</w:t>
            </w:r>
          </w:p>
        </w:tc>
      </w:tr>
      <w:tr w:rsidR="00E1017D" w14:paraId="757A3154" w14:textId="77777777">
        <w:tc>
          <w:tcPr>
            <w:tcW w:w="9534" w:type="dxa"/>
            <w:tcMar>
              <w:top w:w="100" w:type="dxa"/>
              <w:left w:w="100" w:type="dxa"/>
              <w:bottom w:w="100" w:type="dxa"/>
              <w:right w:w="100" w:type="dxa"/>
            </w:tcMar>
          </w:tcPr>
          <w:p w14:paraId="4A6C7D5C" w14:textId="77777777" w:rsidR="00E1017D" w:rsidRDefault="001E3D61">
            <w:pPr>
              <w:numPr>
                <w:ilvl w:val="0"/>
                <w:numId w:val="81"/>
              </w:numPr>
              <w:spacing w:line="276" w:lineRule="auto"/>
              <w:rPr>
                <w:rFonts w:ascii="Cambria" w:eastAsia="Cambria" w:hAnsi="Cambria" w:cs="Cambria"/>
                <w:sz w:val="24"/>
                <w:szCs w:val="24"/>
              </w:rPr>
            </w:pPr>
            <w:r>
              <w:rPr>
                <w:rFonts w:ascii="Cambria" w:eastAsia="Cambria" w:hAnsi="Cambria" w:cs="Cambria"/>
                <w:sz w:val="24"/>
                <w:szCs w:val="24"/>
              </w:rPr>
              <w:t xml:space="preserve">Name: </w:t>
            </w:r>
            <w:r>
              <w:rPr>
                <w:rFonts w:ascii="Cambria" w:eastAsia="Cambria" w:hAnsi="Cambria" w:cs="Cambria"/>
                <w:i/>
                <w:sz w:val="24"/>
                <w:szCs w:val="24"/>
              </w:rPr>
              <w:t>[insert name of JV/C/A Party’s authorized representative]</w:t>
            </w:r>
          </w:p>
          <w:p w14:paraId="3F121255" w14:textId="77777777" w:rsidR="00E1017D" w:rsidRDefault="001E3D61">
            <w:pPr>
              <w:spacing w:line="276" w:lineRule="auto"/>
              <w:ind w:left="720"/>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[insert address of JV/C/A Party’s authorized representative]</w:t>
            </w:r>
          </w:p>
          <w:p w14:paraId="33560D8A" w14:textId="77777777" w:rsidR="00E1017D" w:rsidRDefault="001E3D61">
            <w:pPr>
              <w:spacing w:line="276" w:lineRule="auto"/>
              <w:ind w:left="720"/>
              <w:rPr>
                <w:rFonts w:ascii="Cambria" w:eastAsia="Cambria" w:hAnsi="Cambria" w:cs="Cambria"/>
                <w:sz w:val="24"/>
                <w:szCs w:val="24"/>
              </w:rPr>
            </w:pPr>
            <w:r>
              <w:rPr>
                <w:rFonts w:ascii="Cambria" w:eastAsia="Cambria" w:hAnsi="Cambria" w:cs="Cambria"/>
                <w:sz w:val="24"/>
                <w:szCs w:val="24"/>
              </w:rPr>
              <w:t xml:space="preserve">Telephone numbers: </w:t>
            </w:r>
            <w:r>
              <w:rPr>
                <w:rFonts w:ascii="Cambria" w:eastAsia="Cambria" w:hAnsi="Cambria" w:cs="Cambria"/>
                <w:i/>
                <w:sz w:val="24"/>
                <w:szCs w:val="24"/>
              </w:rPr>
              <w:t>[insert telephone of JV/C/A]</w:t>
            </w:r>
          </w:p>
          <w:p w14:paraId="075225A0" w14:textId="77777777" w:rsidR="00E1017D" w:rsidRDefault="001E3D61">
            <w:pPr>
              <w:spacing w:line="276" w:lineRule="auto"/>
              <w:ind w:left="80"/>
              <w:rPr>
                <w:rFonts w:ascii="Cambria" w:eastAsia="Cambria" w:hAnsi="Cambria" w:cs="Cambria"/>
                <w:sz w:val="24"/>
                <w:szCs w:val="24"/>
              </w:rPr>
            </w:pPr>
            <w:r>
              <w:rPr>
                <w:rFonts w:ascii="Cambria" w:eastAsia="Cambria" w:hAnsi="Cambria" w:cs="Cambria"/>
                <w:sz w:val="24"/>
                <w:szCs w:val="24"/>
              </w:rPr>
              <w:t xml:space="preserve">           E-mail Address: </w:t>
            </w:r>
            <w:r>
              <w:rPr>
                <w:rFonts w:ascii="Cambria" w:eastAsia="Cambria" w:hAnsi="Cambria" w:cs="Cambria"/>
                <w:i/>
                <w:sz w:val="24"/>
                <w:szCs w:val="24"/>
              </w:rPr>
              <w:t>[insert e-mail address]</w:t>
            </w:r>
          </w:p>
        </w:tc>
      </w:tr>
      <w:tr w:rsidR="00E1017D" w14:paraId="34AC728C" w14:textId="77777777">
        <w:tc>
          <w:tcPr>
            <w:tcW w:w="9534" w:type="dxa"/>
            <w:tcMar>
              <w:top w:w="100" w:type="dxa"/>
              <w:left w:w="100" w:type="dxa"/>
              <w:bottom w:w="100" w:type="dxa"/>
              <w:right w:w="100" w:type="dxa"/>
            </w:tcMar>
          </w:tcPr>
          <w:p w14:paraId="6BC36B49" w14:textId="77777777" w:rsidR="00E1017D" w:rsidRDefault="001E3D61">
            <w:pPr>
              <w:numPr>
                <w:ilvl w:val="0"/>
                <w:numId w:val="81"/>
              </w:numPr>
              <w:tabs>
                <w:tab w:val="left" w:pos="955"/>
              </w:tabs>
              <w:spacing w:line="276" w:lineRule="auto"/>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42F7AE74" w14:textId="77777777" w:rsidR="00E1017D" w:rsidRDefault="00E1017D">
            <w:pPr>
              <w:tabs>
                <w:tab w:val="left" w:pos="940"/>
              </w:tabs>
              <w:spacing w:line="276" w:lineRule="auto"/>
              <w:rPr>
                <w:rFonts w:ascii="Cambria" w:eastAsia="Cambria" w:hAnsi="Cambria" w:cs="Cambria"/>
                <w:sz w:val="24"/>
                <w:szCs w:val="24"/>
              </w:rPr>
            </w:pPr>
          </w:p>
          <w:p w14:paraId="32EC7760" w14:textId="77777777" w:rsidR="00E1017D" w:rsidRDefault="001E3D61">
            <w:pPr>
              <w:numPr>
                <w:ilvl w:val="0"/>
                <w:numId w:val="82"/>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Letter of intent to form the JV/C/A, or the JV/C/A agreement, in accordance with the ITB Sub-Clause 21.1(c) (v).</w:t>
            </w:r>
          </w:p>
        </w:tc>
      </w:tr>
    </w:tbl>
    <w:p w14:paraId="56B32213" w14:textId="77777777" w:rsidR="00E1017D" w:rsidRDefault="00E1017D">
      <w:pPr>
        <w:spacing w:line="276" w:lineRule="auto"/>
        <w:rPr>
          <w:rFonts w:ascii="Cambria" w:eastAsia="Cambria" w:hAnsi="Cambria" w:cs="Cambria"/>
          <w:sz w:val="24"/>
          <w:szCs w:val="24"/>
        </w:rPr>
      </w:pPr>
    </w:p>
    <w:p w14:paraId="312F1C1A" w14:textId="77777777" w:rsidR="00E1017D" w:rsidRDefault="00E1017D">
      <w:pPr>
        <w:spacing w:line="276" w:lineRule="auto"/>
        <w:rPr>
          <w:rFonts w:ascii="Cambria" w:eastAsia="Cambria" w:hAnsi="Cambria" w:cs="Cambria"/>
          <w:sz w:val="24"/>
          <w:szCs w:val="24"/>
        </w:rPr>
      </w:pPr>
    </w:p>
    <w:p w14:paraId="7755EC2E" w14:textId="77777777" w:rsidR="00E1017D" w:rsidRDefault="00E1017D">
      <w:pPr>
        <w:spacing w:line="276" w:lineRule="auto"/>
        <w:rPr>
          <w:rFonts w:ascii="Cambria" w:eastAsia="Cambria" w:hAnsi="Cambria" w:cs="Cambria"/>
          <w:sz w:val="24"/>
          <w:szCs w:val="24"/>
        </w:rPr>
      </w:pPr>
    </w:p>
    <w:p w14:paraId="36529FA4" w14:textId="77777777" w:rsidR="00E1017D" w:rsidRDefault="00E1017D">
      <w:pPr>
        <w:spacing w:line="276" w:lineRule="auto"/>
        <w:rPr>
          <w:rFonts w:ascii="Cambria" w:eastAsia="Cambria" w:hAnsi="Cambria" w:cs="Cambria"/>
          <w:sz w:val="24"/>
          <w:szCs w:val="24"/>
        </w:rPr>
      </w:pPr>
    </w:p>
    <w:p w14:paraId="1AC324E1" w14:textId="77777777" w:rsidR="00E1017D" w:rsidRDefault="001E3D61">
      <w:pPr>
        <w:ind w:left="6"/>
        <w:rPr>
          <w:rFonts w:ascii="Cambria" w:eastAsia="Cambria" w:hAnsi="Cambria" w:cs="Cambria"/>
          <w:sz w:val="24"/>
          <w:szCs w:val="24"/>
        </w:rPr>
      </w:pPr>
      <w:r>
        <w:rPr>
          <w:rFonts w:ascii="Cambria" w:eastAsia="Cambria" w:hAnsi="Cambria" w:cs="Cambria"/>
          <w:sz w:val="24"/>
          <w:szCs w:val="24"/>
        </w:rPr>
        <w:t>Authorized Signature of JVs: ____________________________</w:t>
      </w:r>
    </w:p>
    <w:p w14:paraId="4B6A9E75" w14:textId="77777777" w:rsidR="00E1017D" w:rsidRDefault="00E1017D">
      <w:pPr>
        <w:jc w:val="both"/>
        <w:rPr>
          <w:rFonts w:ascii="Cambria" w:eastAsia="Cambria" w:hAnsi="Cambria" w:cs="Cambria"/>
          <w:sz w:val="24"/>
          <w:szCs w:val="24"/>
        </w:rPr>
      </w:pPr>
    </w:p>
    <w:p w14:paraId="544DDCB9" w14:textId="77777777" w:rsidR="00E1017D" w:rsidRDefault="001E3D61">
      <w:pPr>
        <w:jc w:val="both"/>
        <w:rPr>
          <w:rFonts w:ascii="Cambria" w:eastAsia="Cambria" w:hAnsi="Cambria" w:cs="Cambria"/>
          <w:sz w:val="24"/>
          <w:szCs w:val="24"/>
        </w:rPr>
      </w:pPr>
      <w:r>
        <w:rPr>
          <w:rFonts w:ascii="Cambria" w:eastAsia="Cambria" w:hAnsi="Cambria" w:cs="Cambria"/>
          <w:sz w:val="24"/>
          <w:szCs w:val="24"/>
        </w:rPr>
        <w:t xml:space="preserve">Name and Title of Signatory of JVs:______________________  </w:t>
      </w:r>
    </w:p>
    <w:p w14:paraId="4A198677" w14:textId="77777777" w:rsidR="00E1017D" w:rsidRDefault="00E1017D">
      <w:pPr>
        <w:jc w:val="both"/>
        <w:rPr>
          <w:rFonts w:ascii="Cambria" w:eastAsia="Cambria" w:hAnsi="Cambria" w:cs="Cambria"/>
          <w:sz w:val="24"/>
          <w:szCs w:val="24"/>
        </w:rPr>
        <w:sectPr w:rsidR="00E1017D">
          <w:pgSz w:w="11900" w:h="15874"/>
          <w:pgMar w:top="1055" w:right="1226" w:bottom="362" w:left="1140" w:header="0" w:footer="0" w:gutter="0"/>
          <w:cols w:space="720"/>
        </w:sectPr>
      </w:pPr>
    </w:p>
    <w:p w14:paraId="5048543A" w14:textId="77777777" w:rsidR="00E1017D" w:rsidRDefault="001E3D61">
      <w:pPr>
        <w:pStyle w:val="Heading2"/>
        <w:spacing w:line="276" w:lineRule="auto"/>
        <w:rPr>
          <w:rFonts w:ascii="Cambria" w:eastAsia="Cambria" w:hAnsi="Cambria" w:cs="Cambria"/>
        </w:rPr>
      </w:pPr>
      <w:bookmarkStart w:id="25" w:name="_heading=h.y7kw4g6ji042" w:colFirst="0" w:colLast="0"/>
      <w:bookmarkEnd w:id="25"/>
      <w:r>
        <w:rPr>
          <w:rFonts w:ascii="Cambria" w:eastAsia="Cambria" w:hAnsi="Cambria" w:cs="Cambria"/>
        </w:rPr>
        <w:lastRenderedPageBreak/>
        <w:t>3. Bid Submission Sheet</w:t>
      </w:r>
    </w:p>
    <w:p w14:paraId="01D41C7A" w14:textId="77777777" w:rsidR="00E1017D" w:rsidRDefault="00E1017D">
      <w:pPr>
        <w:spacing w:line="276" w:lineRule="auto"/>
        <w:rPr>
          <w:rFonts w:ascii="Cambria" w:eastAsia="Cambria" w:hAnsi="Cambria" w:cs="Cambria"/>
          <w:sz w:val="24"/>
          <w:szCs w:val="24"/>
        </w:rPr>
      </w:pPr>
    </w:p>
    <w:p w14:paraId="41551AE9" w14:textId="77777777" w:rsidR="00E1017D" w:rsidRDefault="001E3D61">
      <w:pPr>
        <w:spacing w:line="276" w:lineRule="auto"/>
        <w:rPr>
          <w:rFonts w:ascii="Cambria" w:eastAsia="Cambria" w:hAnsi="Cambria" w:cs="Cambria"/>
          <w:i/>
          <w:sz w:val="24"/>
          <w:szCs w:val="24"/>
        </w:rPr>
      </w:pPr>
      <w:r>
        <w:rPr>
          <w:rFonts w:ascii="Cambria" w:eastAsia="Cambria" w:hAnsi="Cambria" w:cs="Cambria"/>
          <w:sz w:val="24"/>
          <w:szCs w:val="24"/>
        </w:rPr>
        <w:t xml:space="preserve">To: </w:t>
      </w:r>
      <w:r>
        <w:rPr>
          <w:rFonts w:ascii="Cambria" w:eastAsia="Cambria" w:hAnsi="Cambria" w:cs="Cambria"/>
          <w:i/>
          <w:sz w:val="24"/>
          <w:szCs w:val="24"/>
        </w:rPr>
        <w:t>[insert complete name of the Procuring agency]</w:t>
      </w:r>
    </w:p>
    <w:p w14:paraId="78F62506" w14:textId="77777777" w:rsidR="00E1017D" w:rsidRDefault="00E1017D">
      <w:pPr>
        <w:spacing w:line="276" w:lineRule="auto"/>
        <w:rPr>
          <w:rFonts w:ascii="Cambria" w:eastAsia="Cambria" w:hAnsi="Cambria" w:cs="Cambria"/>
          <w:sz w:val="24"/>
          <w:szCs w:val="24"/>
        </w:rPr>
      </w:pPr>
    </w:p>
    <w:p w14:paraId="15F759DC" w14:textId="77777777" w:rsidR="00E1017D" w:rsidRDefault="001E3D61">
      <w:pPr>
        <w:spacing w:after="200"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4D3EF801" w14:textId="77777777" w:rsidR="00E1017D" w:rsidRDefault="001E3D61">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have examined and have no reservations to the Bidding Documents, including Addenda No.: </w:t>
      </w:r>
      <w:r>
        <w:rPr>
          <w:rFonts w:ascii="Cambria" w:eastAsia="Cambria" w:hAnsi="Cambria" w:cs="Cambria"/>
          <w:i/>
          <w:sz w:val="24"/>
          <w:szCs w:val="24"/>
        </w:rPr>
        <w:t>[insert the number and date of issue of each addendum];</w:t>
      </w:r>
    </w:p>
    <w:p w14:paraId="03BD2937" w14:textId="77777777" w:rsidR="00E1017D" w:rsidRDefault="001E3D61">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offer to supply in conformity with the Bidding Documents and in accordance with the Delivery Schedules specified in the Schedule of Supply the following Goods and Related Services: </w:t>
      </w:r>
      <w:r>
        <w:rPr>
          <w:rFonts w:ascii="Cambria" w:eastAsia="Cambria" w:hAnsi="Cambria" w:cs="Cambria"/>
          <w:i/>
          <w:sz w:val="24"/>
          <w:szCs w:val="24"/>
        </w:rPr>
        <w:t>[insert a brief description of the Goods and Related Services];</w:t>
      </w:r>
    </w:p>
    <w:p w14:paraId="0AE2D736" w14:textId="77777777" w:rsidR="00E1017D" w:rsidRDefault="001E3D61">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The total price of our Bid, is: </w:t>
      </w:r>
      <w:r>
        <w:rPr>
          <w:rFonts w:ascii="Cambria" w:eastAsia="Cambria" w:hAnsi="Cambria" w:cs="Cambria"/>
          <w:i/>
          <w:sz w:val="24"/>
          <w:szCs w:val="24"/>
        </w:rPr>
        <w:t>[insert the Bid Price in words and figures, indicating the various amounts and their respective currencies];</w:t>
      </w:r>
    </w:p>
    <w:p w14:paraId="3B66D6E2" w14:textId="77777777" w:rsidR="00E1017D" w:rsidRDefault="001E3D61">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Our Bid shall be valid for a period specified in BDS from the date fixed for the Bid submission and it shall remain binding upon us and may be accepted at any time before expiry of that period;</w:t>
      </w:r>
    </w:p>
    <w:p w14:paraId="734E72A4" w14:textId="77777777" w:rsidR="00E1017D" w:rsidRDefault="001E3D61">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If our Bid is accepted, we commit to provide a Performance Security for the due performance of the Contract;</w:t>
      </w:r>
    </w:p>
    <w:p w14:paraId="2390F5EA" w14:textId="77777777" w:rsidR="00E1017D" w:rsidRDefault="001E3D61">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are not participating as bidders in more than one Bid in this bidding process;</w:t>
      </w:r>
    </w:p>
    <w:p w14:paraId="0B36E0E9" w14:textId="77777777" w:rsidR="00E1017D" w:rsidRDefault="001E3D61">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including any subcontractors or suppliers for any part of the Contract, have nationality from eligible countries, viz: [</w:t>
      </w:r>
      <w:r>
        <w:rPr>
          <w:rFonts w:ascii="Cambria" w:eastAsia="Cambria" w:hAnsi="Cambria" w:cs="Cambria"/>
          <w:i/>
          <w:sz w:val="24"/>
          <w:szCs w:val="24"/>
        </w:rPr>
        <w:t>insert the nationality of the Bidder, including that of all parties that comprise the Bidder if the Bidder is a JV/C/A, and the nationality each subcontractor and supplier];</w:t>
      </w:r>
    </w:p>
    <w:p w14:paraId="535F0862" w14:textId="77777777" w:rsidR="00E1017D" w:rsidRDefault="001E3D61">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have no conflict of interest;</w:t>
      </w:r>
    </w:p>
    <w:p w14:paraId="7FD18B36" w14:textId="77777777" w:rsidR="00E1017D" w:rsidRDefault="001E3D61">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abide by the Integrity Pact terms and conditions;</w:t>
      </w:r>
    </w:p>
    <w:p w14:paraId="24D6A13D" w14:textId="77777777" w:rsidR="00E1017D" w:rsidRDefault="001E3D61">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Our firm, its affiliates or subsidiaries, including any subcontractors or suppliers for any part of the contract–has not been declared ineligible by the Procuring agency under the laws or official regulations of Bhutan, in accordance with ITB Sub-Clause 3.4;</w:t>
      </w:r>
    </w:p>
    <w:p w14:paraId="58F455FC" w14:textId="77777777" w:rsidR="00E1017D" w:rsidRDefault="001E3D61">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understand that this Bid, together with your written acceptance thereof included in your notification of award, shall constitute a binding contract between us, until a formal contract is prepared and executed;</w:t>
      </w:r>
    </w:p>
    <w:p w14:paraId="3093808F" w14:textId="77777777" w:rsidR="00E1017D" w:rsidRDefault="001E3D61">
      <w:pPr>
        <w:numPr>
          <w:ilvl w:val="0"/>
          <w:numId w:val="83"/>
        </w:numPr>
        <w:tabs>
          <w:tab w:val="left" w:pos="1243"/>
        </w:tabs>
        <w:ind w:hanging="450"/>
        <w:rPr>
          <w:rFonts w:ascii="Cambria" w:eastAsia="Cambria" w:hAnsi="Cambria" w:cs="Cambria"/>
          <w:sz w:val="24"/>
          <w:szCs w:val="24"/>
        </w:rPr>
      </w:pPr>
      <w:r>
        <w:rPr>
          <w:rFonts w:ascii="Cambria" w:eastAsia="Cambria" w:hAnsi="Cambria" w:cs="Cambria"/>
          <w:sz w:val="24"/>
          <w:szCs w:val="24"/>
        </w:rPr>
        <w:t>We understand that you are not bound to accept the lowest evaluated Bid or any other Bid that you may receive.</w:t>
      </w:r>
    </w:p>
    <w:p w14:paraId="25B7C9E3" w14:textId="77777777" w:rsidR="00E1017D" w:rsidRDefault="00E1017D">
      <w:pPr>
        <w:spacing w:line="276" w:lineRule="auto"/>
        <w:rPr>
          <w:rFonts w:ascii="Cambria" w:eastAsia="Cambria" w:hAnsi="Cambria" w:cs="Cambria"/>
          <w:sz w:val="24"/>
          <w:szCs w:val="24"/>
        </w:rPr>
      </w:pPr>
    </w:p>
    <w:p w14:paraId="16C8DE70" w14:textId="77777777" w:rsidR="00E1017D" w:rsidRDefault="001E3D61">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330A216A" w14:textId="77777777" w:rsidR="00E1017D" w:rsidRDefault="00E1017D">
      <w:pPr>
        <w:jc w:val="both"/>
        <w:rPr>
          <w:rFonts w:ascii="Cambria" w:eastAsia="Cambria" w:hAnsi="Cambria" w:cs="Cambria"/>
          <w:sz w:val="24"/>
          <w:szCs w:val="24"/>
        </w:rPr>
      </w:pPr>
    </w:p>
    <w:p w14:paraId="26B0B83A" w14:textId="77777777" w:rsidR="00E1017D" w:rsidRDefault="001E3D61">
      <w:pPr>
        <w:jc w:val="both"/>
        <w:rPr>
          <w:rFonts w:ascii="Cambria" w:eastAsia="Cambria" w:hAnsi="Cambria" w:cs="Cambria"/>
          <w:sz w:val="24"/>
          <w:szCs w:val="24"/>
        </w:rPr>
        <w:sectPr w:rsidR="00E1017D">
          <w:pgSz w:w="11900" w:h="15874"/>
          <w:pgMar w:top="1055" w:right="1126" w:bottom="362" w:left="1140" w:header="0" w:footer="0" w:gutter="0"/>
          <w:cols w:space="720"/>
        </w:sectPr>
      </w:pPr>
      <w:r>
        <w:rPr>
          <w:rFonts w:ascii="Cambria" w:eastAsia="Cambria" w:hAnsi="Cambria" w:cs="Cambria"/>
          <w:sz w:val="24"/>
          <w:szCs w:val="24"/>
        </w:rPr>
        <w:t xml:space="preserve">Name and Title of Signatory:______________________  </w:t>
      </w:r>
    </w:p>
    <w:p w14:paraId="64983EF1" w14:textId="77777777" w:rsidR="00E1017D" w:rsidRDefault="001E3D61">
      <w:pPr>
        <w:pStyle w:val="Heading2"/>
        <w:spacing w:line="276" w:lineRule="auto"/>
        <w:rPr>
          <w:rFonts w:ascii="Cambria" w:eastAsia="Cambria" w:hAnsi="Cambria" w:cs="Cambria"/>
        </w:rPr>
        <w:sectPr w:rsidR="00E1017D">
          <w:pgSz w:w="11900" w:h="15874"/>
          <w:pgMar w:top="1055" w:right="1126" w:bottom="362" w:left="1140" w:header="0" w:footer="0" w:gutter="0"/>
          <w:cols w:space="720"/>
        </w:sectPr>
      </w:pPr>
      <w:bookmarkStart w:id="26" w:name="_heading=h.71mf851iygh7" w:colFirst="0" w:colLast="0"/>
      <w:bookmarkEnd w:id="26"/>
      <w:r>
        <w:rPr>
          <w:rFonts w:ascii="Cambria" w:eastAsia="Cambria" w:hAnsi="Cambria" w:cs="Cambria"/>
        </w:rPr>
        <w:lastRenderedPageBreak/>
        <w:t>4. Price Schedule</w:t>
      </w:r>
    </w:p>
    <w:p w14:paraId="3FB39465" w14:textId="77777777" w:rsidR="00E1017D" w:rsidRDefault="001E3D61">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Style34"/>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E1017D" w14:paraId="661DD12E"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6750AF4B"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D61D0D3"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C94FCCD"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AB32FA0"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736B6DD"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911F66E"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127B201"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AE4943F"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Currency</w:t>
            </w:r>
          </w:p>
          <w:p w14:paraId="0E182475"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F3B61BD"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Conversion Rate</w:t>
            </w:r>
          </w:p>
          <w:p w14:paraId="34216335"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FE7B008"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7659238E"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54B5FA24"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644A2525"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B7FF621"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471202DD"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1904BEF1"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E1017D" w14:paraId="07930DA3"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20EEC34E" w14:textId="77777777" w:rsidR="00E1017D" w:rsidRDefault="001E3D61">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02C748E7" w14:textId="77777777" w:rsidR="00E1017D" w:rsidRDefault="001E3D61">
            <w:pPr>
              <w:widowControl w:val="0"/>
              <w:spacing w:line="276" w:lineRule="auto"/>
              <w:rPr>
                <w:rFonts w:ascii="Cambria" w:eastAsia="Cambria" w:hAnsi="Cambria" w:cs="Cambria"/>
                <w:b/>
                <w:i/>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324476EC"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i/>
                <w:sz w:val="22"/>
                <w:szCs w:val="22"/>
              </w:rPr>
              <w:t>Auto</w:t>
            </w:r>
          </w:p>
        </w:tc>
      </w:tr>
      <w:tr w:rsidR="00E1017D" w14:paraId="71E84669"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2F7EDEC9"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3135A42E"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0</w:t>
            </w:r>
          </w:p>
        </w:tc>
      </w:tr>
      <w:tr w:rsidR="00E1017D" w14:paraId="48040250"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E211D8" w14:textId="77777777" w:rsidR="00E1017D" w:rsidRDefault="00E1017D">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D3744B" w14:textId="77777777" w:rsidR="00E1017D" w:rsidRDefault="00E1017D">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213F95" w14:textId="77777777" w:rsidR="00E1017D" w:rsidRDefault="00E1017D">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9104E8" w14:textId="77777777" w:rsidR="00E1017D" w:rsidRDefault="00E1017D">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760096" w14:textId="77777777" w:rsidR="00E1017D" w:rsidRDefault="00E1017D">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015F31" w14:textId="77777777" w:rsidR="00E1017D" w:rsidRDefault="00E1017D">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ADDFCC" w14:textId="77777777" w:rsidR="00E1017D" w:rsidRDefault="00E1017D">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6F7ED5" w14:textId="77777777" w:rsidR="00E1017D" w:rsidRDefault="00E1017D">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619688" w14:textId="77777777" w:rsidR="00E1017D" w:rsidRDefault="00E1017D">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D8C17D" w14:textId="77777777" w:rsidR="00E1017D" w:rsidRDefault="00E1017D">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83A956" w14:textId="77777777" w:rsidR="00E1017D" w:rsidRDefault="00E1017D">
            <w:pPr>
              <w:widowControl w:val="0"/>
              <w:spacing w:line="276" w:lineRule="auto"/>
              <w:rPr>
                <w:rFonts w:ascii="Arial" w:eastAsia="Arial" w:hAnsi="Arial" w:cs="Arial"/>
              </w:rPr>
            </w:pPr>
          </w:p>
        </w:tc>
      </w:tr>
    </w:tbl>
    <w:p w14:paraId="5CD98822" w14:textId="77777777" w:rsidR="00E1017D" w:rsidRDefault="00E1017D">
      <w:pPr>
        <w:spacing w:line="276" w:lineRule="auto"/>
        <w:ind w:right="20"/>
        <w:rPr>
          <w:rFonts w:ascii="Cambria" w:eastAsia="Cambria" w:hAnsi="Cambria" w:cs="Cambria"/>
          <w:b/>
          <w:sz w:val="24"/>
          <w:szCs w:val="24"/>
        </w:rPr>
      </w:pPr>
    </w:p>
    <w:p w14:paraId="20486EB9" w14:textId="77777777" w:rsidR="00E1017D" w:rsidRDefault="001E3D61">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15CC780A" w14:textId="77777777" w:rsidR="00E1017D" w:rsidRDefault="00E1017D">
      <w:pPr>
        <w:spacing w:line="276" w:lineRule="auto"/>
        <w:ind w:right="20"/>
        <w:rPr>
          <w:rFonts w:ascii="Cambria" w:eastAsia="Cambria" w:hAnsi="Cambria" w:cs="Cambria"/>
          <w:b/>
          <w:sz w:val="24"/>
          <w:szCs w:val="24"/>
        </w:rPr>
      </w:pPr>
    </w:p>
    <w:tbl>
      <w:tblPr>
        <w:tblStyle w:val="Style35"/>
        <w:tblW w:w="8739"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tblGrid>
      <w:tr w:rsidR="00E1017D" w14:paraId="2858751D"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6025E063"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81E1E1E"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6762ACF"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E550CBC"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FD6515A"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BFBC75C"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51BC9D9"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361B50DD"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0FA0F9E"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2435F85E"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[In Nu.]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585EB11"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3D97B881"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008DF1BA"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607F1D46"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792E2D2"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29144FCF" w14:textId="77777777" w:rsidR="00E1017D" w:rsidRDefault="001E3D61">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0B46708D"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(10)</w:t>
            </w:r>
          </w:p>
        </w:tc>
      </w:tr>
      <w:tr w:rsidR="00E1017D" w14:paraId="032DAD16"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6491B399" w14:textId="77777777" w:rsidR="00E1017D" w:rsidRDefault="001E3D61">
            <w:pPr>
              <w:widowControl w:val="0"/>
              <w:spacing w:line="276" w:lineRule="auto"/>
              <w:jc w:val="center"/>
              <w:rPr>
                <w:rFonts w:ascii="Cambria" w:eastAsia="Cambria" w:hAnsi="Cambria" w:cs="Cambria"/>
                <w:i/>
              </w:rPr>
            </w:pPr>
            <w:r>
              <w:rPr>
                <w:rFonts w:ascii="Cambria" w:eastAsia="Cambria" w:hAnsi="Cambria" w:cs="Cambria"/>
                <w:b/>
                <w:i/>
              </w:rPr>
              <w:t>To be filled by Procuring Agency</w:t>
            </w: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44A3DB29" w14:textId="77777777" w:rsidR="00E1017D" w:rsidRDefault="001E3D61">
            <w:pPr>
              <w:widowControl w:val="0"/>
              <w:spacing w:line="276" w:lineRule="auto"/>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5D1B80EB"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E1017D" w14:paraId="04DFA760"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0A55E62F" w14:textId="77777777" w:rsidR="00E1017D" w:rsidRDefault="00E1017D">
            <w:pPr>
              <w:widowControl w:val="0"/>
              <w:spacing w:line="276" w:lineRule="auto"/>
              <w:jc w:val="center"/>
              <w:rPr>
                <w:rFonts w:ascii="Times New Roman" w:eastAsia="Times New Roman" w:hAnsi="Times New Roman" w:cs="Times New Roman"/>
                <w:b/>
              </w:rPr>
            </w:pP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C6C4D9B" w14:textId="77777777" w:rsidR="00E1017D" w:rsidRDefault="00E1017D">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01E9E415" w14:textId="77777777" w:rsidR="00E1017D" w:rsidRDefault="00E1017D">
            <w:pPr>
              <w:widowControl w:val="0"/>
              <w:spacing w:line="276" w:lineRule="auto"/>
              <w:jc w:val="center"/>
              <w:rPr>
                <w:rFonts w:ascii="Times New Roman" w:eastAsia="Times New Roman" w:hAnsi="Times New Roman" w:cs="Times New Roman"/>
                <w:b/>
              </w:rPr>
            </w:pPr>
          </w:p>
        </w:tc>
      </w:tr>
    </w:tbl>
    <w:p w14:paraId="1324D061" w14:textId="77777777" w:rsidR="00E1017D" w:rsidRDefault="00E1017D">
      <w:pPr>
        <w:spacing w:line="276" w:lineRule="auto"/>
        <w:ind w:right="20"/>
        <w:rPr>
          <w:rFonts w:ascii="Cambria" w:eastAsia="Cambria" w:hAnsi="Cambria" w:cs="Cambria"/>
          <w:b/>
          <w:sz w:val="24"/>
          <w:szCs w:val="24"/>
        </w:rPr>
      </w:pPr>
    </w:p>
    <w:p w14:paraId="065AD871" w14:textId="77777777" w:rsidR="00E1017D" w:rsidRDefault="00E1017D">
      <w:pPr>
        <w:spacing w:line="276" w:lineRule="auto"/>
        <w:rPr>
          <w:rFonts w:ascii="Cambria" w:eastAsia="Cambria" w:hAnsi="Cambria" w:cs="Cambria"/>
          <w:sz w:val="24"/>
          <w:szCs w:val="24"/>
        </w:rPr>
        <w:sectPr w:rsidR="00E1017D">
          <w:type w:val="continuous"/>
          <w:pgSz w:w="11900" w:h="15874"/>
          <w:pgMar w:top="1055" w:right="1146" w:bottom="362" w:left="1140" w:header="0" w:footer="0" w:gutter="0"/>
          <w:cols w:space="720"/>
        </w:sectPr>
      </w:pPr>
    </w:p>
    <w:p w14:paraId="662E07EC" w14:textId="77777777" w:rsidR="00E1017D" w:rsidRDefault="00E1017D">
      <w:pPr>
        <w:spacing w:line="276" w:lineRule="auto"/>
        <w:rPr>
          <w:rFonts w:ascii="Cambria" w:eastAsia="Cambria" w:hAnsi="Cambria" w:cs="Cambria"/>
          <w:sz w:val="24"/>
          <w:szCs w:val="24"/>
        </w:rPr>
      </w:pPr>
    </w:p>
    <w:p w14:paraId="0EF2E6D3" w14:textId="77777777" w:rsidR="00E1017D" w:rsidRDefault="001E3D61">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178DDC89" w14:textId="77777777" w:rsidR="00E1017D" w:rsidRDefault="00E1017D">
      <w:pPr>
        <w:jc w:val="both"/>
        <w:rPr>
          <w:rFonts w:ascii="Cambria" w:eastAsia="Cambria" w:hAnsi="Cambria" w:cs="Cambria"/>
          <w:sz w:val="24"/>
          <w:szCs w:val="24"/>
        </w:rPr>
      </w:pPr>
    </w:p>
    <w:p w14:paraId="385229DE" w14:textId="77777777" w:rsidR="00E1017D" w:rsidRDefault="001E3D61">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431D0908" w14:textId="77777777" w:rsidR="00E1017D" w:rsidRDefault="00E1017D">
      <w:pPr>
        <w:spacing w:line="276" w:lineRule="auto"/>
        <w:rPr>
          <w:rFonts w:ascii="Cambria" w:eastAsia="Cambria" w:hAnsi="Cambria" w:cs="Cambria"/>
          <w:sz w:val="24"/>
          <w:szCs w:val="24"/>
        </w:rPr>
      </w:pPr>
    </w:p>
    <w:p w14:paraId="4BF05A83" w14:textId="77777777" w:rsidR="00E1017D" w:rsidRDefault="00E1017D">
      <w:pPr>
        <w:spacing w:line="276" w:lineRule="auto"/>
        <w:rPr>
          <w:rFonts w:ascii="Cambria" w:eastAsia="Cambria" w:hAnsi="Cambria" w:cs="Cambria"/>
          <w:sz w:val="24"/>
          <w:szCs w:val="24"/>
        </w:rPr>
      </w:pPr>
    </w:p>
    <w:p w14:paraId="5ECD2EED" w14:textId="77777777" w:rsidR="00E1017D" w:rsidRDefault="00E1017D">
      <w:pPr>
        <w:spacing w:line="276" w:lineRule="auto"/>
        <w:rPr>
          <w:rFonts w:ascii="Cambria" w:eastAsia="Cambria" w:hAnsi="Cambria" w:cs="Cambria"/>
          <w:sz w:val="24"/>
          <w:szCs w:val="24"/>
        </w:rPr>
        <w:sectPr w:rsidR="00E1017D">
          <w:type w:val="continuous"/>
          <w:pgSz w:w="11900" w:h="15874"/>
          <w:pgMar w:top="1055" w:right="1146" w:bottom="362" w:left="1140" w:header="0" w:footer="0" w:gutter="0"/>
          <w:cols w:space="720"/>
        </w:sectPr>
      </w:pPr>
    </w:p>
    <w:p w14:paraId="008E240D" w14:textId="77777777" w:rsidR="00E1017D" w:rsidRDefault="001E3D61">
      <w:pPr>
        <w:pStyle w:val="Heading2"/>
        <w:spacing w:line="276" w:lineRule="auto"/>
        <w:ind w:right="20"/>
        <w:rPr>
          <w:rFonts w:ascii="Cambria" w:eastAsia="Cambria" w:hAnsi="Cambria" w:cs="Cambria"/>
        </w:rPr>
      </w:pPr>
      <w:bookmarkStart w:id="27" w:name="_heading=h.z81pbhuzq95m" w:colFirst="0" w:colLast="0"/>
      <w:bookmarkEnd w:id="27"/>
      <w:r>
        <w:rPr>
          <w:rFonts w:ascii="Cambria" w:eastAsia="Cambria" w:hAnsi="Cambria" w:cs="Cambria"/>
        </w:rPr>
        <w:lastRenderedPageBreak/>
        <w:t>5. Related Services</w:t>
      </w:r>
    </w:p>
    <w:p w14:paraId="6809B40D" w14:textId="77777777" w:rsidR="00E1017D" w:rsidRDefault="00E1017D"/>
    <w:tbl>
      <w:tblPr>
        <w:tblStyle w:val="Style36"/>
        <w:tblW w:w="9529" w:type="dxa"/>
        <w:tblLayout w:type="fixed"/>
        <w:tblLook w:val="04A0" w:firstRow="1" w:lastRow="0" w:firstColumn="1" w:lastColumn="0" w:noHBand="0" w:noVBand="1"/>
      </w:tblPr>
      <w:tblGrid>
        <w:gridCol w:w="952"/>
        <w:gridCol w:w="953"/>
        <w:gridCol w:w="953"/>
        <w:gridCol w:w="953"/>
        <w:gridCol w:w="953"/>
        <w:gridCol w:w="953"/>
        <w:gridCol w:w="953"/>
        <w:gridCol w:w="953"/>
        <w:gridCol w:w="953"/>
        <w:gridCol w:w="953"/>
      </w:tblGrid>
      <w:tr w:rsidR="00E1017D" w14:paraId="2E23E5AC"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574D52CE"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4C6E8659"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724D22F"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6AA02459"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C9F4AEB"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2609D205"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1CAC994"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3BA422B6"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2D461D5"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48B9E752"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EEBFE72"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5E8D2418"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7AE8DE6"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(7)</w:t>
            </w:r>
          </w:p>
          <w:p w14:paraId="2E86A0F3"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DD94F6F"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(8)</w:t>
            </w:r>
          </w:p>
          <w:p w14:paraId="14C94844"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8E6249C"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0017283A"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(9)</w:t>
            </w:r>
          </w:p>
          <w:p w14:paraId="136EEB5A"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1478A9B"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509D1233" w14:textId="77777777" w:rsidR="00E1017D" w:rsidRDefault="001E3D61">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(10)</w:t>
            </w:r>
          </w:p>
          <w:p w14:paraId="34D0178A"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E1017D" w14:paraId="2AFF0C1F"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322EB779"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5417B71"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C2979C2"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5E311444"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BE35A3C"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C0967FD"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FE75DF5"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A0C3C06"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267789E" w14:textId="77777777" w:rsidR="00E1017D" w:rsidRDefault="00E1017D">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568AEEFC" w14:textId="77777777" w:rsidR="00E1017D" w:rsidRDefault="00E1017D">
            <w:pPr>
              <w:widowControl w:val="0"/>
              <w:spacing w:line="276" w:lineRule="auto"/>
              <w:rPr>
                <w:rFonts w:ascii="Arial" w:eastAsia="Arial" w:hAnsi="Arial" w:cs="Arial"/>
              </w:rPr>
            </w:pPr>
          </w:p>
        </w:tc>
      </w:tr>
      <w:tr w:rsidR="00E1017D" w14:paraId="116D8D4D" w14:textId="77777777">
        <w:trPr>
          <w:trHeight w:val="315"/>
        </w:trPr>
        <w:tc>
          <w:tcPr>
            <w:tcW w:w="8577" w:type="dxa"/>
            <w:gridSpan w:val="9"/>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580D230"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0A0C3583" w14:textId="77777777" w:rsidR="00E1017D" w:rsidRDefault="001E3D61">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32D28AFB" w14:textId="77777777" w:rsidR="00E1017D" w:rsidRDefault="00E1017D">
      <w:pPr>
        <w:spacing w:line="276" w:lineRule="auto"/>
        <w:ind w:right="20"/>
        <w:rPr>
          <w:rFonts w:ascii="Cambria" w:eastAsia="Cambria" w:hAnsi="Cambria" w:cs="Cambria"/>
          <w:b/>
          <w:sz w:val="24"/>
          <w:szCs w:val="24"/>
        </w:rPr>
      </w:pPr>
    </w:p>
    <w:p w14:paraId="522A8803" w14:textId="77777777" w:rsidR="00E1017D" w:rsidRDefault="00E1017D">
      <w:pPr>
        <w:spacing w:line="276" w:lineRule="auto"/>
        <w:ind w:right="20"/>
        <w:rPr>
          <w:rFonts w:ascii="Cambria" w:eastAsia="Cambria" w:hAnsi="Cambria" w:cs="Cambria"/>
          <w:b/>
          <w:sz w:val="24"/>
          <w:szCs w:val="24"/>
        </w:rPr>
      </w:pPr>
    </w:p>
    <w:p w14:paraId="44B0CA35" w14:textId="77777777" w:rsidR="00E1017D" w:rsidRDefault="00E1017D">
      <w:pPr>
        <w:spacing w:line="276" w:lineRule="auto"/>
        <w:ind w:right="20"/>
        <w:rPr>
          <w:rFonts w:ascii="Cambria" w:eastAsia="Cambria" w:hAnsi="Cambria" w:cs="Cambria"/>
          <w:b/>
          <w:sz w:val="24"/>
          <w:szCs w:val="24"/>
        </w:rPr>
      </w:pPr>
    </w:p>
    <w:p w14:paraId="4D4A3B67" w14:textId="77777777" w:rsidR="00E1017D" w:rsidRDefault="00E1017D">
      <w:pPr>
        <w:rPr>
          <w:rFonts w:ascii="Cambria" w:eastAsia="Cambria" w:hAnsi="Cambria" w:cs="Cambria"/>
          <w:sz w:val="24"/>
          <w:szCs w:val="24"/>
        </w:rPr>
      </w:pPr>
    </w:p>
    <w:p w14:paraId="33D5CAB1" w14:textId="77777777" w:rsidR="00E1017D" w:rsidRDefault="00E1017D">
      <w:pPr>
        <w:ind w:left="6"/>
        <w:rPr>
          <w:rFonts w:ascii="Cambria" w:eastAsia="Cambria" w:hAnsi="Cambria" w:cs="Cambria"/>
          <w:sz w:val="24"/>
          <w:szCs w:val="24"/>
        </w:rPr>
      </w:pPr>
    </w:p>
    <w:p w14:paraId="2BCDADD6" w14:textId="77777777" w:rsidR="00E1017D" w:rsidRDefault="001E3D61">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0C92B3CD" w14:textId="77777777" w:rsidR="00E1017D" w:rsidRDefault="00E1017D">
      <w:pPr>
        <w:jc w:val="both"/>
        <w:rPr>
          <w:rFonts w:ascii="Cambria" w:eastAsia="Cambria" w:hAnsi="Cambria" w:cs="Cambria"/>
          <w:sz w:val="24"/>
          <w:szCs w:val="24"/>
        </w:rPr>
      </w:pPr>
    </w:p>
    <w:p w14:paraId="730876C4" w14:textId="77777777" w:rsidR="00E1017D" w:rsidRDefault="001E3D61">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26C13F5B" w14:textId="77777777" w:rsidR="00E1017D" w:rsidRDefault="00E1017D">
      <w:pPr>
        <w:jc w:val="both"/>
        <w:rPr>
          <w:rFonts w:ascii="Cambria" w:eastAsia="Cambria" w:hAnsi="Cambria" w:cs="Cambria"/>
          <w:sz w:val="24"/>
          <w:szCs w:val="24"/>
        </w:rPr>
        <w:sectPr w:rsidR="00E1017D">
          <w:pgSz w:w="11900" w:h="15874"/>
          <w:pgMar w:top="1146" w:right="362" w:bottom="1140" w:left="1055" w:header="0" w:footer="0" w:gutter="0"/>
          <w:cols w:space="720"/>
        </w:sectPr>
      </w:pPr>
    </w:p>
    <w:p w14:paraId="5EA84D2A" w14:textId="77777777" w:rsidR="00E1017D" w:rsidRDefault="001E3D61">
      <w:pPr>
        <w:pStyle w:val="Heading2"/>
        <w:spacing w:line="276" w:lineRule="auto"/>
        <w:rPr>
          <w:rFonts w:ascii="Cambria" w:eastAsia="Cambria" w:hAnsi="Cambria" w:cs="Cambria"/>
        </w:rPr>
      </w:pPr>
      <w:bookmarkStart w:id="28" w:name="_heading=h.k7mdtk93wkup" w:colFirst="0" w:colLast="0"/>
      <w:bookmarkEnd w:id="28"/>
      <w:r>
        <w:rPr>
          <w:rFonts w:ascii="Cambria" w:eastAsia="Cambria" w:hAnsi="Cambria" w:cs="Cambria"/>
        </w:rPr>
        <w:lastRenderedPageBreak/>
        <w:t>6. Bid-Securing Declaration</w:t>
      </w:r>
    </w:p>
    <w:p w14:paraId="79A52C8E" w14:textId="77777777" w:rsidR="00E1017D" w:rsidRDefault="00E1017D">
      <w:pPr>
        <w:spacing w:line="276" w:lineRule="auto"/>
        <w:rPr>
          <w:rFonts w:ascii="Cambria" w:eastAsia="Cambria" w:hAnsi="Cambria" w:cs="Cambria"/>
          <w:sz w:val="24"/>
          <w:szCs w:val="24"/>
        </w:rPr>
      </w:pPr>
    </w:p>
    <w:p w14:paraId="50AB3DCB" w14:textId="77777777" w:rsidR="00E1017D" w:rsidRDefault="001E3D61">
      <w:pPr>
        <w:spacing w:line="276" w:lineRule="auto"/>
        <w:ind w:left="8120"/>
        <w:rPr>
          <w:rFonts w:ascii="Cambria" w:eastAsia="Cambria" w:hAnsi="Cambria" w:cs="Cambria"/>
          <w:sz w:val="24"/>
          <w:szCs w:val="24"/>
        </w:rPr>
      </w:pPr>
      <w:r>
        <w:rPr>
          <w:rFonts w:ascii="Cambria" w:eastAsia="Cambria" w:hAnsi="Cambria" w:cs="Cambria"/>
          <w:sz w:val="24"/>
          <w:szCs w:val="24"/>
        </w:rPr>
        <w:t>Date:_______</w:t>
      </w:r>
    </w:p>
    <w:p w14:paraId="546E787A" w14:textId="77777777" w:rsidR="00E1017D" w:rsidRDefault="00E1017D">
      <w:pPr>
        <w:spacing w:line="276" w:lineRule="auto"/>
        <w:rPr>
          <w:rFonts w:ascii="Cambria" w:eastAsia="Cambria" w:hAnsi="Cambria" w:cs="Cambria"/>
          <w:sz w:val="24"/>
          <w:szCs w:val="24"/>
        </w:rPr>
      </w:pPr>
    </w:p>
    <w:p w14:paraId="2D10B118"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7466B836" w14:textId="77777777" w:rsidR="00E1017D" w:rsidRDefault="00E1017D">
      <w:pPr>
        <w:spacing w:line="276" w:lineRule="auto"/>
        <w:rPr>
          <w:rFonts w:ascii="Cambria" w:eastAsia="Cambria" w:hAnsi="Cambria" w:cs="Cambria"/>
          <w:sz w:val="24"/>
          <w:szCs w:val="24"/>
        </w:rPr>
      </w:pPr>
    </w:p>
    <w:p w14:paraId="23B5EF4C"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We understand that, according to your conditions, Bids must be supported by a Bid Securing Declaration.</w:t>
      </w:r>
    </w:p>
    <w:p w14:paraId="15A9FDDE" w14:textId="77777777" w:rsidR="00E1017D" w:rsidRDefault="00E1017D">
      <w:pPr>
        <w:spacing w:line="276" w:lineRule="auto"/>
        <w:jc w:val="both"/>
        <w:rPr>
          <w:rFonts w:ascii="Cambria" w:eastAsia="Cambria" w:hAnsi="Cambria" w:cs="Cambria"/>
          <w:sz w:val="24"/>
          <w:szCs w:val="24"/>
        </w:rPr>
      </w:pPr>
    </w:p>
    <w:p w14:paraId="357CFD86" w14:textId="77777777" w:rsidR="00E1017D" w:rsidRDefault="00E1017D">
      <w:pPr>
        <w:spacing w:line="276" w:lineRule="auto"/>
        <w:rPr>
          <w:rFonts w:ascii="Cambria" w:eastAsia="Cambria" w:hAnsi="Cambria" w:cs="Cambria"/>
          <w:sz w:val="24"/>
          <w:szCs w:val="24"/>
        </w:rPr>
      </w:pPr>
    </w:p>
    <w:p w14:paraId="1716C949"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We accept that we are required to pay the Bid Security amount specified in the Bidding Data Sheet within 5 days of your instruction and failure to do so will debar us from being eligible for Bidding in any contract with all the Government Procuring Agencies for the period prescribed in the Debarment Rules if we are in breach of our obligation(s) under the Bid conditions, because we:</w:t>
      </w:r>
    </w:p>
    <w:p w14:paraId="6034B38F" w14:textId="77777777" w:rsidR="00E1017D" w:rsidRDefault="00E1017D">
      <w:pPr>
        <w:spacing w:line="276" w:lineRule="auto"/>
        <w:jc w:val="both"/>
        <w:rPr>
          <w:rFonts w:ascii="Cambria" w:eastAsia="Cambria" w:hAnsi="Cambria" w:cs="Cambria"/>
          <w:sz w:val="24"/>
          <w:szCs w:val="24"/>
        </w:rPr>
      </w:pPr>
    </w:p>
    <w:p w14:paraId="60D95E12" w14:textId="77777777" w:rsidR="00E1017D" w:rsidRDefault="001E3D61">
      <w:pPr>
        <w:numPr>
          <w:ilvl w:val="0"/>
          <w:numId w:val="8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have withdrawn our Bid during the period of Bid validity specified by the Bidder in the Form of Bid; or</w:t>
      </w:r>
    </w:p>
    <w:p w14:paraId="0DFAD2AD" w14:textId="77777777" w:rsidR="00E1017D" w:rsidRDefault="00E1017D">
      <w:pPr>
        <w:spacing w:line="276" w:lineRule="auto"/>
        <w:rPr>
          <w:rFonts w:ascii="Cambria" w:eastAsia="Cambria" w:hAnsi="Cambria" w:cs="Cambria"/>
          <w:sz w:val="24"/>
          <w:szCs w:val="24"/>
        </w:rPr>
      </w:pPr>
    </w:p>
    <w:p w14:paraId="6A70ED2B" w14:textId="77777777" w:rsidR="00E1017D" w:rsidRDefault="001E3D61">
      <w:pPr>
        <w:numPr>
          <w:ilvl w:val="0"/>
          <w:numId w:val="8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having not accepted the correction of errors in accordance with the Instructions to Bidders ITB; or</w:t>
      </w:r>
    </w:p>
    <w:p w14:paraId="09477EEA" w14:textId="77777777" w:rsidR="00E1017D" w:rsidRDefault="00E1017D">
      <w:pPr>
        <w:spacing w:line="276" w:lineRule="auto"/>
        <w:rPr>
          <w:rFonts w:ascii="Cambria" w:eastAsia="Cambria" w:hAnsi="Cambria" w:cs="Cambria"/>
          <w:sz w:val="24"/>
          <w:szCs w:val="24"/>
        </w:rPr>
      </w:pPr>
    </w:p>
    <w:p w14:paraId="16DC86E4" w14:textId="77777777" w:rsidR="00E1017D" w:rsidRDefault="001E3D61">
      <w:pPr>
        <w:numPr>
          <w:ilvl w:val="0"/>
          <w:numId w:val="84"/>
        </w:numPr>
        <w:tabs>
          <w:tab w:val="left" w:pos="1240"/>
        </w:tabs>
        <w:spacing w:line="276" w:lineRule="auto"/>
        <w:ind w:left="1240" w:hanging="405"/>
        <w:jc w:val="both"/>
        <w:rPr>
          <w:rFonts w:ascii="Cambria" w:eastAsia="Cambria" w:hAnsi="Cambria" w:cs="Cambria"/>
          <w:sz w:val="24"/>
          <w:szCs w:val="24"/>
        </w:rPr>
      </w:pPr>
      <w:r>
        <w:rPr>
          <w:rFonts w:ascii="Cambria" w:eastAsia="Cambria" w:hAnsi="Cambria" w:cs="Cambria"/>
          <w:sz w:val="24"/>
          <w:szCs w:val="24"/>
        </w:rPr>
        <w:t>Having been notified of the acceptance of our Bid by the Procuring Agency during the period of Bid validity, (i) fail or refuse to furnish the performance security in accordance with the ITB, or (ii) fail or refuse to execute the Contract in accordance with the ITB.</w:t>
      </w:r>
    </w:p>
    <w:p w14:paraId="252F8EEE" w14:textId="77777777" w:rsidR="00E1017D" w:rsidRDefault="00E1017D">
      <w:pPr>
        <w:spacing w:line="276" w:lineRule="auto"/>
        <w:rPr>
          <w:rFonts w:ascii="Cambria" w:eastAsia="Cambria" w:hAnsi="Cambria" w:cs="Cambria"/>
          <w:sz w:val="24"/>
          <w:szCs w:val="24"/>
        </w:rPr>
      </w:pPr>
    </w:p>
    <w:p w14:paraId="2C8AF97C"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The procuring agency has the authority to immediately go to the next bidder, once the notice is served to the defaulting bidder.</w:t>
      </w:r>
    </w:p>
    <w:p w14:paraId="6A91C649" w14:textId="77777777" w:rsidR="00E1017D" w:rsidRDefault="00E1017D">
      <w:pPr>
        <w:spacing w:line="276" w:lineRule="auto"/>
        <w:rPr>
          <w:rFonts w:ascii="Cambria" w:eastAsia="Cambria" w:hAnsi="Cambria" w:cs="Cambria"/>
          <w:sz w:val="24"/>
          <w:szCs w:val="24"/>
        </w:rPr>
      </w:pPr>
    </w:p>
    <w:p w14:paraId="7570E038" w14:textId="77777777" w:rsidR="00E1017D" w:rsidRDefault="00E1017D">
      <w:pPr>
        <w:spacing w:line="276" w:lineRule="auto"/>
        <w:rPr>
          <w:rFonts w:ascii="Cambria" w:eastAsia="Cambria" w:hAnsi="Cambria" w:cs="Cambria"/>
          <w:sz w:val="24"/>
          <w:szCs w:val="24"/>
        </w:rPr>
      </w:pPr>
    </w:p>
    <w:p w14:paraId="0656AE4C" w14:textId="77777777" w:rsidR="00E1017D" w:rsidRDefault="00E1017D">
      <w:pPr>
        <w:spacing w:line="276" w:lineRule="auto"/>
        <w:rPr>
          <w:rFonts w:ascii="Cambria" w:eastAsia="Cambria" w:hAnsi="Cambria" w:cs="Cambria"/>
          <w:sz w:val="24"/>
          <w:szCs w:val="24"/>
        </w:rPr>
      </w:pPr>
    </w:p>
    <w:p w14:paraId="466946F1"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Authorized Signature: ____________________________</w:t>
      </w:r>
    </w:p>
    <w:p w14:paraId="4FD36145" w14:textId="77777777" w:rsidR="00E1017D" w:rsidRDefault="00E1017D">
      <w:pPr>
        <w:spacing w:line="276" w:lineRule="auto"/>
        <w:jc w:val="both"/>
        <w:rPr>
          <w:rFonts w:ascii="Cambria" w:eastAsia="Cambria" w:hAnsi="Cambria" w:cs="Cambria"/>
          <w:sz w:val="24"/>
          <w:szCs w:val="24"/>
        </w:rPr>
      </w:pPr>
    </w:p>
    <w:p w14:paraId="7B47661C"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7D253C66" w14:textId="77777777" w:rsidR="00E1017D" w:rsidRDefault="00E1017D">
      <w:pPr>
        <w:spacing w:line="276" w:lineRule="auto"/>
        <w:jc w:val="both"/>
        <w:rPr>
          <w:rFonts w:ascii="Cambria" w:eastAsia="Cambria" w:hAnsi="Cambria" w:cs="Cambria"/>
          <w:sz w:val="24"/>
          <w:szCs w:val="24"/>
        </w:rPr>
        <w:sectPr w:rsidR="00E1017D">
          <w:pgSz w:w="11900" w:h="15874"/>
          <w:pgMar w:top="1055" w:right="1126" w:bottom="362" w:left="1134" w:header="0" w:footer="0" w:gutter="0"/>
          <w:cols w:space="720"/>
        </w:sectPr>
      </w:pPr>
    </w:p>
    <w:p w14:paraId="188B1B67" w14:textId="77777777" w:rsidR="00E1017D" w:rsidRDefault="001E3D61">
      <w:pPr>
        <w:pStyle w:val="Heading2"/>
        <w:spacing w:line="276" w:lineRule="auto"/>
        <w:rPr>
          <w:rFonts w:ascii="Cambria" w:eastAsia="Cambria" w:hAnsi="Cambria" w:cs="Cambria"/>
        </w:rPr>
      </w:pPr>
      <w:bookmarkStart w:id="29" w:name="_heading=h.lum2u3dsx5hi" w:colFirst="0" w:colLast="0"/>
      <w:bookmarkEnd w:id="29"/>
      <w:r>
        <w:rPr>
          <w:rFonts w:ascii="Cambria" w:eastAsia="Cambria" w:hAnsi="Cambria" w:cs="Cambria"/>
        </w:rPr>
        <w:lastRenderedPageBreak/>
        <w:t>7. Integrity Pact</w:t>
      </w:r>
    </w:p>
    <w:p w14:paraId="2BA70C1F" w14:textId="77777777" w:rsidR="00E1017D" w:rsidRDefault="00E1017D">
      <w:pPr>
        <w:spacing w:line="276" w:lineRule="auto"/>
        <w:rPr>
          <w:rFonts w:ascii="Cambria" w:eastAsia="Cambria" w:hAnsi="Cambria" w:cs="Cambria"/>
          <w:sz w:val="24"/>
          <w:szCs w:val="24"/>
        </w:rPr>
      </w:pPr>
    </w:p>
    <w:p w14:paraId="4288C299" w14:textId="77777777" w:rsidR="00E1017D" w:rsidRDefault="001E3D61">
      <w:pPr>
        <w:numPr>
          <w:ilvl w:val="0"/>
          <w:numId w:val="85"/>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General:</w:t>
      </w:r>
    </w:p>
    <w:p w14:paraId="139E5069" w14:textId="77777777" w:rsidR="00E1017D" w:rsidRDefault="001E3D61">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Whereas </w:t>
      </w:r>
      <w:r>
        <w:rPr>
          <w:rFonts w:ascii="Cambria" w:eastAsia="Cambria" w:hAnsi="Cambria" w:cs="Cambria"/>
          <w:i/>
          <w:sz w:val="24"/>
          <w:szCs w:val="24"/>
        </w:rPr>
        <w:t>(Name of head of the Procuring Agency or his/her authorized representative, with power of attorney)</w:t>
      </w:r>
      <w:r>
        <w:rPr>
          <w:rFonts w:ascii="Cambria" w:eastAsia="Cambria" w:hAnsi="Cambria" w:cs="Cambria"/>
          <w:sz w:val="24"/>
          <w:szCs w:val="24"/>
        </w:rPr>
        <w:t xml:space="preserve"> representing the </w:t>
      </w:r>
      <w:r>
        <w:rPr>
          <w:rFonts w:ascii="Cambria" w:eastAsia="Cambria" w:hAnsi="Cambria" w:cs="Cambria"/>
          <w:i/>
          <w:sz w:val="24"/>
          <w:szCs w:val="24"/>
        </w:rPr>
        <w:t>(Name of Procuring Agency),</w:t>
      </w:r>
      <w:r>
        <w:rPr>
          <w:rFonts w:ascii="Cambria" w:eastAsia="Cambria" w:hAnsi="Cambria" w:cs="Cambria"/>
          <w:sz w:val="24"/>
          <w:szCs w:val="24"/>
        </w:rPr>
        <w:t xml:space="preserve"> Royal Government</w:t>
      </w:r>
      <w:r>
        <w:rPr>
          <w:rFonts w:ascii="Cambria" w:eastAsia="Cambria" w:hAnsi="Cambria" w:cs="Cambria"/>
          <w:i/>
          <w:sz w:val="24"/>
          <w:szCs w:val="24"/>
        </w:rPr>
        <w:t xml:space="preserve"> </w:t>
      </w:r>
      <w:r>
        <w:rPr>
          <w:rFonts w:ascii="Cambria" w:eastAsia="Cambria" w:hAnsi="Cambria" w:cs="Cambria"/>
          <w:sz w:val="24"/>
          <w:szCs w:val="24"/>
        </w:rPr>
        <w:t xml:space="preserve">of Bhutan, hereinafter referred to as the “Procuring Agency” on one part, and </w:t>
      </w:r>
      <w:r>
        <w:rPr>
          <w:rFonts w:ascii="Cambria" w:eastAsia="Cambria" w:hAnsi="Cambria" w:cs="Cambria"/>
          <w:i/>
          <w:sz w:val="24"/>
          <w:szCs w:val="24"/>
        </w:rPr>
        <w:t>(Name of Bidder or his/her authorized representative, with power of attorney)</w:t>
      </w:r>
      <w:r>
        <w:rPr>
          <w:rFonts w:ascii="Cambria" w:eastAsia="Cambria" w:hAnsi="Cambria" w:cs="Cambria"/>
          <w:sz w:val="24"/>
          <w:szCs w:val="24"/>
        </w:rPr>
        <w:t xml:space="preserve"> representing M/s.</w:t>
      </w:r>
      <w:r>
        <w:rPr>
          <w:rFonts w:ascii="Cambria" w:eastAsia="Cambria" w:hAnsi="Cambria" w:cs="Cambria"/>
          <w:i/>
          <w:sz w:val="24"/>
          <w:szCs w:val="24"/>
        </w:rPr>
        <w:t xml:space="preserve"> </w:t>
      </w:r>
      <w:r>
        <w:rPr>
          <w:rFonts w:ascii="Cambria" w:eastAsia="Cambria" w:hAnsi="Cambria" w:cs="Cambria"/>
          <w:sz w:val="24"/>
          <w:szCs w:val="24"/>
        </w:rPr>
        <w:t xml:space="preserve">(Name of firm), hereinafter referred to as the </w:t>
      </w:r>
      <w:r>
        <w:rPr>
          <w:rFonts w:ascii="Cambria" w:eastAsia="Cambria" w:hAnsi="Cambria" w:cs="Cambria"/>
          <w:b/>
          <w:sz w:val="24"/>
          <w:szCs w:val="24"/>
        </w:rPr>
        <w:t>“Bidder”</w:t>
      </w:r>
      <w:r>
        <w:rPr>
          <w:rFonts w:ascii="Cambria" w:eastAsia="Cambria" w:hAnsi="Cambria" w:cs="Cambria"/>
          <w:sz w:val="24"/>
          <w:szCs w:val="24"/>
        </w:rPr>
        <w:t xml:space="preserve"> on the other part hereby execute this agreement as follows:</w:t>
      </w:r>
    </w:p>
    <w:p w14:paraId="3B7F840B"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This agreement shall be a part of the Standard Bidding Document, which shall be signed by both the parties and submitted along with the tender document.</w:t>
      </w:r>
    </w:p>
    <w:p w14:paraId="25F960CE" w14:textId="77777777" w:rsidR="00E1017D" w:rsidRDefault="00E1017D">
      <w:pPr>
        <w:spacing w:line="276" w:lineRule="auto"/>
        <w:rPr>
          <w:rFonts w:ascii="Cambria" w:eastAsia="Cambria" w:hAnsi="Cambria" w:cs="Cambria"/>
          <w:b/>
          <w:sz w:val="24"/>
          <w:szCs w:val="24"/>
        </w:rPr>
      </w:pPr>
    </w:p>
    <w:p w14:paraId="6B038B43" w14:textId="77777777" w:rsidR="00E1017D" w:rsidRDefault="001E3D61">
      <w:pPr>
        <w:numPr>
          <w:ilvl w:val="0"/>
          <w:numId w:val="85"/>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Objectives:</w:t>
      </w:r>
    </w:p>
    <w:p w14:paraId="02026DAC" w14:textId="77777777" w:rsidR="00E1017D" w:rsidRDefault="001E3D61">
      <w:pPr>
        <w:spacing w:after="200" w:line="276" w:lineRule="auto"/>
        <w:jc w:val="both"/>
        <w:rPr>
          <w:rFonts w:ascii="Cambria" w:eastAsia="Cambria" w:hAnsi="Cambria" w:cs="Cambria"/>
          <w:sz w:val="24"/>
          <w:szCs w:val="24"/>
        </w:rPr>
      </w:pPr>
      <w:r>
        <w:rPr>
          <w:rFonts w:ascii="Cambria" w:eastAsia="Cambria" w:hAnsi="Cambria" w:cs="Cambria"/>
          <w:sz w:val="24"/>
          <w:szCs w:val="24"/>
        </w:rPr>
        <w:t>Whereas, the Procuring Agency and the Bidder agree to enter into this agreement, hereinafter referred to as IP, to avoid all forms of corruption or deceptive practice by following a system that is fair, transparent and free from any influence/ unprejudiced dealings in the Bidding process</w:t>
      </w:r>
      <w:r>
        <w:rPr>
          <w:rFonts w:ascii="Cambria" w:eastAsia="Cambria" w:hAnsi="Cambria" w:cs="Cambria"/>
          <w:sz w:val="24"/>
          <w:szCs w:val="24"/>
          <w:vertAlign w:val="superscript"/>
        </w:rPr>
        <w:t xml:space="preserve"> </w:t>
      </w:r>
      <w:r>
        <w:rPr>
          <w:rFonts w:ascii="Cambria" w:eastAsia="Cambria" w:hAnsi="Cambria" w:cs="Cambria"/>
          <w:sz w:val="24"/>
          <w:szCs w:val="24"/>
        </w:rPr>
        <w:t>and Contract administration</w:t>
      </w:r>
      <w:r>
        <w:rPr>
          <w:rFonts w:ascii="Cambria" w:eastAsia="Cambria" w:hAnsi="Cambria" w:cs="Cambria"/>
          <w:sz w:val="24"/>
          <w:szCs w:val="24"/>
          <w:vertAlign w:val="superscript"/>
        </w:rPr>
        <w:t xml:space="preserve"> </w:t>
      </w:r>
      <w:r>
        <w:rPr>
          <w:rFonts w:ascii="Cambria" w:eastAsia="Cambria" w:hAnsi="Cambria" w:cs="Cambria"/>
          <w:sz w:val="24"/>
          <w:szCs w:val="24"/>
        </w:rPr>
        <w:t>with a view to:</w:t>
      </w:r>
    </w:p>
    <w:p w14:paraId="32361B5A" w14:textId="77777777" w:rsidR="00E1017D" w:rsidRDefault="001E3D61">
      <w:pPr>
        <w:numPr>
          <w:ilvl w:val="0"/>
          <w:numId w:val="8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Enabling the Procuring Agency to obtain the desired contract at a reasonable and competitive price in conformity to the defined specifications of the works or goods or services; and</w:t>
      </w:r>
    </w:p>
    <w:p w14:paraId="60C42A8E" w14:textId="77777777" w:rsidR="00E1017D" w:rsidRDefault="001E3D61">
      <w:pPr>
        <w:numPr>
          <w:ilvl w:val="0"/>
          <w:numId w:val="8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Enabling Bidders to abstain from bribing or any corrupt practice in order to secure the contract by providing assurance to them that their competitors will also refrain from bribing and other corrupt practices.</w:t>
      </w:r>
    </w:p>
    <w:p w14:paraId="60A178C7" w14:textId="77777777" w:rsidR="00E1017D" w:rsidRDefault="00E1017D">
      <w:pPr>
        <w:spacing w:line="276" w:lineRule="auto"/>
        <w:rPr>
          <w:rFonts w:ascii="Cambria" w:eastAsia="Cambria" w:hAnsi="Cambria" w:cs="Cambria"/>
          <w:sz w:val="24"/>
          <w:szCs w:val="24"/>
        </w:rPr>
      </w:pPr>
    </w:p>
    <w:p w14:paraId="2DA3596A" w14:textId="77777777" w:rsidR="00E1017D" w:rsidRDefault="001E3D61">
      <w:pPr>
        <w:numPr>
          <w:ilvl w:val="0"/>
          <w:numId w:val="87"/>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Scope:</w:t>
      </w:r>
    </w:p>
    <w:p w14:paraId="6EA9F94B"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The validity of this IP shall cover the Bidding process and contract administration period.</w:t>
      </w:r>
    </w:p>
    <w:p w14:paraId="09CD9E85" w14:textId="77777777" w:rsidR="00E1017D" w:rsidRDefault="00E1017D">
      <w:pPr>
        <w:spacing w:line="276" w:lineRule="auto"/>
        <w:rPr>
          <w:rFonts w:ascii="Cambria" w:eastAsia="Cambria" w:hAnsi="Cambria" w:cs="Cambria"/>
          <w:b/>
          <w:sz w:val="24"/>
          <w:szCs w:val="24"/>
        </w:rPr>
      </w:pPr>
    </w:p>
    <w:p w14:paraId="304719ED" w14:textId="77777777" w:rsidR="00E1017D" w:rsidRDefault="001E3D61">
      <w:pPr>
        <w:numPr>
          <w:ilvl w:val="0"/>
          <w:numId w:val="87"/>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the Procuring Agency:</w:t>
      </w:r>
    </w:p>
    <w:p w14:paraId="32BA691F" w14:textId="77777777" w:rsidR="00E1017D" w:rsidRDefault="001E3D61">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345FA3CD" w14:textId="77777777" w:rsidR="00E1017D" w:rsidRDefault="001E3D61">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further confirms that its officials shall not favor any prospective Bidder in any form that could afford an undue advantage to that particular Bidder in the Bidding process and contract administration and will treat all Bidders alike. </w:t>
      </w:r>
    </w:p>
    <w:p w14:paraId="541BCBA2" w14:textId="77777777" w:rsidR="00E1017D" w:rsidRDefault="001E3D61">
      <w:pPr>
        <w:numPr>
          <w:ilvl w:val="0"/>
          <w:numId w:val="8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Officials of the Procuring Agency, who may have observed or noticed or have reasonable suspicion, shall report to the head of the employing agency or an appropriate government office any violation or attempted violation of clauses 4.1 and 4.2.</w:t>
      </w:r>
    </w:p>
    <w:p w14:paraId="495FEFBA" w14:textId="77777777" w:rsidR="00E1017D" w:rsidRDefault="001E3D61">
      <w:pPr>
        <w:numPr>
          <w:ilvl w:val="0"/>
          <w:numId w:val="88"/>
        </w:numPr>
        <w:tabs>
          <w:tab w:val="left" w:pos="846"/>
        </w:tabs>
        <w:spacing w:after="200" w:line="276" w:lineRule="auto"/>
        <w:jc w:val="both"/>
        <w:rPr>
          <w:rFonts w:ascii="Cambria" w:eastAsia="Cambria" w:hAnsi="Cambria" w:cs="Cambria"/>
          <w:sz w:val="24"/>
          <w:szCs w:val="24"/>
        </w:rPr>
        <w:sectPr w:rsidR="00E1017D">
          <w:pgSz w:w="11900" w:h="15874"/>
          <w:pgMar w:top="1058" w:right="1126" w:bottom="297" w:left="1134" w:header="0" w:footer="0" w:gutter="0"/>
          <w:cols w:space="720"/>
        </w:sectPr>
      </w:pPr>
      <w:r>
        <w:rPr>
          <w:rFonts w:ascii="Cambria" w:eastAsia="Cambria" w:hAnsi="Cambria" w:cs="Cambria"/>
          <w:sz w:val="24"/>
          <w:szCs w:val="24"/>
        </w:rPr>
        <w:t>Following report on violation of clauses 4.1 and 4.2 by official(s),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007C7F4D" w14:textId="77777777" w:rsidR="00E1017D" w:rsidRDefault="001E3D61">
      <w:pPr>
        <w:numPr>
          <w:ilvl w:val="0"/>
          <w:numId w:val="89"/>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Bidders</w:t>
      </w:r>
    </w:p>
    <w:p w14:paraId="432C6073"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The Bidder commits himself/ 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w:t>
      </w:r>
    </w:p>
    <w:p w14:paraId="187CED74" w14:textId="77777777" w:rsidR="00E1017D" w:rsidRDefault="00E1017D">
      <w:pPr>
        <w:spacing w:line="276" w:lineRule="auto"/>
        <w:ind w:left="866"/>
        <w:jc w:val="both"/>
        <w:rPr>
          <w:rFonts w:ascii="Cambria" w:eastAsia="Cambria" w:hAnsi="Cambria" w:cs="Cambria"/>
          <w:sz w:val="24"/>
          <w:szCs w:val="24"/>
        </w:rPr>
      </w:pPr>
    </w:p>
    <w:p w14:paraId="0BAE39A2" w14:textId="77777777" w:rsidR="00E1017D" w:rsidRDefault="001E3D61">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35E5C20F" w14:textId="77777777" w:rsidR="00E1017D" w:rsidRDefault="001E3D61">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collude with other parties interested in the contract to manipulate in whatsoever form or manner, the Bidding process and contract administration.</w:t>
      </w:r>
    </w:p>
    <w:p w14:paraId="4A529ADB" w14:textId="77777777" w:rsidR="00E1017D" w:rsidRDefault="001E3D61">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If the Bidder(s) have observed or noticed or have reasonable suspicion that the provisions of the IP have been violated by the Procuring Agency or other Bidders, the Bidder shall report such violations to the head of the Procuring Agency.</w:t>
      </w:r>
    </w:p>
    <w:p w14:paraId="5E0BA27E" w14:textId="77777777" w:rsidR="00E1017D" w:rsidRDefault="001E3D61">
      <w:pPr>
        <w:numPr>
          <w:ilvl w:val="0"/>
          <w:numId w:val="91"/>
        </w:numPr>
        <w:tabs>
          <w:tab w:val="left" w:pos="456"/>
        </w:tabs>
        <w:spacing w:line="276" w:lineRule="auto"/>
        <w:rPr>
          <w:rFonts w:ascii="Cambria" w:eastAsia="Cambria" w:hAnsi="Cambria" w:cs="Cambria"/>
          <w:b/>
          <w:sz w:val="24"/>
          <w:szCs w:val="24"/>
        </w:rPr>
      </w:pPr>
      <w:r>
        <w:rPr>
          <w:rFonts w:ascii="Cambria" w:eastAsia="Cambria" w:hAnsi="Cambria" w:cs="Cambria"/>
          <w:b/>
          <w:sz w:val="24"/>
          <w:szCs w:val="24"/>
        </w:rPr>
        <w:t>Sanctions for Violation:</w:t>
      </w:r>
    </w:p>
    <w:p w14:paraId="7F659AEE"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The breach of any of the aforesaid provisions shall result in administrative charges or penal actions as per the relevant rules and laws.</w:t>
      </w:r>
    </w:p>
    <w:p w14:paraId="77F59086" w14:textId="77777777" w:rsidR="00E1017D" w:rsidRDefault="001E3D61">
      <w:pPr>
        <w:numPr>
          <w:ilvl w:val="0"/>
          <w:numId w:val="9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(forgery, providing false information, mis- 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14:paraId="22B64C75" w14:textId="77777777" w:rsidR="00E1017D" w:rsidRDefault="001E3D61">
      <w:pPr>
        <w:numPr>
          <w:ilvl w:val="0"/>
          <w:numId w:val="9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by the officials of the Procuring Agency shall be dealt with as per the rules and laws of the land in vogue.</w:t>
      </w:r>
    </w:p>
    <w:p w14:paraId="469FEE02" w14:textId="77777777" w:rsidR="00E1017D" w:rsidRDefault="00E1017D">
      <w:pPr>
        <w:tabs>
          <w:tab w:val="left" w:pos="846"/>
        </w:tabs>
        <w:spacing w:line="276" w:lineRule="auto"/>
        <w:jc w:val="both"/>
        <w:rPr>
          <w:rFonts w:ascii="Cambria" w:eastAsia="Cambria" w:hAnsi="Cambria" w:cs="Cambria"/>
          <w:sz w:val="24"/>
          <w:szCs w:val="24"/>
        </w:rPr>
      </w:pPr>
    </w:p>
    <w:p w14:paraId="007AA3D6" w14:textId="77777777" w:rsidR="00E1017D" w:rsidRDefault="001E3D61">
      <w:pPr>
        <w:numPr>
          <w:ilvl w:val="0"/>
          <w:numId w:val="93"/>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Monitoring and Administration:</w:t>
      </w:r>
    </w:p>
    <w:p w14:paraId="7BEC0BCD" w14:textId="77777777" w:rsidR="00E1017D" w:rsidRDefault="001E3D61">
      <w:pPr>
        <w:numPr>
          <w:ilvl w:val="0"/>
          <w:numId w:val="94"/>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respective Procuring Agency shall be responsible for administration and monitoring of the IP as per the relevant laws.</w:t>
      </w:r>
    </w:p>
    <w:p w14:paraId="298DA71E" w14:textId="77777777" w:rsidR="00E1017D" w:rsidRDefault="001E3D61">
      <w:pPr>
        <w:numPr>
          <w:ilvl w:val="0"/>
          <w:numId w:val="94"/>
        </w:numPr>
        <w:tabs>
          <w:tab w:val="left" w:pos="846"/>
        </w:tabs>
        <w:spacing w:line="276" w:lineRule="auto"/>
        <w:rPr>
          <w:rFonts w:ascii="Cambria" w:eastAsia="Cambria" w:hAnsi="Cambria" w:cs="Cambria"/>
          <w:sz w:val="24"/>
          <w:szCs w:val="24"/>
        </w:rPr>
      </w:pPr>
      <w:r>
        <w:rPr>
          <w:rFonts w:ascii="Cambria" w:eastAsia="Cambria" w:hAnsi="Cambria" w:cs="Cambria"/>
          <w:sz w:val="24"/>
          <w:szCs w:val="24"/>
        </w:rPr>
        <w:t>The Bidder shall have the right to appeal/setting aside as per the arbitration mechanism contained in the relevant rules.</w:t>
      </w:r>
    </w:p>
    <w:p w14:paraId="3A5101A4" w14:textId="77777777" w:rsidR="00E1017D" w:rsidRDefault="00E1017D">
      <w:pPr>
        <w:tabs>
          <w:tab w:val="left" w:pos="846"/>
        </w:tabs>
        <w:spacing w:line="276" w:lineRule="auto"/>
        <w:ind w:left="720"/>
        <w:rPr>
          <w:rFonts w:ascii="Cambria" w:eastAsia="Cambria" w:hAnsi="Cambria" w:cs="Cambria"/>
          <w:sz w:val="24"/>
          <w:szCs w:val="24"/>
        </w:rPr>
      </w:pPr>
    </w:p>
    <w:p w14:paraId="50B8BEF4"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 xml:space="preserve">We, hereby declare that we have read and understood the clauses of this agreement and shall abide by it. </w:t>
      </w:r>
    </w:p>
    <w:p w14:paraId="5A827054" w14:textId="77777777" w:rsidR="00E1017D" w:rsidRDefault="00E1017D">
      <w:pPr>
        <w:spacing w:line="276" w:lineRule="auto"/>
        <w:rPr>
          <w:rFonts w:ascii="Cambria" w:eastAsia="Cambria" w:hAnsi="Cambria" w:cs="Cambria"/>
          <w:sz w:val="24"/>
          <w:szCs w:val="24"/>
        </w:rPr>
      </w:pPr>
    </w:p>
    <w:p w14:paraId="591C309D" w14:textId="77777777" w:rsidR="00E1017D" w:rsidRDefault="00E1017D">
      <w:pPr>
        <w:spacing w:line="276" w:lineRule="auto"/>
        <w:rPr>
          <w:rFonts w:ascii="Cambria" w:eastAsia="Cambria" w:hAnsi="Cambria" w:cs="Cambria"/>
          <w:sz w:val="24"/>
          <w:szCs w:val="24"/>
        </w:rPr>
      </w:pPr>
    </w:p>
    <w:p w14:paraId="2981D8AB" w14:textId="77777777" w:rsidR="00E1017D" w:rsidRDefault="00E1017D">
      <w:pPr>
        <w:spacing w:line="276" w:lineRule="auto"/>
        <w:rPr>
          <w:rFonts w:ascii="Cambria" w:eastAsia="Cambria" w:hAnsi="Cambria" w:cs="Cambria"/>
          <w:sz w:val="24"/>
          <w:szCs w:val="24"/>
        </w:rPr>
      </w:pPr>
    </w:p>
    <w:p w14:paraId="7561E598" w14:textId="77777777" w:rsidR="00E1017D" w:rsidRDefault="00E1017D">
      <w:pPr>
        <w:spacing w:line="276" w:lineRule="auto"/>
        <w:rPr>
          <w:rFonts w:ascii="Cambria" w:eastAsia="Cambria" w:hAnsi="Cambria" w:cs="Cambria"/>
          <w:sz w:val="24"/>
          <w:szCs w:val="24"/>
        </w:rPr>
      </w:pPr>
    </w:p>
    <w:p w14:paraId="47B1F161" w14:textId="77777777" w:rsidR="00E1017D" w:rsidRDefault="00E1017D">
      <w:pPr>
        <w:spacing w:line="276" w:lineRule="auto"/>
        <w:rPr>
          <w:rFonts w:ascii="Cambria" w:eastAsia="Cambria" w:hAnsi="Cambria" w:cs="Cambria"/>
          <w:b/>
          <w:bCs/>
          <w:sz w:val="24"/>
          <w:szCs w:val="24"/>
        </w:rPr>
        <w:sectPr w:rsidR="00E1017D">
          <w:type w:val="continuous"/>
          <w:pgSz w:w="11900" w:h="15874"/>
          <w:pgMar w:top="1058" w:right="1126" w:bottom="297" w:left="1134" w:header="0" w:footer="0" w:gutter="0"/>
          <w:cols w:space="720"/>
        </w:sectPr>
      </w:pPr>
    </w:p>
    <w:p w14:paraId="1085E524" w14:textId="77777777" w:rsidR="00E1017D" w:rsidRDefault="001E3D61">
      <w:pPr>
        <w:pStyle w:val="Heading1"/>
        <w:spacing w:line="276" w:lineRule="auto"/>
        <w:ind w:right="-5"/>
        <w:jc w:val="center"/>
        <w:rPr>
          <w:rFonts w:ascii="Cambria" w:eastAsia="Cambria" w:hAnsi="Cambria" w:cs="Cambria"/>
        </w:rPr>
      </w:pPr>
      <w:bookmarkStart w:id="30" w:name="_heading=h.2f0qqii24igy" w:colFirst="0" w:colLast="0"/>
      <w:bookmarkEnd w:id="30"/>
      <w:r>
        <w:rPr>
          <w:rFonts w:ascii="Cambria" w:eastAsia="Cambria" w:hAnsi="Cambria" w:cs="Cambria"/>
        </w:rPr>
        <w:lastRenderedPageBreak/>
        <w:t>SECTION V: GENERAL CONDITIONS OF CONTRACT</w:t>
      </w:r>
    </w:p>
    <w:p w14:paraId="7BB453D1" w14:textId="77777777" w:rsidR="00E1017D" w:rsidRDefault="00E1017D">
      <w:pPr>
        <w:spacing w:line="276" w:lineRule="auto"/>
        <w:rPr>
          <w:rFonts w:ascii="Cambria" w:eastAsia="Cambria" w:hAnsi="Cambria" w:cs="Cambria"/>
          <w:sz w:val="24"/>
          <w:szCs w:val="24"/>
        </w:rPr>
      </w:pPr>
    </w:p>
    <w:p w14:paraId="50006C8A"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Definitions</w:t>
      </w:r>
    </w:p>
    <w:p w14:paraId="3B50CE76"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Award of Contract </w:t>
      </w:r>
      <w:r>
        <w:rPr>
          <w:rFonts w:ascii="Cambria" w:eastAsia="Cambria" w:hAnsi="Cambria" w:cs="Cambria"/>
          <w:sz w:val="24"/>
          <w:szCs w:val="24"/>
        </w:rPr>
        <w:t>means the decision of the Procuring agency to enter into a Contract with the Supplier for supply and delivery of the specified Goods, including any Related Services.</w:t>
      </w:r>
    </w:p>
    <w:p w14:paraId="260D6706"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Bid </w:t>
      </w:r>
      <w:r>
        <w:rPr>
          <w:rFonts w:ascii="Cambria" w:eastAsia="Cambria" w:hAnsi="Cambria" w:cs="Cambria"/>
          <w:sz w:val="24"/>
          <w:szCs w:val="24"/>
        </w:rPr>
        <w:t>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6B362911"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Bidder</w:t>
      </w:r>
      <w:r>
        <w:rPr>
          <w:rFonts w:ascii="Cambria" w:eastAsia="Cambria" w:hAnsi="Cambria" w:cs="Cambria"/>
          <w:sz w:val="24"/>
          <w:szCs w:val="24"/>
        </w:rPr>
        <w:t xml:space="preserve"> means an eligible individual or legal entity that participated in the bidding process governed by the Bidding Documents that preceded the placement of the Contract of which these GCC form apart.</w:t>
      </w:r>
    </w:p>
    <w:p w14:paraId="17D273DA"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Bidding Documents</w:t>
      </w:r>
      <w:r>
        <w:rPr>
          <w:rFonts w:ascii="Cambria" w:eastAsia="Cambria" w:hAnsi="Cambria" w:cs="Cambria"/>
          <w:sz w:val="24"/>
          <w:szCs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7FB343A4"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Documents</w:t>
      </w:r>
      <w:r>
        <w:rPr>
          <w:rFonts w:ascii="Cambria" w:eastAsia="Cambria" w:hAnsi="Cambria" w:cs="Cambria"/>
          <w:sz w:val="24"/>
          <w:szCs w:val="24"/>
        </w:rPr>
        <w:t xml:space="preserve"> means the documents listed in the Contract Agreement, including any amendments thereto.</w:t>
      </w:r>
    </w:p>
    <w:p w14:paraId="1B36D56E"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Price</w:t>
      </w:r>
      <w:r>
        <w:rPr>
          <w:rFonts w:ascii="Cambria" w:eastAsia="Cambria" w:hAnsi="Cambria" w:cs="Cambria"/>
          <w:sz w:val="24"/>
          <w:szCs w:val="24"/>
        </w:rPr>
        <w:t xml:space="preserve"> means the price payable to the Supplier as specified in the Contract Agreement, subject to such additions and adjustments thereto or deductions there from as may be made pursuant to the Contract.</w:t>
      </w:r>
    </w:p>
    <w:p w14:paraId="21A69130"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Day </w:t>
      </w:r>
      <w:r>
        <w:rPr>
          <w:rFonts w:ascii="Cambria" w:eastAsia="Cambria" w:hAnsi="Cambria" w:cs="Cambria"/>
          <w:sz w:val="24"/>
          <w:szCs w:val="24"/>
        </w:rPr>
        <w:t>means calendar day.</w:t>
      </w:r>
    </w:p>
    <w:p w14:paraId="0E1CA912"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Delivery</w:t>
      </w:r>
      <w:r>
        <w:rPr>
          <w:rFonts w:ascii="Cambria" w:eastAsia="Cambria" w:hAnsi="Cambria" w:cs="Cambria"/>
          <w:sz w:val="24"/>
          <w:szCs w:val="24"/>
        </w:rPr>
        <w:t xml:space="preserve"> means the transfer of the Goods from the Supplier to the Procuring agency in accordance with the terms and conditions set forth in the Contract Documents.</w:t>
      </w:r>
    </w:p>
    <w:p w14:paraId="7C8EC7B7"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GCC</w:t>
      </w:r>
      <w:r>
        <w:rPr>
          <w:rFonts w:ascii="Cambria" w:eastAsia="Cambria" w:hAnsi="Cambria" w:cs="Cambria"/>
          <w:sz w:val="24"/>
          <w:szCs w:val="24"/>
        </w:rPr>
        <w:t xml:space="preserve"> means the General Conditions of Contract.</w:t>
      </w:r>
    </w:p>
    <w:p w14:paraId="0C90AFD2"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Goods</w:t>
      </w:r>
      <w:r>
        <w:rPr>
          <w:rFonts w:ascii="Cambria" w:eastAsia="Cambria" w:hAnsi="Cambria" w:cs="Cambria"/>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25B5B3D4"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The Project Site</w:t>
      </w:r>
      <w:r>
        <w:rPr>
          <w:rFonts w:ascii="Cambria" w:eastAsia="Cambria" w:hAnsi="Cambria" w:cs="Cambria"/>
          <w:sz w:val="24"/>
          <w:szCs w:val="24"/>
        </w:rPr>
        <w:t>, where applicable, means the place named in the SCC.</w:t>
      </w:r>
    </w:p>
    <w:p w14:paraId="46C089C2"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Procuring Agency</w:t>
      </w:r>
      <w:r>
        <w:rPr>
          <w:rFonts w:ascii="Cambria" w:eastAsia="Cambria" w:hAnsi="Cambria" w:cs="Cambria"/>
          <w:sz w:val="24"/>
          <w:szCs w:val="24"/>
        </w:rPr>
        <w:t xml:space="preserve"> means the entity purchasing the Goods and Related Services, as specified in the SCC.</w:t>
      </w:r>
    </w:p>
    <w:p w14:paraId="6371A4BA" w14:textId="77777777" w:rsidR="00E1017D" w:rsidRDefault="001E3D61">
      <w:pPr>
        <w:numPr>
          <w:ilvl w:val="0"/>
          <w:numId w:val="96"/>
        </w:numPr>
        <w:tabs>
          <w:tab w:val="left" w:pos="996"/>
        </w:tabs>
        <w:spacing w:line="276" w:lineRule="auto"/>
        <w:jc w:val="both"/>
        <w:rPr>
          <w:rFonts w:ascii="Cambria" w:eastAsia="Cambria" w:hAnsi="Cambria" w:cs="Cambria"/>
          <w:sz w:val="24"/>
          <w:szCs w:val="24"/>
        </w:rPr>
      </w:pPr>
      <w:r>
        <w:rPr>
          <w:rFonts w:ascii="Cambria" w:eastAsia="Cambria" w:hAnsi="Cambria" w:cs="Cambria"/>
          <w:b/>
          <w:sz w:val="24"/>
          <w:szCs w:val="24"/>
        </w:rPr>
        <w:t>Related Services</w:t>
      </w:r>
      <w:r>
        <w:rPr>
          <w:rFonts w:ascii="Cambria" w:eastAsia="Cambria" w:hAnsi="Cambria" w:cs="Cambria"/>
          <w:sz w:val="24"/>
          <w:szCs w:val="24"/>
        </w:rPr>
        <w:t xml:space="preserve"> means the services incidental to the supply of the Goods, such as insurance, installation, training and initial maintenance and other obligations of the Supplier under the Contract.</w:t>
      </w:r>
    </w:p>
    <w:p w14:paraId="19C957D4"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lastRenderedPageBreak/>
        <w:t>SCC</w:t>
      </w:r>
      <w:r>
        <w:rPr>
          <w:rFonts w:ascii="Cambria" w:eastAsia="Cambria" w:hAnsi="Cambria" w:cs="Cambria"/>
          <w:sz w:val="24"/>
          <w:szCs w:val="24"/>
        </w:rPr>
        <w:t xml:space="preserve"> means the Special Conditions of Contract.</w:t>
      </w:r>
    </w:p>
    <w:p w14:paraId="5C3B14D7"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Subcontractor</w:t>
      </w:r>
      <w:r>
        <w:rPr>
          <w:rFonts w:ascii="Cambria" w:eastAsia="Cambria" w:hAnsi="Cambria" w:cs="Cambria"/>
          <w:sz w:val="24"/>
          <w:szCs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619B581E" w14:textId="77777777" w:rsidR="00E1017D" w:rsidRDefault="001E3D61">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Supplier</w:t>
      </w:r>
      <w:r>
        <w:rPr>
          <w:rFonts w:ascii="Cambria" w:eastAsia="Cambria" w:hAnsi="Cambria" w:cs="Cambria"/>
          <w:sz w:val="24"/>
          <w:szCs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1F9052D6" w14:textId="77777777" w:rsidR="00E1017D" w:rsidRDefault="001E3D61">
      <w:pPr>
        <w:numPr>
          <w:ilvl w:val="0"/>
          <w:numId w:val="95"/>
        </w:numPr>
        <w:spacing w:after="200" w:line="276" w:lineRule="auto"/>
        <w:jc w:val="both"/>
        <w:rPr>
          <w:rFonts w:ascii="Cambria" w:eastAsia="Cambria" w:hAnsi="Cambria" w:cs="Cambria"/>
          <w:b/>
        </w:rPr>
        <w:sectPr w:rsidR="00E1017D">
          <w:pgSz w:w="11900" w:h="15874"/>
          <w:pgMar w:top="1062" w:right="1126" w:bottom="297" w:left="1134" w:header="0" w:footer="0" w:gutter="0"/>
          <w:cols w:space="720"/>
        </w:sectPr>
      </w:pPr>
      <w:r>
        <w:rPr>
          <w:rFonts w:ascii="Cambria" w:eastAsia="Cambria" w:hAnsi="Cambria" w:cs="Cambria"/>
          <w:b/>
          <w:sz w:val="24"/>
          <w:szCs w:val="24"/>
        </w:rPr>
        <w:t>Fraud and Corruption</w:t>
      </w:r>
    </w:p>
    <w:p w14:paraId="7EC6B0B5" w14:textId="77777777" w:rsidR="00E1017D" w:rsidRDefault="001E3D61">
      <w:pPr>
        <w:numPr>
          <w:ilvl w:val="0"/>
          <w:numId w:val="9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Procuring Agency determines that the Supplier has engaged in corruptive practices in executing the Contract then the Procuring Agency may, after giving 14 days notice to the Supplier, terminate the Supplier’s employment under the Contract and expel him from the Site.</w:t>
      </w:r>
    </w:p>
    <w:p w14:paraId="27760F35" w14:textId="77777777" w:rsidR="00E1017D" w:rsidRDefault="001E3D61">
      <w:pPr>
        <w:numPr>
          <w:ilvl w:val="0"/>
          <w:numId w:val="9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Should any employee of the Supplier be determined to have engaged in corrupt, fraudulent, collusive, coercive or obstructive practice during the execution of the supplies, then that employee shall be removed and replaced. </w:t>
      </w:r>
    </w:p>
    <w:p w14:paraId="77323D0A" w14:textId="77777777" w:rsidR="00E1017D" w:rsidRDefault="001E3D61">
      <w:pPr>
        <w:numPr>
          <w:ilvl w:val="0"/>
          <w:numId w:val="97"/>
        </w:numPr>
        <w:spacing w:after="200" w:line="276" w:lineRule="auto"/>
        <w:jc w:val="both"/>
        <w:rPr>
          <w:rFonts w:ascii="Cambria" w:eastAsia="Cambria" w:hAnsi="Cambria" w:cs="Cambria"/>
          <w:sz w:val="24"/>
          <w:szCs w:val="24"/>
        </w:rPr>
      </w:pPr>
      <w:r>
        <w:rPr>
          <w:rFonts w:ascii="Cambria" w:eastAsia="Cambria" w:hAnsi="Cambria" w:cs="Cambria"/>
          <w:sz w:val="24"/>
          <w:szCs w:val="24"/>
        </w:rPr>
        <w:t>All instances of corruption in procurement must be reported to the Anti-Corruption Commission(ACC) of Bhutan for investigation and necessary action in accordance with relevant laws.</w:t>
      </w:r>
    </w:p>
    <w:p w14:paraId="5D5CB233"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Interpretation</w:t>
      </w:r>
    </w:p>
    <w:p w14:paraId="482D3B40" w14:textId="77777777" w:rsidR="00E1017D" w:rsidRDefault="001E3D61">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context requires it, singular means plural and vice-versa.</w:t>
      </w:r>
    </w:p>
    <w:p w14:paraId="0A46CF3C" w14:textId="77777777" w:rsidR="00E1017D" w:rsidRDefault="001E3D61">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Incoterms:</w:t>
      </w:r>
    </w:p>
    <w:p w14:paraId="5988E120" w14:textId="77777777" w:rsidR="00E1017D" w:rsidRDefault="001E3D61">
      <w:pPr>
        <w:numPr>
          <w:ilvl w:val="0"/>
          <w:numId w:val="9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Unless inconsistent with any provision of the Contract or otherwise specified in the SCC, the meaning of any trade term and the rights and obligations of parties thereunder shall be as prescribed by Incoterms.</w:t>
      </w:r>
    </w:p>
    <w:p w14:paraId="73316888" w14:textId="77777777" w:rsidR="00E1017D" w:rsidRDefault="001E3D61">
      <w:pPr>
        <w:numPr>
          <w:ilvl w:val="0"/>
          <w:numId w:val="99"/>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when used, shall be governed by the rules prescribed in the current edition of Incoterms specified in the SCC and published by the International Chamber of Commerce in Paris, France.</w:t>
      </w:r>
    </w:p>
    <w:p w14:paraId="4984166D" w14:textId="77777777" w:rsidR="00E1017D" w:rsidRDefault="001E3D61">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Entire Agreement- The Contract constitutes the entire agreement between the Procuring agency and the Supplier and supersedes all communications, negotiations and agreements (whether written or oral) of the parties with respect thereto made prior to the date of Contract.</w:t>
      </w:r>
    </w:p>
    <w:p w14:paraId="6B5D3886" w14:textId="77777777" w:rsidR="00E1017D" w:rsidRDefault="001E3D61">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Amendment- No amendment or other variation of the Contract shall be valid unless it is in writing, is dated, expressly refers to the Contract, and is signed by a duly authorized representative of each party thereto.</w:t>
      </w:r>
    </w:p>
    <w:p w14:paraId="724E6037" w14:textId="77777777" w:rsidR="00E1017D" w:rsidRDefault="001E3D61">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Non-waiver:</w:t>
      </w:r>
    </w:p>
    <w:p w14:paraId="43CE21A1" w14:textId="77777777" w:rsidR="00E1017D" w:rsidRDefault="001E3D61">
      <w:pPr>
        <w:numPr>
          <w:ilvl w:val="0"/>
          <w:numId w:val="100"/>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Subject to GCC Sub-Clause 3.5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5ECFCDF" w14:textId="77777777" w:rsidR="00E1017D" w:rsidRDefault="001E3D61">
      <w:pPr>
        <w:numPr>
          <w:ilvl w:val="0"/>
          <w:numId w:val="98"/>
        </w:numPr>
        <w:spacing w:after="200" w:line="276" w:lineRule="auto"/>
        <w:jc w:val="both"/>
        <w:rPr>
          <w:rFonts w:ascii="Cambria" w:eastAsia="Cambria" w:hAnsi="Cambria" w:cs="Cambria"/>
          <w:sz w:val="24"/>
          <w:szCs w:val="24"/>
        </w:rPr>
      </w:pPr>
      <w:r>
        <w:rPr>
          <w:rFonts w:ascii="Cambria" w:eastAsia="Cambria" w:hAnsi="Cambria" w:cs="Cambria"/>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7FADD99D" w14:textId="77777777" w:rsidR="00E1017D" w:rsidRDefault="001E3D61">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Severability: If any provision or condition of the Contract is prohibited or rendered invalid or unenforceable, such prohibition, invalidity or unenforceability shall not affect the validity or enforceability of any other provisions and conditions of the Contract.</w:t>
      </w:r>
    </w:p>
    <w:p w14:paraId="4B825DBC"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Language</w:t>
      </w:r>
    </w:p>
    <w:p w14:paraId="6352DF52" w14:textId="77777777" w:rsidR="00E1017D" w:rsidRDefault="001E3D61">
      <w:pPr>
        <w:numPr>
          <w:ilvl w:val="0"/>
          <w:numId w:val="101"/>
        </w:numPr>
        <w:spacing w:after="200" w:line="276" w:lineRule="auto"/>
        <w:jc w:val="both"/>
        <w:rPr>
          <w:rFonts w:ascii="Cambria" w:eastAsia="Cambria" w:hAnsi="Cambria" w:cs="Cambria"/>
          <w:sz w:val="24"/>
          <w:szCs w:val="24"/>
        </w:rPr>
      </w:pPr>
      <w:r>
        <w:rPr>
          <w:rFonts w:ascii="Cambria" w:eastAsia="Cambria" w:hAnsi="Cambria" w:cs="Cambria"/>
          <w:sz w:val="24"/>
          <w:szCs w:val="24"/>
        </w:rPr>
        <w:t>The language of the Contract and the law governing the Contract are stated in the SCC.</w:t>
      </w:r>
    </w:p>
    <w:p w14:paraId="7D4E2773"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Joint Venture, Consortium or Association</w:t>
      </w:r>
    </w:p>
    <w:p w14:paraId="3A4C5EBD" w14:textId="77777777" w:rsidR="00E1017D" w:rsidRDefault="001E3D61">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1EDB4B29" w14:textId="77777777" w:rsidR="00E1017D" w:rsidRDefault="001E3D61">
      <w:pPr>
        <w:numPr>
          <w:ilvl w:val="0"/>
          <w:numId w:val="95"/>
        </w:numPr>
        <w:spacing w:line="276" w:lineRule="auto"/>
        <w:jc w:val="both"/>
        <w:rPr>
          <w:rFonts w:ascii="Cambria" w:eastAsia="Cambria" w:hAnsi="Cambria" w:cs="Cambria"/>
          <w:b/>
        </w:rPr>
      </w:pPr>
      <w:r>
        <w:rPr>
          <w:rFonts w:ascii="Cambria" w:eastAsia="Cambria" w:hAnsi="Cambria" w:cs="Cambria"/>
          <w:b/>
          <w:sz w:val="24"/>
          <w:szCs w:val="24"/>
        </w:rPr>
        <w:t xml:space="preserve">Notices </w:t>
      </w:r>
    </w:p>
    <w:p w14:paraId="5DDF16D8" w14:textId="77777777" w:rsidR="00E1017D" w:rsidRDefault="001E3D61">
      <w:pPr>
        <w:numPr>
          <w:ilvl w:val="0"/>
          <w:numId w:val="10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notice given by one party to the other pursuant to the Contract shall be in writing to the address specified in the SCC. The term “in writing” means communicated in written form, including electronic communication, with proof of receipt. A notice shall be effective when delivered or on the notice’s effective date, whichever is later.</w:t>
      </w:r>
    </w:p>
    <w:p w14:paraId="527C4A17" w14:textId="77777777" w:rsidR="00E1017D" w:rsidRDefault="001E3D61">
      <w:pPr>
        <w:numPr>
          <w:ilvl w:val="0"/>
          <w:numId w:val="95"/>
        </w:numPr>
        <w:spacing w:line="276" w:lineRule="auto"/>
        <w:jc w:val="both"/>
        <w:rPr>
          <w:rFonts w:ascii="Cambria" w:eastAsia="Cambria" w:hAnsi="Cambria" w:cs="Cambria"/>
          <w:b/>
        </w:rPr>
      </w:pPr>
      <w:r>
        <w:rPr>
          <w:rFonts w:ascii="Cambria" w:eastAsia="Cambria" w:hAnsi="Cambria" w:cs="Cambria"/>
          <w:b/>
          <w:sz w:val="24"/>
          <w:szCs w:val="24"/>
        </w:rPr>
        <w:t>Governing Law</w:t>
      </w:r>
    </w:p>
    <w:p w14:paraId="0533243C" w14:textId="77777777" w:rsidR="00E1017D" w:rsidRDefault="001E3D61">
      <w:pPr>
        <w:numPr>
          <w:ilvl w:val="0"/>
          <w:numId w:val="10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shall be governed by and interpreted in accordance with the laws of Bhutan.</w:t>
      </w:r>
    </w:p>
    <w:p w14:paraId="1601B70A" w14:textId="77777777" w:rsidR="00E1017D" w:rsidRDefault="001E3D61">
      <w:pPr>
        <w:numPr>
          <w:ilvl w:val="0"/>
          <w:numId w:val="95"/>
        </w:numPr>
        <w:spacing w:line="276" w:lineRule="auto"/>
        <w:jc w:val="both"/>
        <w:rPr>
          <w:rFonts w:ascii="Cambria" w:eastAsia="Cambria" w:hAnsi="Cambria" w:cs="Cambria"/>
          <w:b/>
        </w:rPr>
      </w:pPr>
      <w:r>
        <w:rPr>
          <w:rFonts w:ascii="Cambria" w:eastAsia="Cambria" w:hAnsi="Cambria" w:cs="Cambria"/>
          <w:b/>
          <w:sz w:val="24"/>
          <w:szCs w:val="24"/>
        </w:rPr>
        <w:t>Inspections &amp; Audit</w:t>
      </w:r>
    </w:p>
    <w:p w14:paraId="5AD7B8AC" w14:textId="77777777" w:rsidR="00E1017D" w:rsidRDefault="001E3D61">
      <w:pPr>
        <w:numPr>
          <w:ilvl w:val="0"/>
          <w:numId w:val="105"/>
        </w:numPr>
        <w:tabs>
          <w:tab w:val="left" w:pos="846"/>
        </w:tabs>
        <w:spacing w:line="276" w:lineRule="auto"/>
        <w:jc w:val="both"/>
        <w:rPr>
          <w:rFonts w:ascii="Cambria" w:eastAsia="Cambria" w:hAnsi="Cambria" w:cs="Cambria"/>
          <w:sz w:val="24"/>
          <w:szCs w:val="24"/>
        </w:rPr>
        <w:sectPr w:rsidR="00E1017D">
          <w:type w:val="continuous"/>
          <w:pgSz w:w="11900" w:h="15874"/>
          <w:pgMar w:top="1058" w:right="1126" w:bottom="297" w:left="1134" w:header="0" w:footer="0" w:gutter="0"/>
          <w:cols w:space="720"/>
        </w:sectPr>
      </w:pPr>
      <w:r>
        <w:rPr>
          <w:rFonts w:ascii="Cambria" w:eastAsia="Cambria" w:hAnsi="Cambria" w:cs="Cambria"/>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w:t>
      </w:r>
    </w:p>
    <w:p w14:paraId="20D4879C"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lastRenderedPageBreak/>
        <w:t>Scope of Supplies</w:t>
      </w:r>
    </w:p>
    <w:p w14:paraId="14633F72" w14:textId="77777777" w:rsidR="00E1017D" w:rsidRDefault="001E3D61">
      <w:pPr>
        <w:numPr>
          <w:ilvl w:val="0"/>
          <w:numId w:val="10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to be supplied shall be as specified in the Schedule of Supply.</w:t>
      </w:r>
    </w:p>
    <w:p w14:paraId="3E85AEBD" w14:textId="77777777" w:rsidR="00E1017D" w:rsidRDefault="001E3D61">
      <w:pPr>
        <w:numPr>
          <w:ilvl w:val="0"/>
          <w:numId w:val="10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298D5696" w14:textId="77777777" w:rsidR="00E1017D" w:rsidRDefault="001E3D61">
      <w:pPr>
        <w:numPr>
          <w:ilvl w:val="0"/>
          <w:numId w:val="10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supply order for one-time purchase shall be sent within five (5) working days after signing of contract.</w:t>
      </w:r>
    </w:p>
    <w:p w14:paraId="2E3F8EBC" w14:textId="77777777" w:rsidR="00E1017D" w:rsidRDefault="00E1017D">
      <w:pPr>
        <w:tabs>
          <w:tab w:val="left" w:pos="846"/>
        </w:tabs>
        <w:spacing w:line="276" w:lineRule="auto"/>
        <w:jc w:val="both"/>
        <w:rPr>
          <w:rFonts w:ascii="Cambria" w:eastAsia="Cambria" w:hAnsi="Cambria" w:cs="Cambria"/>
          <w:sz w:val="24"/>
          <w:szCs w:val="24"/>
        </w:rPr>
      </w:pPr>
    </w:p>
    <w:p w14:paraId="57539EC2"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Delivery and Documents</w:t>
      </w:r>
    </w:p>
    <w:p w14:paraId="3DFE57DC" w14:textId="77777777" w:rsidR="00E1017D" w:rsidRDefault="001E3D61">
      <w:pPr>
        <w:numPr>
          <w:ilvl w:val="0"/>
          <w:numId w:val="10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617D7587"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Supplier and Procuring Agency's Responsibilities</w:t>
      </w:r>
    </w:p>
    <w:p w14:paraId="25129762" w14:textId="77777777" w:rsidR="00E1017D" w:rsidRDefault="001E3D61">
      <w:pPr>
        <w:numPr>
          <w:ilvl w:val="0"/>
          <w:numId w:val="10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supply all the Goods and Related Services included in the Scope of Supplies in accordance with GCC Clause 9, and the delivery and completion requirements as per GCC Clause 10.</w:t>
      </w:r>
    </w:p>
    <w:p w14:paraId="55464E30" w14:textId="77777777" w:rsidR="00E1017D" w:rsidRDefault="001E3D61">
      <w:pPr>
        <w:numPr>
          <w:ilvl w:val="0"/>
          <w:numId w:val="10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05325B23" w14:textId="77777777" w:rsidR="00E1017D" w:rsidRDefault="00E1017D">
      <w:pPr>
        <w:tabs>
          <w:tab w:val="left" w:pos="846"/>
        </w:tabs>
        <w:spacing w:line="276" w:lineRule="auto"/>
        <w:jc w:val="both"/>
        <w:rPr>
          <w:rFonts w:ascii="Cambria" w:eastAsia="Cambria" w:hAnsi="Cambria" w:cs="Cambria"/>
          <w:sz w:val="24"/>
          <w:szCs w:val="24"/>
        </w:rPr>
      </w:pPr>
    </w:p>
    <w:p w14:paraId="77DEFD11"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Contract Price</w:t>
      </w:r>
    </w:p>
    <w:p w14:paraId="409F6D96" w14:textId="77777777" w:rsidR="00E1017D" w:rsidRDefault="001E3D61">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shall be as specified in the Contract Agreement subject to any additions and adjustments thereto or deductions there from as may be made pursuant to the Contract.</w:t>
      </w:r>
    </w:p>
    <w:p w14:paraId="3F3BE96F" w14:textId="77777777" w:rsidR="00E1017D" w:rsidRDefault="001E3D61">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Prices charged by the Supplier for the Goods supplied and the Related Services performed under the Contract shall not vary from the prices quoted by the Supplier in its Bid.</w:t>
      </w:r>
    </w:p>
    <w:p w14:paraId="78772E46" w14:textId="77777777" w:rsidR="00E1017D" w:rsidRDefault="001E3D61">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However, price adjustments shall be mandatorily applicable for procurement more than 12 months. To calculate the price adjustment the sample Price Adjustment Formula shall be used. </w:t>
      </w:r>
    </w:p>
    <w:p w14:paraId="0F37234D" w14:textId="77777777" w:rsidR="00E1017D" w:rsidRDefault="00E1017D">
      <w:pPr>
        <w:tabs>
          <w:tab w:val="left" w:pos="846"/>
        </w:tabs>
        <w:spacing w:after="200" w:line="276" w:lineRule="auto"/>
        <w:jc w:val="both"/>
        <w:rPr>
          <w:rFonts w:ascii="Cambria" w:eastAsia="Cambria" w:hAnsi="Cambria" w:cs="Cambria"/>
          <w:sz w:val="24"/>
          <w:szCs w:val="24"/>
        </w:rPr>
      </w:pPr>
    </w:p>
    <w:p w14:paraId="5151FBCA" w14:textId="77777777" w:rsidR="00E1017D" w:rsidRDefault="00E1017D">
      <w:pPr>
        <w:tabs>
          <w:tab w:val="left" w:pos="846"/>
        </w:tabs>
        <w:spacing w:after="200" w:line="276" w:lineRule="auto"/>
        <w:jc w:val="both"/>
        <w:rPr>
          <w:rFonts w:ascii="Cambria" w:eastAsia="Cambria" w:hAnsi="Cambria" w:cs="Cambria"/>
          <w:sz w:val="24"/>
          <w:szCs w:val="24"/>
        </w:rPr>
      </w:pPr>
    </w:p>
    <w:p w14:paraId="513564C6"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lastRenderedPageBreak/>
        <w:t>Terms of Payment</w:t>
      </w:r>
    </w:p>
    <w:p w14:paraId="0867EB75" w14:textId="77777777" w:rsidR="00E1017D" w:rsidRDefault="001E3D61">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including any Advance Payments, if applicable, shall be paid as specified in the SCC.</w:t>
      </w:r>
    </w:p>
    <w:p w14:paraId="15C08DB8" w14:textId="77777777" w:rsidR="00E1017D" w:rsidRDefault="001E3D61">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Supplier’s request for payment shall be made to the Procuring Agency in writing, accompanied by invoices describing, as appropriate, the Goods delivered and Related Services performed upon fulfillment of all the obligations stipulated in the Contract.</w:t>
      </w:r>
    </w:p>
    <w:p w14:paraId="170997C0" w14:textId="77777777" w:rsidR="00E1017D" w:rsidRDefault="001E3D61">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Payments shall be made promptly by the Procuring Agency, no later than twenty-five (25) days after the submission of verified invoice or request for payment by the Supplier, and the Procuring agency has accepted it.</w:t>
      </w:r>
    </w:p>
    <w:p w14:paraId="660F544C" w14:textId="77777777" w:rsidR="00E1017D" w:rsidRDefault="001E3D61">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currencies in which payments shall be made to the Supplier under this Contract shall be those in which the Bid Price is expressed.</w:t>
      </w:r>
    </w:p>
    <w:p w14:paraId="7521E69C" w14:textId="77777777" w:rsidR="00E1017D" w:rsidRDefault="001E3D61">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that the Procuring Agency fails to pay the Supplier any payment within the period provided in GCC 13.3, the Supplier shall be paid interest only on the late payment amount calculated from the date by which the payment should have been made up to the date when the late payment is made at the prevailing rate of interest for overdraft facilities availed from respective Financial Institutions.</w:t>
      </w:r>
    </w:p>
    <w:p w14:paraId="3098EA4E" w14:textId="77777777" w:rsidR="00E1017D" w:rsidRDefault="001E3D61">
      <w:pPr>
        <w:numPr>
          <w:ilvl w:val="0"/>
          <w:numId w:val="11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an amount certified is increased in a later certificate or as a result of an award by an Arbitrator, the Supplier shall not be paid interest upon the delayed payment.</w:t>
      </w:r>
    </w:p>
    <w:p w14:paraId="756180EF" w14:textId="77777777" w:rsidR="00E1017D" w:rsidRDefault="00E1017D">
      <w:pPr>
        <w:tabs>
          <w:tab w:val="left" w:pos="846"/>
        </w:tabs>
        <w:spacing w:line="276" w:lineRule="auto"/>
        <w:jc w:val="both"/>
        <w:rPr>
          <w:rFonts w:ascii="Cambria" w:eastAsia="Cambria" w:hAnsi="Cambria" w:cs="Cambria"/>
          <w:sz w:val="24"/>
          <w:szCs w:val="24"/>
        </w:rPr>
      </w:pPr>
    </w:p>
    <w:p w14:paraId="389C3F6B"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Taxes and Duties</w:t>
      </w:r>
    </w:p>
    <w:p w14:paraId="5D39C99B" w14:textId="77777777" w:rsidR="00E1017D" w:rsidRDefault="001E3D61">
      <w:pPr>
        <w:numPr>
          <w:ilvl w:val="0"/>
          <w:numId w:val="111"/>
        </w:numPr>
        <w:spacing w:after="200" w:line="276" w:lineRule="auto"/>
        <w:jc w:val="both"/>
        <w:rPr>
          <w:rFonts w:ascii="Cambria" w:eastAsia="Cambria" w:hAnsi="Cambria" w:cs="Cambria"/>
          <w:sz w:val="24"/>
          <w:szCs w:val="24"/>
        </w:rPr>
      </w:pPr>
      <w:bookmarkStart w:id="31" w:name="_heading=h.6vhpkexbs3z" w:colFirst="0" w:colLast="0"/>
      <w:bookmarkEnd w:id="31"/>
      <w:r>
        <w:rPr>
          <w:rFonts w:ascii="Cambria" w:eastAsia="Cambria" w:hAnsi="Cambria" w:cs="Cambria"/>
          <w:sz w:val="24"/>
          <w:szCs w:val="24"/>
        </w:rPr>
        <w:t>For Goods manufactured outside Bhutan the Supplier shall bear and pay all applicable taxes, stamp duties, license fees and other similar levies imposed outside Bhutan.</w:t>
      </w:r>
    </w:p>
    <w:p w14:paraId="0CF82211" w14:textId="77777777" w:rsidR="00E1017D" w:rsidRDefault="001E3D61">
      <w:pPr>
        <w:numPr>
          <w:ilvl w:val="0"/>
          <w:numId w:val="111"/>
        </w:numPr>
        <w:spacing w:after="200" w:line="276" w:lineRule="auto"/>
        <w:jc w:val="both"/>
        <w:rPr>
          <w:rFonts w:ascii="Cambria" w:eastAsia="Cambria" w:hAnsi="Cambria" w:cs="Cambria"/>
          <w:sz w:val="24"/>
          <w:szCs w:val="24"/>
        </w:rPr>
      </w:pPr>
      <w:bookmarkStart w:id="32" w:name="_heading=h.jnnmcspq1gll" w:colFirst="0" w:colLast="0"/>
      <w:bookmarkEnd w:id="32"/>
      <w:r>
        <w:rPr>
          <w:rFonts w:ascii="Cambria" w:eastAsia="Cambria" w:hAnsi="Cambria" w:cs="Cambria"/>
          <w:sz w:val="24"/>
          <w:szCs w:val="24"/>
        </w:rPr>
        <w:t>For Goods manufactured within Bhutan the Supplier shall bear and promptly pay all applicable taxes, duties, license fees and other similar levies incurred until delivery of the contracted Goods to the Procuring Agency.</w:t>
      </w:r>
    </w:p>
    <w:p w14:paraId="263FA917" w14:textId="77777777" w:rsidR="00E1017D" w:rsidRDefault="001E3D61">
      <w:pPr>
        <w:numPr>
          <w:ilvl w:val="0"/>
          <w:numId w:val="111"/>
        </w:numPr>
        <w:spacing w:line="276" w:lineRule="auto"/>
        <w:jc w:val="both"/>
        <w:rPr>
          <w:rFonts w:ascii="Cambria" w:eastAsia="Cambria" w:hAnsi="Cambria" w:cs="Cambria"/>
          <w:sz w:val="24"/>
          <w:szCs w:val="24"/>
        </w:rPr>
      </w:pPr>
      <w:bookmarkStart w:id="33" w:name="_heading=h.jsdk3je48642" w:colFirst="0" w:colLast="0"/>
      <w:bookmarkEnd w:id="33"/>
      <w:r>
        <w:rPr>
          <w:rFonts w:ascii="Cambria" w:eastAsia="Cambria" w:hAnsi="Cambria" w:cs="Cambria"/>
          <w:sz w:val="24"/>
          <w:szCs w:val="24"/>
        </w:rPr>
        <w:t>If any tax exemptions, reductions, allowances or privileges may be available to the Supplier in Bhutan, the Procuring Agency shall use its best efforts to enable the Supplier to benefit from any such tax savings to the maximum allowable extent.</w:t>
      </w:r>
    </w:p>
    <w:p w14:paraId="734692B2" w14:textId="77777777" w:rsidR="00E1017D" w:rsidRDefault="00E1017D">
      <w:pPr>
        <w:spacing w:line="276" w:lineRule="auto"/>
        <w:jc w:val="both"/>
        <w:rPr>
          <w:rFonts w:ascii="Cambria" w:eastAsia="Cambria" w:hAnsi="Cambria" w:cs="Cambria"/>
          <w:sz w:val="24"/>
          <w:szCs w:val="24"/>
        </w:rPr>
      </w:pPr>
    </w:p>
    <w:p w14:paraId="7576B178"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Performance Security</w:t>
      </w:r>
    </w:p>
    <w:p w14:paraId="65833DB4" w14:textId="77777777" w:rsidR="00E1017D" w:rsidRDefault="001E3D61">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Prior to signing of contract, the Supplier should have furnished performance security. Following the successful completion of the Contract, the Procuring Agency shall return the Performance Security to the Supplier within fourteen (14) days following the date of completion of the Supplier’s performance obligations under the Contract, including any warranty obligations, unless specified otherwise in the SCC.</w:t>
      </w:r>
    </w:p>
    <w:p w14:paraId="76E31EFE" w14:textId="77777777" w:rsidR="00E1017D" w:rsidRDefault="001E3D61">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reserves the right to encash the Performance Security in order to prevent its lapse, in the event the Supplier fails to extend its validity. The Procuring Agency shall issue a formal reminder to the contractor at least thirty (30) days prior to </w:t>
      </w:r>
      <w:r>
        <w:rPr>
          <w:rFonts w:ascii="Cambria" w:eastAsia="Cambria" w:hAnsi="Cambria" w:cs="Cambria"/>
          <w:sz w:val="24"/>
          <w:szCs w:val="24"/>
        </w:rPr>
        <w:lastRenderedPageBreak/>
        <w:t>the expiry date, thereby allowing the Supplier a period of twenty-one (21) days to effect the required extension. Should the Supplier fail to comply within this timeframe, the Procuring Agency shall notify the relevant Financial Institution of the intent to encash the Performance Security no later than seven (7) days prior to its expiration, to ensure the security remains enforceable.</w:t>
      </w:r>
    </w:p>
    <w:p w14:paraId="0228F91A" w14:textId="77777777" w:rsidR="00E1017D" w:rsidRDefault="001E3D61">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(including additional Performance Security under seriously unbalanced and/or frontloaded Bid) shall be payable to the Procuring Agency as compensation for any loss resulting from the Suppliers failure to complete its obligations under the contract. However, the performance security shall not be forfeited outrightly. </w:t>
      </w:r>
    </w:p>
    <w:p w14:paraId="78E91376"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Copyright</w:t>
      </w:r>
    </w:p>
    <w:p w14:paraId="209C9ED7" w14:textId="77777777" w:rsidR="00E1017D" w:rsidRDefault="001E3D61">
      <w:pPr>
        <w:numPr>
          <w:ilvl w:val="0"/>
          <w:numId w:val="113"/>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33866A02" w14:textId="77777777" w:rsidR="00E1017D" w:rsidRDefault="00E1017D">
      <w:pPr>
        <w:spacing w:line="276" w:lineRule="auto"/>
        <w:jc w:val="both"/>
        <w:rPr>
          <w:rFonts w:ascii="Cambria" w:eastAsia="Cambria" w:hAnsi="Cambria" w:cs="Cambria"/>
          <w:sz w:val="24"/>
          <w:szCs w:val="24"/>
        </w:rPr>
      </w:pPr>
    </w:p>
    <w:p w14:paraId="469DA8A4"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Confidential Information</w:t>
      </w:r>
    </w:p>
    <w:p w14:paraId="295B7438" w14:textId="77777777" w:rsidR="00E1017D" w:rsidRDefault="001E3D61">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18.</w:t>
      </w:r>
    </w:p>
    <w:p w14:paraId="34865D9D" w14:textId="77777777" w:rsidR="00E1017D" w:rsidRDefault="001E3D61">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21C21EA3" w14:textId="77777777" w:rsidR="00E1017D" w:rsidRDefault="001E3D61">
      <w:pPr>
        <w:numPr>
          <w:ilvl w:val="0"/>
          <w:numId w:val="11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obligation of a party under GCC Sub-Clauses 17.1 and 17.2 above, however, shall not apply to information that:</w:t>
      </w:r>
    </w:p>
    <w:p w14:paraId="2F1E1B72" w14:textId="77777777" w:rsidR="00E1017D" w:rsidRDefault="001E3D61">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or Supplier needs to share with the RGoB or other institutions participating in the financing of the Contract;</w:t>
      </w:r>
    </w:p>
    <w:p w14:paraId="310FC227" w14:textId="77777777" w:rsidR="00E1017D" w:rsidRDefault="001E3D61">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Now or here after enters the public domain through no fault of that party;</w:t>
      </w:r>
    </w:p>
    <w:p w14:paraId="44980E8F" w14:textId="77777777" w:rsidR="00E1017D" w:rsidRDefault="001E3D61">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Can be proven to have been possessed by that party at the time of disclosure and which was not previously obtained, directly or indirectly, from the other party; or</w:t>
      </w:r>
    </w:p>
    <w:p w14:paraId="18736D3A" w14:textId="77777777" w:rsidR="00E1017D" w:rsidRDefault="001E3D61">
      <w:pPr>
        <w:numPr>
          <w:ilvl w:val="0"/>
          <w:numId w:val="115"/>
        </w:numPr>
        <w:tabs>
          <w:tab w:val="left" w:pos="108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Otherwise lawfully becomes available to that party from a third party that has no obligation of confidentiality.</w:t>
      </w:r>
    </w:p>
    <w:p w14:paraId="1F32056A" w14:textId="77777777" w:rsidR="00E1017D" w:rsidRDefault="001E3D61">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above provisions of GCC Clause 19 shall not in any way modify any undertaking of confidentiality given by either of the parties hereto prior to the date of the Contract in respect of the Supply or any part thereof.</w:t>
      </w:r>
    </w:p>
    <w:p w14:paraId="5D0687F3" w14:textId="77777777" w:rsidR="00E1017D" w:rsidRDefault="001E3D61">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provisions of GCC Clause 18 shall survive completion or termination, for whatever reason, of the Contract.</w:t>
      </w:r>
    </w:p>
    <w:p w14:paraId="5E9A6A50"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Subcontracting</w:t>
      </w:r>
    </w:p>
    <w:p w14:paraId="64ED74A0" w14:textId="77777777" w:rsidR="00E1017D" w:rsidRDefault="001E3D61">
      <w:pPr>
        <w:numPr>
          <w:ilvl w:val="0"/>
          <w:numId w:val="11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supplier shall not subcontract, in whole or in part, their obligations under this Contract, except with the prior written consent of the procuring Agency.</w:t>
      </w:r>
    </w:p>
    <w:p w14:paraId="049FF7BE" w14:textId="77777777" w:rsidR="00E1017D" w:rsidRDefault="00E1017D">
      <w:pPr>
        <w:spacing w:line="276" w:lineRule="auto"/>
        <w:jc w:val="both"/>
        <w:rPr>
          <w:rFonts w:ascii="Cambria" w:eastAsia="Cambria" w:hAnsi="Cambria" w:cs="Cambria"/>
          <w:sz w:val="24"/>
          <w:szCs w:val="24"/>
        </w:rPr>
      </w:pPr>
    </w:p>
    <w:p w14:paraId="07EFF0CB"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Technical Specifications, Standards and Drawings</w:t>
      </w:r>
    </w:p>
    <w:p w14:paraId="1AF55B23" w14:textId="77777777" w:rsidR="00E1017D" w:rsidRDefault="001E3D61">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supplied under this Contract shall conform to the technical specifications and standards stipulated in Evaluation and Qualification criteria and, when no applicable standard is mentioned, the standard shall be equivalent or superior to the official standards whose application is appropriate to the Goods country of origin.</w:t>
      </w:r>
    </w:p>
    <w:p w14:paraId="51B61AD1" w14:textId="77777777" w:rsidR="00E1017D" w:rsidRDefault="001E3D61">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522F9A3E" w14:textId="77777777" w:rsidR="00E1017D" w:rsidRDefault="001E3D61">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30.</w:t>
      </w:r>
    </w:p>
    <w:p w14:paraId="073D1FF5"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Packing and Documents</w:t>
      </w:r>
    </w:p>
    <w:p w14:paraId="4EFFAEE7" w14:textId="77777777" w:rsidR="00E1017D" w:rsidRDefault="001E3D61">
      <w:pPr>
        <w:numPr>
          <w:ilvl w:val="0"/>
          <w:numId w:val="1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such packing of the Goods as required to prevent the damage or deterioration during transit to their final destination. During transit, the packing shall be sufficient to withstand, without limitation, rough handling and exposure to extreme temperatures, salt and precipitation, and open storage.</w:t>
      </w:r>
    </w:p>
    <w:p w14:paraId="41E5B6E6" w14:textId="77777777" w:rsidR="00E1017D" w:rsidRDefault="001E3D61">
      <w:pPr>
        <w:numPr>
          <w:ilvl w:val="0"/>
          <w:numId w:val="1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24A66D5F" w14:textId="77777777" w:rsidR="00E1017D" w:rsidRDefault="00E1017D">
      <w:pPr>
        <w:tabs>
          <w:tab w:val="left" w:pos="846"/>
        </w:tabs>
        <w:spacing w:after="200" w:line="276" w:lineRule="auto"/>
        <w:jc w:val="both"/>
        <w:rPr>
          <w:rFonts w:ascii="Cambria" w:eastAsia="Cambria" w:hAnsi="Cambria" w:cs="Cambria"/>
          <w:sz w:val="24"/>
          <w:szCs w:val="24"/>
        </w:rPr>
        <w:sectPr w:rsidR="00E1017D">
          <w:pgSz w:w="11900" w:h="15874"/>
          <w:pgMar w:top="1062" w:right="1126" w:bottom="297" w:left="1134" w:header="0" w:footer="0" w:gutter="0"/>
          <w:cols w:space="720"/>
        </w:sectPr>
      </w:pPr>
    </w:p>
    <w:p w14:paraId="1FBEAADB" w14:textId="77777777" w:rsidR="00E1017D" w:rsidRDefault="001E3D61">
      <w:pPr>
        <w:numPr>
          <w:ilvl w:val="0"/>
          <w:numId w:val="95"/>
        </w:numPr>
        <w:spacing w:line="276" w:lineRule="auto"/>
        <w:jc w:val="both"/>
        <w:rPr>
          <w:rFonts w:ascii="Cambria" w:eastAsia="Cambria" w:hAnsi="Cambria" w:cs="Cambria"/>
          <w:b/>
        </w:rPr>
      </w:pPr>
      <w:r>
        <w:rPr>
          <w:rFonts w:ascii="Cambria" w:eastAsia="Cambria" w:hAnsi="Cambria" w:cs="Cambria"/>
          <w:b/>
          <w:sz w:val="24"/>
          <w:szCs w:val="24"/>
        </w:rPr>
        <w:t>Insurance</w:t>
      </w:r>
    </w:p>
    <w:p w14:paraId="70AD6920" w14:textId="77777777" w:rsidR="00E1017D" w:rsidRDefault="001E3D61">
      <w:pPr>
        <w:numPr>
          <w:ilvl w:val="0"/>
          <w:numId w:val="119"/>
        </w:numPr>
        <w:tabs>
          <w:tab w:val="left" w:pos="846"/>
        </w:tabs>
        <w:spacing w:after="200" w:line="276" w:lineRule="auto"/>
        <w:jc w:val="both"/>
        <w:rPr>
          <w:rFonts w:ascii="Cambria" w:eastAsia="Cambria" w:hAnsi="Cambria" w:cs="Cambria"/>
          <w:sz w:val="24"/>
          <w:szCs w:val="24"/>
        </w:rPr>
        <w:sectPr w:rsidR="00E1017D">
          <w:type w:val="continuous"/>
          <w:pgSz w:w="11900" w:h="15874"/>
          <w:pgMar w:top="1058" w:right="1126" w:bottom="362" w:left="1134" w:header="0" w:footer="0" w:gutter="0"/>
          <w:cols w:space="720"/>
        </w:sectPr>
      </w:pPr>
      <w:r>
        <w:rPr>
          <w:rFonts w:ascii="Cambria" w:eastAsia="Cambria" w:hAnsi="Cambria" w:cs="Cambria"/>
          <w:sz w:val="24"/>
          <w:szCs w:val="24"/>
        </w:rPr>
        <w:t xml:space="preserve">The supplier shall be responsible for the Goods supplied under the Contract and shall be fully insured, in a freely convertible currency from an eligible country, against loss or </w:t>
      </w:r>
      <w:r>
        <w:rPr>
          <w:rFonts w:ascii="Cambria" w:eastAsia="Cambria" w:hAnsi="Cambria" w:cs="Cambria"/>
          <w:sz w:val="24"/>
          <w:szCs w:val="24"/>
        </w:rPr>
        <w:lastRenderedPageBreak/>
        <w:t>damage incidental to manufacture or acquisition, transportation, storage and delivery, in accordance with the applicable Incoterms or in the manner specified in the SCC.</w:t>
      </w:r>
    </w:p>
    <w:p w14:paraId="47A6DB19" w14:textId="77777777" w:rsidR="00E1017D" w:rsidRDefault="001E3D61">
      <w:pPr>
        <w:numPr>
          <w:ilvl w:val="0"/>
          <w:numId w:val="95"/>
        </w:numPr>
        <w:spacing w:line="276" w:lineRule="auto"/>
        <w:jc w:val="both"/>
        <w:rPr>
          <w:rFonts w:ascii="Cambria" w:eastAsia="Cambria" w:hAnsi="Cambria" w:cs="Cambria"/>
          <w:b/>
        </w:rPr>
      </w:pPr>
      <w:r>
        <w:rPr>
          <w:rFonts w:ascii="Cambria" w:eastAsia="Cambria" w:hAnsi="Cambria" w:cs="Cambria"/>
          <w:b/>
          <w:sz w:val="24"/>
          <w:szCs w:val="24"/>
        </w:rPr>
        <w:t>Transportation</w:t>
      </w:r>
    </w:p>
    <w:p w14:paraId="67302C44" w14:textId="77777777" w:rsidR="00E1017D" w:rsidRDefault="001E3D61">
      <w:pPr>
        <w:numPr>
          <w:ilvl w:val="0"/>
          <w:numId w:val="12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responsibility for arranging transportation of the Goods shall be in accordance with the specified Incoterms.</w:t>
      </w:r>
    </w:p>
    <w:p w14:paraId="3E1F12E8" w14:textId="77777777" w:rsidR="00E1017D" w:rsidRDefault="00E1017D">
      <w:pPr>
        <w:spacing w:line="276" w:lineRule="auto"/>
        <w:jc w:val="both"/>
        <w:rPr>
          <w:rFonts w:ascii="Cambria" w:eastAsia="Cambria" w:hAnsi="Cambria" w:cs="Cambria"/>
          <w:sz w:val="24"/>
          <w:szCs w:val="24"/>
        </w:rPr>
      </w:pPr>
    </w:p>
    <w:p w14:paraId="49251ED4"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Inspections and Tests</w:t>
      </w:r>
    </w:p>
    <w:p w14:paraId="301C8EF9" w14:textId="77777777" w:rsidR="00E1017D" w:rsidRDefault="001E3D61">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At its own expense and at no cost to the Procuring agency the Supplier shall carry out all such tests and/or inspections of the Goods and Related Services as are specified in the SCC.</w:t>
      </w:r>
    </w:p>
    <w:p w14:paraId="52A5A5C5" w14:textId="77777777" w:rsidR="00E1017D" w:rsidRDefault="001E3D61">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inspections and tests may be conducted on the premises of the Supplier or its Subcontractor, at point of delivery, and/ or at the Goods’ final destination, or in another place in Bhutan as specified in the SCC. Subject to GCC Sub-Clause 23.3, if conducted on the premises of the Supplier or its Subcontractor, all reasonable facilities and assistance, including access to drawings and production data, shall be furnished to the inspectors at no charge to the Procuring Agency.</w:t>
      </w:r>
    </w:p>
    <w:p w14:paraId="37D56310" w14:textId="77777777" w:rsidR="00E1017D" w:rsidRDefault="001E3D61">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or its designated representatives shall be entitled to attend the tests and/or inspections referred to in GCC Sub-Clause 23.2, provided that the Procuring agency bears all of its own costs and expenses incurred in connection with such attendance including, but not limited to, all travelling and board and lodging expenses.</w:t>
      </w:r>
    </w:p>
    <w:p w14:paraId="10463741" w14:textId="77777777" w:rsidR="00E1017D" w:rsidRDefault="001E3D61">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70C2754D" w14:textId="77777777" w:rsidR="00E1017D" w:rsidRDefault="001E3D61">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the Procuring agency with a report of the results of any such test and/or inspection.</w:t>
      </w:r>
    </w:p>
    <w:p w14:paraId="6F1B101E" w14:textId="77777777" w:rsidR="00E1017D" w:rsidRDefault="001E3D61">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23.4.</w:t>
      </w:r>
    </w:p>
    <w:p w14:paraId="7C46468E" w14:textId="77777777" w:rsidR="00E1017D" w:rsidRDefault="001E3D61">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Supplier agrees that neither the execution of a test and/or inspection of the Goods or any part thereof, nor the attendance by the Procuring agency or its representative, </w:t>
      </w:r>
      <w:r>
        <w:rPr>
          <w:rFonts w:ascii="Cambria" w:eastAsia="Cambria" w:hAnsi="Cambria" w:cs="Cambria"/>
          <w:sz w:val="24"/>
          <w:szCs w:val="24"/>
        </w:rPr>
        <w:lastRenderedPageBreak/>
        <w:t>nor the issue of any report pursuant to GCC Sub-Clause 23.6, shall release the Supplier from any warranties or other obligations under the Contract.</w:t>
      </w:r>
    </w:p>
    <w:p w14:paraId="2F0DB8F0"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Liquidated Damages</w:t>
      </w:r>
    </w:p>
    <w:p w14:paraId="3C7C92B3" w14:textId="77777777" w:rsidR="00E1017D" w:rsidRDefault="001E3D61">
      <w:pPr>
        <w:numPr>
          <w:ilvl w:val="0"/>
          <w:numId w:val="122"/>
        </w:numPr>
        <w:spacing w:after="200" w:line="276" w:lineRule="auto"/>
        <w:jc w:val="both"/>
        <w:rPr>
          <w:rFonts w:ascii="Cambria" w:eastAsia="Cambria" w:hAnsi="Cambria" w:cs="Cambria"/>
        </w:rPr>
      </w:pPr>
      <w:r>
        <w:rPr>
          <w:rFonts w:ascii="Cambria" w:eastAsia="Cambria" w:hAnsi="Cambria" w:cs="Cambria"/>
          <w:sz w:val="24"/>
          <w:szCs w:val="24"/>
        </w:rPr>
        <w:t>Except as provided for under GCC Clause 29,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for each day or part thereof of delay until actual delivery or performance, up to a maximum deduction of 10% of the contract price. Once the maximum is reached, the Procuring agency may terminate the Contract pursuant to GCC Clause 32.</w:t>
      </w:r>
    </w:p>
    <w:p w14:paraId="1214A9C2"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Warranty</w:t>
      </w:r>
    </w:p>
    <w:p w14:paraId="3DC12AF4" w14:textId="77777777" w:rsidR="00E1017D" w:rsidRDefault="001E3D61">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warrants that all the Goods are new, unused, and of the most recent or current models, and that they incorporate all recent improvements in design and materials, unless provided otherwise in the Contract.</w:t>
      </w:r>
    </w:p>
    <w:p w14:paraId="3699A450" w14:textId="77777777" w:rsidR="00E1017D" w:rsidRDefault="001E3D61">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Subject to GCC Sub-Clause 19.1 (b), the Supplier further warrants that the Goods shall be free from defects arising from any act or omission of the Supplier or arising from design, materials and workmanship, under normal use in the conditions prevailing in Bhutan.</w:t>
      </w:r>
    </w:p>
    <w:p w14:paraId="3F416A74" w14:textId="77777777" w:rsidR="00E1017D" w:rsidRDefault="001E3D61">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4B9DB25E" w14:textId="77777777" w:rsidR="00E1017D" w:rsidRDefault="001E3D61">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7BD08BE6" w14:textId="77777777" w:rsidR="00E1017D" w:rsidRDefault="001E3D61">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Upon receipt of such notice, the Supplier shall, within the period specified in the SCC, expeditiously repair or replace the defective Goods or parts thereof, at no cost to the Procuring agency.</w:t>
      </w:r>
    </w:p>
    <w:p w14:paraId="0A93E8E6" w14:textId="77777777" w:rsidR="00E1017D" w:rsidRDefault="001E3D61">
      <w:pPr>
        <w:numPr>
          <w:ilvl w:val="0"/>
          <w:numId w:val="123"/>
        </w:numPr>
        <w:spacing w:after="200" w:line="276" w:lineRule="auto"/>
        <w:jc w:val="both"/>
        <w:rPr>
          <w:rFonts w:ascii="Cambria" w:eastAsia="Cambria" w:hAnsi="Cambria" w:cs="Cambria"/>
          <w:sz w:val="24"/>
          <w:szCs w:val="24"/>
        </w:rPr>
        <w:sectPr w:rsidR="00E1017D">
          <w:type w:val="continuous"/>
          <w:pgSz w:w="11900" w:h="15874"/>
          <w:pgMar w:top="1058" w:right="1126" w:bottom="362" w:left="1134" w:header="0" w:footer="0" w:gutter="0"/>
          <w:cols w:space="720"/>
        </w:sectPr>
      </w:pPr>
      <w:r>
        <w:rPr>
          <w:rFonts w:ascii="Cambria" w:eastAsia="Cambria" w:hAnsi="Cambria" w:cs="Cambria"/>
          <w:sz w:val="24"/>
          <w:szCs w:val="24"/>
        </w:rPr>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675A7A12"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Patent Indemnity</w:t>
      </w:r>
    </w:p>
    <w:p w14:paraId="1509FF6D" w14:textId="77777777" w:rsidR="00E1017D" w:rsidRDefault="001E3D61">
      <w:pPr>
        <w:numPr>
          <w:ilvl w:val="0"/>
          <w:numId w:val="1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The Supplier shall, subject to the Procuring agency’s compliance with GCC Sub-Clause 26.2,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3B98A7E1" w14:textId="77777777" w:rsidR="00E1017D" w:rsidRDefault="001E3D61">
      <w:pPr>
        <w:numPr>
          <w:ilvl w:val="0"/>
          <w:numId w:val="12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installation of the Goods by the Supplier or the use of the Goods in Bhutan; and</w:t>
      </w:r>
    </w:p>
    <w:p w14:paraId="6A6D2DD0" w14:textId="77777777" w:rsidR="00E1017D" w:rsidRDefault="001E3D61">
      <w:pPr>
        <w:numPr>
          <w:ilvl w:val="0"/>
          <w:numId w:val="1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798384E9" w14:textId="77777777" w:rsidR="00E1017D" w:rsidRDefault="001E3D61">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any proceedings are brought or any claim is made against the Procuring agency arising out of the matters referred to in GCC Sub-Clause 26.1, the Procuring agency shall promptly give the Supplier notice thereof, and the Supplier may at its own expense and in the Procuring agency’s name conduct such proceedings or claim and any negotiations for the settlement of any such proceedings or claim.</w:t>
      </w:r>
    </w:p>
    <w:p w14:paraId="458EE49E" w14:textId="77777777" w:rsidR="00E1017D" w:rsidRDefault="001E3D61">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notify the Procuring agency within thirty (30) days after receipt of such notice that it intends to conduct any such proceedings or claim, then the Procuring agency shall be free to conduct the same on its own behalf.</w:t>
      </w:r>
    </w:p>
    <w:p w14:paraId="15E5528C" w14:textId="77777777" w:rsidR="00E1017D" w:rsidRDefault="001E3D61">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at the Supplier’s request, afford all available assistance to the Supplier in conducting such proceedings or claim, and shall be reimbursed by the Supplier for all reasonable expenses incurred in doing so.</w:t>
      </w:r>
    </w:p>
    <w:p w14:paraId="199C93D6" w14:textId="77777777" w:rsidR="00E1017D" w:rsidRDefault="001E3D61">
      <w:pPr>
        <w:numPr>
          <w:ilvl w:val="0"/>
          <w:numId w:val="1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26E03D74" w14:textId="77777777" w:rsidR="00E1017D" w:rsidRDefault="00E1017D">
      <w:pPr>
        <w:spacing w:line="276" w:lineRule="auto"/>
        <w:jc w:val="both"/>
        <w:rPr>
          <w:rFonts w:ascii="Cambria" w:eastAsia="Cambria" w:hAnsi="Cambria" w:cs="Cambria"/>
          <w:sz w:val="24"/>
          <w:szCs w:val="24"/>
        </w:rPr>
      </w:pPr>
    </w:p>
    <w:p w14:paraId="03A25446" w14:textId="77777777" w:rsidR="00E1017D" w:rsidRDefault="00E1017D">
      <w:pPr>
        <w:spacing w:line="276" w:lineRule="auto"/>
        <w:jc w:val="both"/>
        <w:rPr>
          <w:rFonts w:ascii="Cambria" w:eastAsia="Cambria" w:hAnsi="Cambria" w:cs="Cambria"/>
          <w:sz w:val="24"/>
          <w:szCs w:val="24"/>
        </w:rPr>
      </w:pPr>
    </w:p>
    <w:p w14:paraId="0587BFB3"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Limitation of Liability</w:t>
      </w:r>
    </w:p>
    <w:p w14:paraId="43D1E755" w14:textId="77777777" w:rsidR="00E1017D" w:rsidRDefault="001E3D61">
      <w:p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Except in cases of gross negligence or willful misconduct:</w:t>
      </w:r>
    </w:p>
    <w:p w14:paraId="66A46F49" w14:textId="77777777" w:rsidR="00E1017D" w:rsidRDefault="001E3D61">
      <w:pPr>
        <w:numPr>
          <w:ilvl w:val="0"/>
          <w:numId w:val="126"/>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neither party shall be liable to the other party, whether in contract, tort or otherwise, for any indirect or consequential loss or damage, loss of use, loss of production, or loss </w:t>
      </w:r>
      <w:r>
        <w:rPr>
          <w:rFonts w:ascii="Cambria" w:eastAsia="Cambria" w:hAnsi="Cambria" w:cs="Cambria"/>
          <w:sz w:val="24"/>
          <w:szCs w:val="24"/>
        </w:rPr>
        <w:lastRenderedPageBreak/>
        <w:t>of profits or interest costs, provided that this exclusion shall not apply to any obligation of the Supplier to pay liquidated damages to the Procuring agency; and</w:t>
      </w:r>
    </w:p>
    <w:p w14:paraId="4D4E2154" w14:textId="77777777" w:rsidR="00E1017D" w:rsidRDefault="001E3D61">
      <w:pPr>
        <w:numPr>
          <w:ilvl w:val="0"/>
          <w:numId w:val="126"/>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49617D3D"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Change in Laws and Regulations</w:t>
      </w:r>
    </w:p>
    <w:p w14:paraId="3C0E7250" w14:textId="77777777" w:rsidR="00E1017D" w:rsidRDefault="001E3D61">
      <w:pPr>
        <w:numPr>
          <w:ilvl w:val="0"/>
          <w:numId w:val="1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Unless otherwise specified in the Contract if, after the date thirty (30) days prior to the date of Bid submission, any law, regulation, ordinance, order or by 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 12.3. </w:t>
      </w:r>
    </w:p>
    <w:p w14:paraId="11444926" w14:textId="77777777" w:rsidR="00E1017D" w:rsidRDefault="00E1017D">
      <w:pPr>
        <w:tabs>
          <w:tab w:val="left" w:pos="846"/>
        </w:tabs>
        <w:spacing w:line="276" w:lineRule="auto"/>
        <w:jc w:val="both"/>
        <w:rPr>
          <w:rFonts w:ascii="Cambria" w:eastAsia="Cambria" w:hAnsi="Cambria" w:cs="Cambria"/>
          <w:sz w:val="24"/>
          <w:szCs w:val="24"/>
        </w:rPr>
      </w:pPr>
    </w:p>
    <w:p w14:paraId="03B6E15E"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Force Majeure</w:t>
      </w:r>
    </w:p>
    <w:p w14:paraId="19F08D38" w14:textId="77777777" w:rsidR="00E1017D" w:rsidRDefault="001E3D61">
      <w:pPr>
        <w:numPr>
          <w:ilvl w:val="0"/>
          <w:numId w:val="128"/>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3C666E6B" w14:textId="77777777" w:rsidR="00E1017D" w:rsidRDefault="001E3D61">
      <w:pPr>
        <w:numPr>
          <w:ilvl w:val="0"/>
          <w:numId w:val="128"/>
        </w:numPr>
        <w:spacing w:after="200" w:line="276" w:lineRule="auto"/>
        <w:jc w:val="both"/>
        <w:rPr>
          <w:rFonts w:ascii="Cambria" w:eastAsia="Cambria" w:hAnsi="Cambria" w:cs="Cambria"/>
          <w:sz w:val="24"/>
          <w:szCs w:val="24"/>
        </w:rPr>
      </w:pPr>
      <w:r>
        <w:rPr>
          <w:rFonts w:ascii="Cambria" w:eastAsia="Cambria" w:hAnsi="Cambria" w:cs="Cambria"/>
          <w:sz w:val="24"/>
          <w:szCs w:val="24"/>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40A6C6E1" w14:textId="77777777" w:rsidR="00E1017D" w:rsidRDefault="001E3D61">
      <w:pPr>
        <w:numPr>
          <w:ilvl w:val="0"/>
          <w:numId w:val="128"/>
        </w:numPr>
        <w:spacing w:line="276" w:lineRule="auto"/>
        <w:jc w:val="both"/>
        <w:rPr>
          <w:rFonts w:ascii="Cambria" w:eastAsia="Cambria" w:hAnsi="Cambria" w:cs="Cambria"/>
          <w:sz w:val="24"/>
          <w:szCs w:val="24"/>
        </w:rPr>
      </w:pPr>
      <w:r>
        <w:rPr>
          <w:rFonts w:ascii="Cambria" w:eastAsia="Cambria" w:hAnsi="Cambria" w:cs="Cambria"/>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59286E91" w14:textId="77777777" w:rsidR="00E1017D" w:rsidRDefault="00E1017D">
      <w:pPr>
        <w:spacing w:line="276" w:lineRule="auto"/>
        <w:jc w:val="both"/>
        <w:rPr>
          <w:rFonts w:ascii="Cambria" w:eastAsia="Cambria" w:hAnsi="Cambria" w:cs="Cambria"/>
          <w:sz w:val="24"/>
          <w:szCs w:val="24"/>
        </w:rPr>
      </w:pPr>
    </w:p>
    <w:p w14:paraId="7F269FCA" w14:textId="77777777" w:rsidR="00E1017D" w:rsidRDefault="00E1017D">
      <w:pPr>
        <w:spacing w:line="276" w:lineRule="auto"/>
        <w:jc w:val="both"/>
        <w:rPr>
          <w:rFonts w:ascii="Cambria" w:eastAsia="Cambria" w:hAnsi="Cambria" w:cs="Cambria"/>
          <w:sz w:val="24"/>
          <w:szCs w:val="24"/>
        </w:rPr>
      </w:pPr>
    </w:p>
    <w:p w14:paraId="07CD16E6"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Change Orders and Contract Amendments</w:t>
      </w:r>
    </w:p>
    <w:p w14:paraId="61F43B76" w14:textId="77777777" w:rsidR="00E1017D" w:rsidRDefault="001E3D61">
      <w:pPr>
        <w:numPr>
          <w:ilvl w:val="0"/>
          <w:numId w:val="129"/>
        </w:numPr>
        <w:spacing w:line="276" w:lineRule="auto"/>
        <w:jc w:val="both"/>
        <w:rPr>
          <w:rFonts w:ascii="Cambria" w:eastAsia="Cambria" w:hAnsi="Cambria" w:cs="Cambria"/>
        </w:rPr>
      </w:pPr>
      <w:r>
        <w:rPr>
          <w:rFonts w:ascii="Cambria" w:eastAsia="Cambria" w:hAnsi="Cambria" w:cs="Cambria"/>
          <w:sz w:val="24"/>
          <w:szCs w:val="24"/>
        </w:rPr>
        <w:t>The Procuring Agency may at any time order the Supplier through notice in accordance with GCC Clause 6 to make changes within the general scope of the Contract in any one or more of the following:</w:t>
      </w:r>
    </w:p>
    <w:p w14:paraId="719A09C3" w14:textId="77777777" w:rsidR="00E1017D" w:rsidRDefault="001E3D61">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drawings, designs or specifications, where Goods to be furnished under the Contract are to be specifically manufactured for the Procuring Agency;</w:t>
      </w:r>
    </w:p>
    <w:p w14:paraId="3D756D42" w14:textId="77777777" w:rsidR="00E1017D" w:rsidRDefault="001E3D61">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method of shipment or packing;</w:t>
      </w:r>
    </w:p>
    <w:p w14:paraId="5CED5AB6" w14:textId="77777777" w:rsidR="00E1017D" w:rsidRDefault="001E3D61">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place of delivery; and</w:t>
      </w:r>
    </w:p>
    <w:p w14:paraId="18BDDAE0" w14:textId="77777777" w:rsidR="00E1017D" w:rsidRDefault="001E3D61">
      <w:pPr>
        <w:numPr>
          <w:ilvl w:val="0"/>
          <w:numId w:val="130"/>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Related Services to be provided by the Supplier.</w:t>
      </w:r>
    </w:p>
    <w:p w14:paraId="46828649" w14:textId="77777777" w:rsidR="00E1017D" w:rsidRDefault="001E3D61">
      <w:pPr>
        <w:numPr>
          <w:ilvl w:val="0"/>
          <w:numId w:val="129"/>
        </w:numPr>
        <w:spacing w:after="200" w:line="276" w:lineRule="auto"/>
        <w:jc w:val="both"/>
        <w:rPr>
          <w:rFonts w:ascii="Cambria" w:eastAsia="Cambria" w:hAnsi="Cambria" w:cs="Cambria"/>
        </w:rPr>
      </w:pPr>
      <w:r>
        <w:rPr>
          <w:rFonts w:ascii="Cambria" w:eastAsia="Cambria" w:hAnsi="Cambria" w:cs="Cambria"/>
          <w:sz w:val="24"/>
          <w:szCs w:val="24"/>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1866803B" w14:textId="77777777" w:rsidR="00E1017D" w:rsidRDefault="001E3D61">
      <w:pPr>
        <w:numPr>
          <w:ilvl w:val="0"/>
          <w:numId w:val="129"/>
        </w:numPr>
        <w:spacing w:after="200" w:line="276" w:lineRule="auto"/>
        <w:jc w:val="both"/>
        <w:rPr>
          <w:rFonts w:ascii="Cambria" w:eastAsia="Cambria" w:hAnsi="Cambria" w:cs="Cambria"/>
        </w:rPr>
      </w:pPr>
      <w:r>
        <w:rPr>
          <w:rFonts w:ascii="Cambria" w:eastAsia="Cambria" w:hAnsi="Cambria" w:cs="Cambria"/>
          <w:sz w:val="24"/>
          <w:szCs w:val="24"/>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2F520584" w14:textId="77777777" w:rsidR="00E1017D" w:rsidRDefault="001E3D61">
      <w:pPr>
        <w:numPr>
          <w:ilvl w:val="0"/>
          <w:numId w:val="129"/>
        </w:numPr>
        <w:spacing w:line="276" w:lineRule="auto"/>
        <w:jc w:val="both"/>
        <w:rPr>
          <w:rFonts w:ascii="Cambria" w:eastAsia="Cambria" w:hAnsi="Cambria" w:cs="Cambria"/>
        </w:rPr>
        <w:sectPr w:rsidR="00E1017D">
          <w:type w:val="continuous"/>
          <w:pgSz w:w="11900" w:h="15874"/>
          <w:pgMar w:top="1062" w:right="1126" w:bottom="362" w:left="1134" w:header="0" w:footer="0" w:gutter="0"/>
          <w:cols w:space="720"/>
        </w:sectPr>
      </w:pPr>
      <w:r>
        <w:rPr>
          <w:rFonts w:ascii="Cambria" w:eastAsia="Cambria" w:hAnsi="Cambria" w:cs="Cambria"/>
          <w:sz w:val="24"/>
          <w:szCs w:val="24"/>
        </w:rPr>
        <w:t>Subject to the above, no variation in or modification of the terms of the Contract shall be made except by written amendment by the parties.</w:t>
      </w:r>
    </w:p>
    <w:p w14:paraId="78AA67A0" w14:textId="77777777" w:rsidR="00E1017D" w:rsidRDefault="00E1017D">
      <w:pPr>
        <w:spacing w:line="276" w:lineRule="auto"/>
        <w:jc w:val="both"/>
        <w:rPr>
          <w:rFonts w:ascii="Cambria" w:eastAsia="Cambria" w:hAnsi="Cambria" w:cs="Cambria"/>
          <w:sz w:val="24"/>
          <w:szCs w:val="24"/>
        </w:rPr>
      </w:pPr>
    </w:p>
    <w:p w14:paraId="3C565AB0"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Extensions of Time</w:t>
      </w:r>
    </w:p>
    <w:p w14:paraId="57E1EBA0" w14:textId="77777777" w:rsidR="00E1017D" w:rsidRDefault="001E3D61">
      <w:pPr>
        <w:numPr>
          <w:ilvl w:val="0"/>
          <w:numId w:val="131"/>
        </w:numPr>
        <w:spacing w:after="200" w:line="276" w:lineRule="auto"/>
        <w:jc w:val="both"/>
        <w:rPr>
          <w:rFonts w:ascii="Cambria" w:eastAsia="Cambria" w:hAnsi="Cambria" w:cs="Cambria"/>
          <w:sz w:val="24"/>
          <w:szCs w:val="24"/>
        </w:rPr>
      </w:pPr>
      <w:r>
        <w:rPr>
          <w:rFonts w:ascii="Cambria" w:eastAsia="Cambria" w:hAnsi="Cambria" w:cs="Cambria"/>
          <w:sz w:val="24"/>
          <w:szCs w:val="24"/>
        </w:rPr>
        <w:t>If at any time during performance of the Contract, the Supplier or its subcontractors should encounter conditions impeding timely delivery of the Goods or completion of Related Services pursuant to GCC Clause 9,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1119433A" w14:textId="77777777" w:rsidR="00E1017D" w:rsidRDefault="001E3D61">
      <w:pPr>
        <w:numPr>
          <w:ilvl w:val="0"/>
          <w:numId w:val="131"/>
        </w:numPr>
        <w:spacing w:line="276" w:lineRule="auto"/>
        <w:jc w:val="both"/>
        <w:rPr>
          <w:rFonts w:ascii="Cambria" w:eastAsia="Cambria" w:hAnsi="Cambria" w:cs="Cambria"/>
          <w:sz w:val="24"/>
          <w:szCs w:val="24"/>
        </w:rPr>
      </w:pPr>
      <w:r>
        <w:rPr>
          <w:rFonts w:ascii="Cambria" w:eastAsia="Cambria" w:hAnsi="Cambria" w:cs="Cambria"/>
          <w:sz w:val="24"/>
          <w:szCs w:val="24"/>
        </w:rPr>
        <w:t>Except in case of Force Majeure, as provided under GCC Clause 29, a delay by the Supplier in the performance of its Delivery and Completion obligations shall render the Supplier liable to the imposition of liquidated damages pursuant to GCC Clause 24, unless an extension of time is agreed upon, pursuant to GCC Sub- Clause 31.1.</w:t>
      </w:r>
    </w:p>
    <w:p w14:paraId="1134C357" w14:textId="77777777" w:rsidR="00E1017D" w:rsidRDefault="00E1017D">
      <w:pPr>
        <w:spacing w:line="276" w:lineRule="auto"/>
        <w:jc w:val="both"/>
        <w:rPr>
          <w:rFonts w:ascii="Cambria" w:eastAsia="Cambria" w:hAnsi="Cambria" w:cs="Cambria"/>
          <w:sz w:val="24"/>
          <w:szCs w:val="24"/>
        </w:rPr>
      </w:pPr>
    </w:p>
    <w:p w14:paraId="3036AE15" w14:textId="77777777" w:rsidR="00E1017D" w:rsidRDefault="001E3D61">
      <w:pPr>
        <w:numPr>
          <w:ilvl w:val="0"/>
          <w:numId w:val="95"/>
        </w:numPr>
        <w:spacing w:line="276" w:lineRule="auto"/>
        <w:jc w:val="both"/>
        <w:rPr>
          <w:rFonts w:ascii="Cambria" w:eastAsia="Cambria" w:hAnsi="Cambria" w:cs="Cambria"/>
          <w:b/>
        </w:rPr>
      </w:pPr>
      <w:r>
        <w:rPr>
          <w:rFonts w:ascii="Cambria" w:eastAsia="Cambria" w:hAnsi="Cambria" w:cs="Cambria"/>
          <w:b/>
          <w:sz w:val="24"/>
          <w:szCs w:val="24"/>
        </w:rPr>
        <w:t>Termination</w:t>
      </w:r>
    </w:p>
    <w:p w14:paraId="3CC12E6D" w14:textId="77777777" w:rsidR="00E1017D" w:rsidRDefault="001E3D61">
      <w:pPr>
        <w:numPr>
          <w:ilvl w:val="0"/>
          <w:numId w:val="132"/>
        </w:numPr>
        <w:tabs>
          <w:tab w:val="left" w:pos="846"/>
        </w:tabs>
        <w:spacing w:line="276" w:lineRule="auto"/>
        <w:jc w:val="both"/>
        <w:rPr>
          <w:rFonts w:ascii="Cambria" w:eastAsia="Cambria" w:hAnsi="Cambria" w:cs="Cambria"/>
          <w:sz w:val="24"/>
          <w:szCs w:val="24"/>
        </w:rPr>
      </w:pPr>
      <w:r>
        <w:rPr>
          <w:rFonts w:ascii="Cambria" w:eastAsia="Cambria" w:hAnsi="Cambria" w:cs="Cambria"/>
          <w:b/>
          <w:sz w:val="24"/>
          <w:szCs w:val="24"/>
        </w:rPr>
        <w:t>Termination for Default:</w:t>
      </w:r>
    </w:p>
    <w:p w14:paraId="5A1EDA6C" w14:textId="77777777" w:rsidR="00E1017D" w:rsidRDefault="001E3D61">
      <w:pPr>
        <w:numPr>
          <w:ilvl w:val="0"/>
          <w:numId w:val="133"/>
        </w:numPr>
        <w:spacing w:line="276" w:lineRule="auto"/>
        <w:jc w:val="both"/>
        <w:rPr>
          <w:rFonts w:ascii="Cambria" w:eastAsia="Cambria" w:hAnsi="Cambria" w:cs="Cambria"/>
          <w:sz w:val="24"/>
          <w:szCs w:val="24"/>
        </w:rPr>
      </w:pPr>
      <w:r>
        <w:rPr>
          <w:rFonts w:ascii="Cambria" w:eastAsia="Cambria" w:hAnsi="Cambria" w:cs="Cambria"/>
          <w:sz w:val="24"/>
          <w:szCs w:val="24"/>
        </w:rPr>
        <w:t>The Procuring Agency, without prejudice to any other remedy for breach of Contract, by written notice of default sent to the Supplier, may terminate the Contract in whole or in part:</w:t>
      </w:r>
    </w:p>
    <w:p w14:paraId="6CAE3E5E" w14:textId="77777777" w:rsidR="00E1017D" w:rsidRDefault="001E3D61">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deliver any or all of the Goods within the period specified in the Contract, or within any extension thereof granted by the Procuring Agency pursuant to GCC Sub-Clause 31.1;</w:t>
      </w:r>
    </w:p>
    <w:p w14:paraId="739B93E2" w14:textId="77777777" w:rsidR="00E1017D" w:rsidRDefault="001E3D61">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perform any other obligation under the Contract; or</w:t>
      </w:r>
    </w:p>
    <w:p w14:paraId="328528FB" w14:textId="77777777" w:rsidR="00E1017D" w:rsidRDefault="001E3D61">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if the Supplier, in the judgment of the Procuring Agency has engaged in corruption, as defined in GCC Clause 2, in competing for or in executing the Contract.</w:t>
      </w:r>
    </w:p>
    <w:p w14:paraId="398203F8" w14:textId="77777777" w:rsidR="00E1017D" w:rsidRDefault="001E3D61">
      <w:pPr>
        <w:numPr>
          <w:ilvl w:val="0"/>
          <w:numId w:val="133"/>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the Procuring Agency terminates the Contract in whole or in part, pursuant to GCC Clause 32.1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the Supplier shall continue performance of the Contract to the extent not terminated.</w:t>
      </w:r>
    </w:p>
    <w:p w14:paraId="4BDF1251" w14:textId="77777777" w:rsidR="00E1017D" w:rsidRDefault="001E3D61">
      <w:pPr>
        <w:numPr>
          <w:ilvl w:val="0"/>
          <w:numId w:val="13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be entitled to recover liquidated damages for delay, up to the date of termination, as stipulated in the Contract; and recover all actual additional costs reasonably incurred in procuring similar Goods or related Services from alternative sources.</w:t>
      </w:r>
    </w:p>
    <w:p w14:paraId="47CE835E" w14:textId="77777777" w:rsidR="00E1017D" w:rsidRDefault="001E3D61">
      <w:pPr>
        <w:numPr>
          <w:ilvl w:val="0"/>
          <w:numId w:val="13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The Performance Security shall be encashed to offset such sums as may be due, including Liquidated Damages and additional completion costs. However, such encashment shall be limited to the actual losses incurred by the Procuring Agency and shall not constitute an outright forfeiture.</w:t>
      </w:r>
    </w:p>
    <w:p w14:paraId="58929419" w14:textId="77777777" w:rsidR="00E1017D" w:rsidRDefault="001E3D61">
      <w:pPr>
        <w:numPr>
          <w:ilvl w:val="0"/>
          <w:numId w:val="133"/>
        </w:numPr>
        <w:spacing w:after="200" w:line="276" w:lineRule="auto"/>
        <w:jc w:val="both"/>
        <w:rPr>
          <w:rFonts w:ascii="Cambria" w:eastAsia="Cambria" w:hAnsi="Cambria" w:cs="Cambria"/>
          <w:sz w:val="24"/>
          <w:szCs w:val="24"/>
        </w:rPr>
        <w:sectPr w:rsidR="00E1017D">
          <w:type w:val="continuous"/>
          <w:pgSz w:w="11900" w:h="15874"/>
          <w:pgMar w:top="1062" w:right="1126" w:bottom="362" w:left="1134" w:header="0" w:footer="0" w:gutter="0"/>
          <w:cols w:space="720"/>
        </w:sectPr>
      </w:pPr>
      <w:r>
        <w:rPr>
          <w:rFonts w:ascii="Cambria" w:eastAsia="Cambria" w:hAnsi="Cambria" w:cs="Cambria"/>
          <w:sz w:val="24"/>
          <w:szCs w:val="24"/>
        </w:rPr>
        <w:t>For Framework contracts or when multiple items have been awarded to the same Supplier and the performance Security is asked for in Lump-sum, the payment for termination shall be calculated on a pro-rate basis.</w:t>
      </w:r>
    </w:p>
    <w:p w14:paraId="0A4872F4" w14:textId="77777777" w:rsidR="00E1017D" w:rsidRDefault="001E3D61">
      <w:pPr>
        <w:numPr>
          <w:ilvl w:val="0"/>
          <w:numId w:val="132"/>
        </w:numPr>
        <w:tabs>
          <w:tab w:val="left" w:pos="846"/>
        </w:tabs>
        <w:spacing w:after="200" w:line="276" w:lineRule="auto"/>
        <w:jc w:val="both"/>
        <w:rPr>
          <w:rFonts w:ascii="Times New Roman" w:eastAsia="Times New Roman" w:hAnsi="Times New Roman" w:cs="Times New Roman"/>
          <w:sz w:val="24"/>
          <w:szCs w:val="24"/>
        </w:rPr>
      </w:pPr>
      <w:r>
        <w:rPr>
          <w:rFonts w:ascii="Cambria" w:eastAsia="Cambria" w:hAnsi="Cambria" w:cs="Cambria"/>
          <w:b/>
          <w:sz w:val="24"/>
          <w:szCs w:val="24"/>
        </w:rPr>
        <w:t>Termination for Insolvency</w:t>
      </w:r>
      <w:r>
        <w:rPr>
          <w:rFonts w:ascii="Cambria" w:eastAsia="Cambria" w:hAnsi="Cambria" w:cs="Cambria"/>
          <w:sz w:val="24"/>
          <w:szCs w:val="24"/>
        </w:rPr>
        <w:t>: 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186EB563" w14:textId="77777777" w:rsidR="00E1017D" w:rsidRDefault="001E3D61">
      <w:pPr>
        <w:numPr>
          <w:ilvl w:val="0"/>
          <w:numId w:val="132"/>
        </w:numPr>
        <w:tabs>
          <w:tab w:val="left" w:pos="846"/>
        </w:tabs>
        <w:spacing w:after="200" w:line="276" w:lineRule="auto"/>
        <w:jc w:val="both"/>
        <w:rPr>
          <w:rFonts w:ascii="Cambria" w:eastAsia="Cambria" w:hAnsi="Cambria" w:cs="Cambria"/>
          <w:sz w:val="24"/>
          <w:szCs w:val="24"/>
        </w:rPr>
      </w:pPr>
      <w:r>
        <w:rPr>
          <w:rFonts w:ascii="Cambria" w:eastAsia="Cambria" w:hAnsi="Cambria" w:cs="Cambria"/>
          <w:b/>
          <w:sz w:val="24"/>
          <w:szCs w:val="24"/>
        </w:rPr>
        <w:t>Termination for Convenience:</w:t>
      </w:r>
    </w:p>
    <w:p w14:paraId="6A315A06" w14:textId="77777777" w:rsidR="00E1017D" w:rsidRDefault="001E3D61">
      <w:pPr>
        <w:numPr>
          <w:ilvl w:val="0"/>
          <w:numId w:val="135"/>
        </w:numPr>
        <w:tabs>
          <w:tab w:val="left" w:pos="1240"/>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025787D4" w14:textId="77777777" w:rsidR="00E1017D" w:rsidRDefault="001E3D61">
      <w:pPr>
        <w:numPr>
          <w:ilvl w:val="0"/>
          <w:numId w:val="135"/>
        </w:numPr>
        <w:tabs>
          <w:tab w:val="left" w:pos="1240"/>
        </w:tabs>
        <w:spacing w:line="276" w:lineRule="auto"/>
        <w:jc w:val="both"/>
        <w:rPr>
          <w:rFonts w:ascii="Cambria" w:eastAsia="Cambria" w:hAnsi="Cambria" w:cs="Cambria"/>
          <w:sz w:val="24"/>
          <w:szCs w:val="24"/>
        </w:rPr>
      </w:pPr>
      <w:r>
        <w:rPr>
          <w:rFonts w:ascii="Cambria" w:eastAsia="Cambria" w:hAnsi="Cambria" w:cs="Cambria"/>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730275DA" w14:textId="77777777" w:rsidR="00E1017D" w:rsidRDefault="001E3D61">
      <w:pPr>
        <w:numPr>
          <w:ilvl w:val="0"/>
          <w:numId w:val="136"/>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t>to have any portion completed and delivered at the Contract terms and prices; and/or</w:t>
      </w:r>
    </w:p>
    <w:p w14:paraId="407021FC" w14:textId="77777777" w:rsidR="00E1017D" w:rsidRDefault="001E3D61">
      <w:pPr>
        <w:numPr>
          <w:ilvl w:val="0"/>
          <w:numId w:val="136"/>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to cancel the remainder and pay to the Supplier an agreed amount for partially completed Goods and Related Services and for materials and parts previously procured by the Supplier.</w:t>
      </w:r>
    </w:p>
    <w:p w14:paraId="28D49FA2" w14:textId="77777777" w:rsidR="00E1017D" w:rsidRDefault="001E3D61">
      <w:pPr>
        <w:numPr>
          <w:ilvl w:val="0"/>
          <w:numId w:val="132"/>
        </w:numPr>
        <w:tabs>
          <w:tab w:val="left" w:pos="846"/>
        </w:tabs>
        <w:spacing w:before="200" w:after="200" w:line="276" w:lineRule="auto"/>
        <w:jc w:val="both"/>
        <w:rPr>
          <w:rFonts w:ascii="Cambria" w:eastAsia="Cambria" w:hAnsi="Cambria" w:cs="Cambria"/>
          <w:sz w:val="24"/>
          <w:szCs w:val="24"/>
        </w:rPr>
      </w:pPr>
      <w:r>
        <w:rPr>
          <w:rFonts w:ascii="Cambria" w:eastAsia="Cambria" w:hAnsi="Cambria" w:cs="Cambria"/>
          <w:sz w:val="24"/>
          <w:szCs w:val="24"/>
        </w:rPr>
        <w:t>Following the termination of contract, the Procuring Agency may directly award or directly procure from the market.</w:t>
      </w:r>
    </w:p>
    <w:p w14:paraId="7FFCD095"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Export Restriction</w:t>
      </w:r>
    </w:p>
    <w:p w14:paraId="20DACFF4" w14:textId="77777777" w:rsidR="00E1017D" w:rsidRDefault="001E3D61">
      <w:pPr>
        <w:numPr>
          <w:ilvl w:val="0"/>
          <w:numId w:val="137"/>
        </w:numPr>
        <w:spacing w:after="200" w:line="276" w:lineRule="auto"/>
        <w:jc w:val="both"/>
        <w:rPr>
          <w:rFonts w:ascii="Cambria" w:eastAsia="Cambria" w:hAnsi="Cambria" w:cs="Cambria"/>
          <w:sz w:val="24"/>
          <w:szCs w:val="24"/>
        </w:rPr>
      </w:pPr>
      <w:r>
        <w:rPr>
          <w:rFonts w:ascii="Cambria" w:eastAsia="Cambria" w:hAnsi="Cambria" w:cs="Cambria"/>
          <w:sz w:val="24"/>
          <w:szCs w:val="24"/>
        </w:rPr>
        <w:t>Notwithstanding any obligation under the Contract to complete all export formalities, any export restrictions attributable to the Procuring Agency, to Bhutan, or to the use of the products/ Goods, systems or services to be supplied, which arise from trade regulations from a country supplying those products/ 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 Goods, systems or services under the terms of the Contract. Termination of the Contract on this basis shall be for the Procuring agency’s convenience pursuant to Sub-Clause 32.3.</w:t>
      </w:r>
    </w:p>
    <w:p w14:paraId="056885CE"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Settlement of Disputes</w:t>
      </w:r>
    </w:p>
    <w:p w14:paraId="15E1F23A" w14:textId="77777777" w:rsidR="00E1017D" w:rsidRDefault="001E3D61">
      <w:pPr>
        <w:numPr>
          <w:ilvl w:val="0"/>
          <w:numId w:val="1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make every effort to resolve amicably by direct informal negotiation any disagreement or dispute arising between them under or in connection with the Contract.</w:t>
      </w:r>
    </w:p>
    <w:p w14:paraId="18164C00" w14:textId="77777777" w:rsidR="00E1017D" w:rsidRDefault="001E3D61">
      <w:pPr>
        <w:numPr>
          <w:ilvl w:val="0"/>
          <w:numId w:val="13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Notwithstanding any reference to arbitration herein, the parties shall continue to perform their respective obligations under the Contract unless they otherwise agree; and the Procuring agency shall pay the Supplier any monies due to the Supplier.</w:t>
      </w:r>
    </w:p>
    <w:p w14:paraId="2A6E66EE" w14:textId="77777777" w:rsidR="00E1017D" w:rsidRDefault="00E1017D">
      <w:pPr>
        <w:spacing w:line="276" w:lineRule="auto"/>
        <w:jc w:val="both"/>
        <w:rPr>
          <w:rFonts w:ascii="Cambria" w:eastAsia="Cambria" w:hAnsi="Cambria" w:cs="Cambria"/>
          <w:b/>
          <w:sz w:val="24"/>
          <w:szCs w:val="24"/>
        </w:rPr>
      </w:pPr>
    </w:p>
    <w:p w14:paraId="686F8483" w14:textId="77777777" w:rsidR="00E1017D" w:rsidRDefault="001E3D61">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Continuation of Supplies</w:t>
      </w:r>
    </w:p>
    <w:p w14:paraId="193B7D71" w14:textId="77777777" w:rsidR="00E1017D" w:rsidRDefault="001E3D61">
      <w:pPr>
        <w:numPr>
          <w:ilvl w:val="0"/>
          <w:numId w:val="139"/>
        </w:numPr>
        <w:spacing w:line="276" w:lineRule="auto"/>
        <w:jc w:val="both"/>
        <w:rPr>
          <w:rFonts w:ascii="Cambria" w:eastAsia="Cambria" w:hAnsi="Cambria" w:cs="Cambria"/>
          <w:sz w:val="24"/>
          <w:szCs w:val="24"/>
        </w:rPr>
      </w:pPr>
      <w:r>
        <w:rPr>
          <w:rFonts w:ascii="Cambria" w:eastAsia="Cambria" w:hAnsi="Cambria" w:cs="Cambria"/>
          <w:sz w:val="24"/>
          <w:szCs w:val="24"/>
        </w:rPr>
        <w:t>Dispute shall not prohibit continuation of execution of the work unless injunction order or such other orders are issued by the court of law or any other Competent Authority.</w:t>
      </w:r>
    </w:p>
    <w:p w14:paraId="1A482874" w14:textId="77777777" w:rsidR="00E1017D" w:rsidRDefault="00E1017D">
      <w:pPr>
        <w:spacing w:line="276" w:lineRule="auto"/>
        <w:jc w:val="both"/>
        <w:rPr>
          <w:rFonts w:ascii="Cambria" w:eastAsia="Cambria" w:hAnsi="Cambria" w:cs="Cambria"/>
          <w:sz w:val="24"/>
          <w:szCs w:val="24"/>
        </w:rPr>
      </w:pPr>
    </w:p>
    <w:p w14:paraId="5D4499CB" w14:textId="77777777" w:rsidR="00E1017D" w:rsidRDefault="001E3D61">
      <w:pPr>
        <w:pStyle w:val="Heading1"/>
        <w:spacing w:line="276" w:lineRule="auto"/>
        <w:jc w:val="center"/>
        <w:rPr>
          <w:rFonts w:ascii="Cambria" w:eastAsia="Cambria" w:hAnsi="Cambria" w:cs="Cambria"/>
        </w:rPr>
      </w:pPr>
      <w:bookmarkStart w:id="34" w:name="_heading=h.8heko65at484" w:colFirst="0" w:colLast="0"/>
      <w:bookmarkEnd w:id="34"/>
      <w:r>
        <w:rPr>
          <w:rFonts w:ascii="Cambria" w:eastAsia="Cambria" w:hAnsi="Cambria" w:cs="Cambria"/>
        </w:rPr>
        <w:t>SECTION VI. SPECIAL CONDITIONS OF CONTRACT</w:t>
      </w:r>
    </w:p>
    <w:p w14:paraId="2BCCEEAB" w14:textId="77777777" w:rsidR="00E1017D" w:rsidRDefault="00E1017D">
      <w:pPr>
        <w:spacing w:line="276" w:lineRule="auto"/>
        <w:rPr>
          <w:rFonts w:ascii="Cambria" w:eastAsia="Cambria" w:hAnsi="Cambria" w:cs="Cambria"/>
          <w:b/>
          <w:sz w:val="24"/>
          <w:szCs w:val="24"/>
        </w:rPr>
      </w:pPr>
    </w:p>
    <w:tbl>
      <w:tblPr>
        <w:tblStyle w:val="Style37"/>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35"/>
        <w:gridCol w:w="7965"/>
      </w:tblGrid>
      <w:tr w:rsidR="00E1017D" w14:paraId="3BD3CE8F" w14:textId="77777777">
        <w:trPr>
          <w:jc w:val="center"/>
        </w:trPr>
        <w:tc>
          <w:tcPr>
            <w:tcW w:w="1635" w:type="dxa"/>
            <w:tcMar>
              <w:top w:w="100" w:type="dxa"/>
              <w:left w:w="100" w:type="dxa"/>
              <w:bottom w:w="100" w:type="dxa"/>
              <w:right w:w="100" w:type="dxa"/>
            </w:tcMar>
          </w:tcPr>
          <w:p w14:paraId="6FECDB81" w14:textId="77777777" w:rsidR="00E1017D" w:rsidRDefault="00E1017D">
            <w:pPr>
              <w:widowControl w:val="0"/>
              <w:spacing w:line="276" w:lineRule="auto"/>
              <w:rPr>
                <w:rFonts w:ascii="Cambria" w:eastAsia="Cambria" w:hAnsi="Cambria" w:cs="Cambria"/>
                <w:sz w:val="24"/>
                <w:szCs w:val="24"/>
              </w:rPr>
            </w:pPr>
          </w:p>
          <w:p w14:paraId="6CADC558" w14:textId="77777777" w:rsidR="00E1017D" w:rsidRDefault="001E3D61">
            <w:pPr>
              <w:widowControl w:val="0"/>
              <w:spacing w:line="276" w:lineRule="auto"/>
              <w:rPr>
                <w:rFonts w:ascii="Cambria" w:eastAsia="Cambria" w:hAnsi="Cambria" w:cs="Cambria"/>
                <w:sz w:val="24"/>
                <w:szCs w:val="24"/>
              </w:rPr>
            </w:pPr>
            <w:r>
              <w:rPr>
                <w:rFonts w:ascii="Cambria" w:eastAsia="Cambria" w:hAnsi="Cambria" w:cs="Cambria"/>
                <w:sz w:val="24"/>
                <w:szCs w:val="24"/>
              </w:rPr>
              <w:t>GCC 1.1 (k)</w:t>
            </w:r>
          </w:p>
        </w:tc>
        <w:tc>
          <w:tcPr>
            <w:tcW w:w="7965" w:type="dxa"/>
            <w:tcMar>
              <w:top w:w="100" w:type="dxa"/>
              <w:left w:w="100" w:type="dxa"/>
              <w:bottom w:w="100" w:type="dxa"/>
              <w:right w:w="100" w:type="dxa"/>
            </w:tcMar>
          </w:tcPr>
          <w:p w14:paraId="6178A6F2" w14:textId="77777777" w:rsidR="00E1017D" w:rsidRDefault="001E3D61">
            <w:pPr>
              <w:widowControl w:val="0"/>
              <w:spacing w:before="72" w:line="276" w:lineRule="auto"/>
              <w:rPr>
                <w:rFonts w:ascii="Cambria" w:eastAsia="Cambria" w:hAnsi="Cambria" w:cs="Cambria"/>
                <w:i/>
                <w:color w:val="231F20"/>
                <w:sz w:val="24"/>
                <w:szCs w:val="24"/>
              </w:rPr>
            </w:pPr>
            <w:r>
              <w:rPr>
                <w:rFonts w:ascii="Cambria" w:eastAsia="Cambria" w:hAnsi="Cambria" w:cs="Cambria"/>
                <w:color w:val="231F20"/>
                <w:sz w:val="24"/>
                <w:szCs w:val="24"/>
              </w:rPr>
              <w:t>The Project Site(s)/Final Destination(s) is</w:t>
            </w:r>
            <w:r>
              <w:rPr>
                <w:rFonts w:ascii="Cambria" w:eastAsia="Cambria" w:hAnsi="Cambria" w:cs="Cambria"/>
                <w:color w:val="231F20"/>
              </w:rPr>
              <w:t>[</w:t>
            </w:r>
            <w:r>
              <w:rPr>
                <w:rFonts w:ascii="Cambria" w:eastAsia="Cambria" w:hAnsi="Cambria" w:cs="Cambria"/>
                <w:b/>
                <w:bCs/>
                <w:color w:val="231F20"/>
              </w:rPr>
              <w:t>College of Natural Resources, Lobesa, Punakha</w:t>
            </w:r>
            <w:r>
              <w:rPr>
                <w:rFonts w:ascii="Cambria" w:eastAsia="Cambria" w:hAnsi="Cambria" w:cs="Cambria"/>
                <w:i/>
                <w:color w:val="231F20"/>
                <w:sz w:val="24"/>
                <w:szCs w:val="24"/>
              </w:rPr>
              <w:t>]</w:t>
            </w:r>
          </w:p>
          <w:p w14:paraId="6CA973FE" w14:textId="77777777" w:rsidR="00E1017D" w:rsidRDefault="001E3D61">
            <w:pPr>
              <w:widowControl w:val="0"/>
              <w:spacing w:before="72" w:line="276" w:lineRule="auto"/>
              <w:rPr>
                <w:rFonts w:ascii="Cambria" w:eastAsia="Cambria" w:hAnsi="Cambria" w:cs="Cambria"/>
                <w:b/>
                <w:sz w:val="24"/>
                <w:szCs w:val="24"/>
              </w:rPr>
            </w:pPr>
            <w:r>
              <w:rPr>
                <w:rFonts w:ascii="Cambria" w:eastAsia="Cambria" w:hAnsi="Cambria" w:cs="Cambria"/>
                <w:b/>
                <w:bCs/>
                <w:i/>
                <w:color w:val="231F20"/>
                <w:sz w:val="24"/>
                <w:szCs w:val="24"/>
              </w:rPr>
              <w:t>Delivery period: 30 days from the issue of supply order</w:t>
            </w:r>
          </w:p>
        </w:tc>
      </w:tr>
      <w:tr w:rsidR="00E1017D" w14:paraId="4ABC78DA" w14:textId="77777777">
        <w:trPr>
          <w:jc w:val="center"/>
        </w:trPr>
        <w:tc>
          <w:tcPr>
            <w:tcW w:w="1635" w:type="dxa"/>
            <w:tcMar>
              <w:top w:w="100" w:type="dxa"/>
              <w:left w:w="100" w:type="dxa"/>
              <w:bottom w:w="100" w:type="dxa"/>
              <w:right w:w="100" w:type="dxa"/>
            </w:tcMar>
          </w:tcPr>
          <w:p w14:paraId="47A82462" w14:textId="77777777" w:rsidR="00E1017D" w:rsidRDefault="001E3D61">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1.1 (l)</w:t>
            </w:r>
          </w:p>
        </w:tc>
        <w:tc>
          <w:tcPr>
            <w:tcW w:w="7965" w:type="dxa"/>
            <w:tcMar>
              <w:top w:w="100" w:type="dxa"/>
              <w:left w:w="100" w:type="dxa"/>
              <w:bottom w:w="100" w:type="dxa"/>
              <w:right w:w="100" w:type="dxa"/>
            </w:tcMar>
          </w:tcPr>
          <w:p w14:paraId="188894AD" w14:textId="77777777" w:rsidR="00E1017D" w:rsidRDefault="001E3D61">
            <w:pPr>
              <w:widowControl w:val="0"/>
              <w:spacing w:before="56" w:line="276" w:lineRule="auto"/>
              <w:rPr>
                <w:rFonts w:ascii="Cambria" w:eastAsia="Cambria" w:hAnsi="Cambria" w:cs="Cambria"/>
                <w:b/>
                <w:sz w:val="24"/>
                <w:szCs w:val="24"/>
              </w:rPr>
            </w:pPr>
            <w:r>
              <w:rPr>
                <w:rFonts w:ascii="Cambria" w:eastAsia="Cambria" w:hAnsi="Cambria" w:cs="Cambria"/>
                <w:color w:val="231F20"/>
                <w:sz w:val="24"/>
                <w:szCs w:val="24"/>
              </w:rPr>
              <w:t xml:space="preserve">The Procuring agency is: </w:t>
            </w:r>
            <w:r>
              <w:rPr>
                <w:rFonts w:ascii="Cambria" w:eastAsia="Cambria" w:hAnsi="Cambria" w:cs="Cambria"/>
                <w:i/>
                <w:color w:val="231F20"/>
                <w:sz w:val="24"/>
                <w:szCs w:val="24"/>
              </w:rPr>
              <w:t>[</w:t>
            </w:r>
            <w:r>
              <w:rPr>
                <w:rFonts w:ascii="Cambria" w:eastAsia="Cambria" w:hAnsi="Cambria" w:cs="Cambria"/>
                <w:b/>
                <w:bCs/>
                <w:i/>
                <w:color w:val="231F20"/>
                <w:sz w:val="24"/>
                <w:szCs w:val="24"/>
              </w:rPr>
              <w:t>College of Natural Resources</w:t>
            </w:r>
            <w:r>
              <w:rPr>
                <w:rFonts w:ascii="Cambria" w:eastAsia="Cambria" w:hAnsi="Cambria" w:cs="Cambria"/>
                <w:i/>
                <w:color w:val="231F20"/>
                <w:sz w:val="24"/>
                <w:szCs w:val="24"/>
              </w:rPr>
              <w:t>]</w:t>
            </w:r>
          </w:p>
        </w:tc>
      </w:tr>
      <w:tr w:rsidR="00E1017D" w14:paraId="1652E0C8" w14:textId="77777777">
        <w:trPr>
          <w:trHeight w:val="1278"/>
          <w:jc w:val="center"/>
        </w:trPr>
        <w:tc>
          <w:tcPr>
            <w:tcW w:w="1635" w:type="dxa"/>
          </w:tcPr>
          <w:p w14:paraId="3B753264" w14:textId="77777777" w:rsidR="00E1017D" w:rsidRDefault="001E3D61">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lastRenderedPageBreak/>
              <w:t>GCC 4.2 (a)</w:t>
            </w:r>
          </w:p>
        </w:tc>
        <w:tc>
          <w:tcPr>
            <w:tcW w:w="7965" w:type="dxa"/>
          </w:tcPr>
          <w:p w14:paraId="1A1AEF16" w14:textId="77777777" w:rsidR="00E1017D" w:rsidRDefault="001E3D61">
            <w:pPr>
              <w:widowControl w:val="0"/>
              <w:spacing w:before="67" w:line="276" w:lineRule="auto"/>
              <w:ind w:right="45"/>
              <w:jc w:val="both"/>
              <w:rPr>
                <w:rFonts w:ascii="Cambria" w:eastAsia="Cambria" w:hAnsi="Cambria" w:cs="Cambria"/>
                <w:i/>
                <w:sz w:val="24"/>
                <w:szCs w:val="24"/>
              </w:rPr>
            </w:pPr>
            <w:r>
              <w:rPr>
                <w:rFonts w:ascii="Cambria" w:eastAsia="Cambria" w:hAnsi="Cambria" w:cs="Cambria"/>
                <w:color w:val="231F20"/>
                <w:sz w:val="24"/>
                <w:szCs w:val="24"/>
              </w:rPr>
              <w:t xml:space="preserve">The meaning of the trade terms shall be as prescribed by Incoterms. If the meaning of any trade term and the rights and obligations of the parties there under shall not be as prescribed by Incoterms, they shall be as prescribed by: </w:t>
            </w:r>
            <w:r>
              <w:rPr>
                <w:rFonts w:ascii="Cambria" w:eastAsia="Cambria" w:hAnsi="Cambria" w:cs="Cambria"/>
                <w:i/>
                <w:color w:val="231F20"/>
                <w:sz w:val="24"/>
                <w:szCs w:val="24"/>
              </w:rPr>
              <w:t>[exceptional; refer to other internationally accepted trade terms]</w:t>
            </w:r>
          </w:p>
        </w:tc>
      </w:tr>
      <w:tr w:rsidR="00E1017D" w14:paraId="0910EEAD" w14:textId="77777777">
        <w:trPr>
          <w:jc w:val="center"/>
        </w:trPr>
        <w:tc>
          <w:tcPr>
            <w:tcW w:w="1635" w:type="dxa"/>
          </w:tcPr>
          <w:p w14:paraId="04861E91" w14:textId="77777777" w:rsidR="00E1017D" w:rsidRDefault="001E3D61">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3.2 (b)</w:t>
            </w:r>
          </w:p>
        </w:tc>
        <w:tc>
          <w:tcPr>
            <w:tcW w:w="7965" w:type="dxa"/>
          </w:tcPr>
          <w:p w14:paraId="284F6636" w14:textId="77777777" w:rsidR="00E1017D" w:rsidRDefault="001E3D61">
            <w:pPr>
              <w:widowControl w:val="0"/>
              <w:spacing w:before="62" w:line="276" w:lineRule="auto"/>
              <w:rPr>
                <w:rFonts w:ascii="Cambria" w:eastAsia="Cambria" w:hAnsi="Cambria" w:cs="Cambria"/>
                <w:i/>
                <w:sz w:val="24"/>
                <w:szCs w:val="24"/>
              </w:rPr>
            </w:pPr>
            <w:r>
              <w:rPr>
                <w:rFonts w:ascii="Cambria" w:eastAsia="Cambria" w:hAnsi="Cambria" w:cs="Cambria"/>
                <w:color w:val="231F20"/>
                <w:sz w:val="24"/>
                <w:szCs w:val="24"/>
              </w:rPr>
              <w:t xml:space="preserve">The version of Incoterms shall be: </w:t>
            </w:r>
            <w:r>
              <w:rPr>
                <w:rFonts w:ascii="Cambria" w:eastAsia="Cambria" w:hAnsi="Cambria" w:cs="Cambria"/>
                <w:i/>
                <w:color w:val="231F20"/>
                <w:sz w:val="24"/>
                <w:szCs w:val="24"/>
              </w:rPr>
              <w:t>[</w:t>
            </w:r>
            <w:r>
              <w:rPr>
                <w:rFonts w:ascii="Cambria" w:eastAsia="Cambria" w:hAnsi="Cambria" w:cs="Cambria"/>
                <w:b/>
                <w:bCs/>
                <w:i/>
                <w:color w:val="231F20"/>
                <w:sz w:val="24"/>
                <w:szCs w:val="24"/>
              </w:rPr>
              <w:t>2020</w:t>
            </w:r>
            <w:r>
              <w:rPr>
                <w:rFonts w:ascii="Cambria" w:eastAsia="Cambria" w:hAnsi="Cambria" w:cs="Cambria"/>
                <w:i/>
                <w:color w:val="231F20"/>
                <w:sz w:val="24"/>
                <w:szCs w:val="24"/>
              </w:rPr>
              <w:t>]</w:t>
            </w:r>
          </w:p>
        </w:tc>
      </w:tr>
      <w:tr w:rsidR="00E1017D" w14:paraId="71BE7377" w14:textId="77777777">
        <w:trPr>
          <w:jc w:val="center"/>
        </w:trPr>
        <w:tc>
          <w:tcPr>
            <w:tcW w:w="1635" w:type="dxa"/>
          </w:tcPr>
          <w:p w14:paraId="69A11A24" w14:textId="77777777" w:rsidR="00E1017D" w:rsidRDefault="001E3D61">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5.1</w:t>
            </w:r>
          </w:p>
        </w:tc>
        <w:tc>
          <w:tcPr>
            <w:tcW w:w="7965" w:type="dxa"/>
          </w:tcPr>
          <w:p w14:paraId="6474D93A" w14:textId="77777777" w:rsidR="00E1017D" w:rsidRDefault="001E3D61">
            <w:pPr>
              <w:widowControl w:val="0"/>
              <w:spacing w:before="59" w:line="276" w:lineRule="auto"/>
              <w:rPr>
                <w:rFonts w:ascii="Cambria" w:eastAsia="Cambria" w:hAnsi="Cambria" w:cs="Cambria"/>
                <w:i/>
                <w:sz w:val="24"/>
                <w:szCs w:val="24"/>
              </w:rPr>
            </w:pPr>
            <w:r>
              <w:rPr>
                <w:rFonts w:ascii="Cambria" w:eastAsia="Cambria" w:hAnsi="Cambria" w:cs="Cambria"/>
                <w:color w:val="231F20"/>
                <w:sz w:val="24"/>
                <w:szCs w:val="24"/>
              </w:rPr>
              <w:t xml:space="preserve">The language shall be: </w:t>
            </w:r>
            <w:r>
              <w:rPr>
                <w:rFonts w:ascii="Cambria" w:eastAsia="Cambria" w:hAnsi="Cambria" w:cs="Cambria"/>
                <w:i/>
                <w:color w:val="231F20"/>
                <w:sz w:val="24"/>
                <w:szCs w:val="24"/>
              </w:rPr>
              <w:t>[</w:t>
            </w:r>
            <w:r>
              <w:rPr>
                <w:rFonts w:ascii="Cambria" w:eastAsia="Cambria" w:hAnsi="Cambria" w:cs="Cambria"/>
                <w:b/>
                <w:bCs/>
                <w:i/>
                <w:color w:val="231F20"/>
                <w:sz w:val="24"/>
                <w:szCs w:val="24"/>
              </w:rPr>
              <w:t>English</w:t>
            </w:r>
            <w:r>
              <w:rPr>
                <w:rFonts w:ascii="Cambria" w:eastAsia="Cambria" w:hAnsi="Cambria" w:cs="Cambria"/>
                <w:i/>
                <w:color w:val="231F20"/>
                <w:sz w:val="24"/>
                <w:szCs w:val="24"/>
              </w:rPr>
              <w:t>]</w:t>
            </w:r>
          </w:p>
        </w:tc>
      </w:tr>
      <w:tr w:rsidR="00E1017D" w14:paraId="787DB758" w14:textId="77777777">
        <w:trPr>
          <w:trHeight w:val="2922"/>
          <w:jc w:val="center"/>
        </w:trPr>
        <w:tc>
          <w:tcPr>
            <w:tcW w:w="1635" w:type="dxa"/>
          </w:tcPr>
          <w:p w14:paraId="32607D90" w14:textId="77777777" w:rsidR="00E1017D" w:rsidRDefault="001E3D61">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6.1</w:t>
            </w:r>
          </w:p>
        </w:tc>
        <w:tc>
          <w:tcPr>
            <w:tcW w:w="7965" w:type="dxa"/>
          </w:tcPr>
          <w:p w14:paraId="3ABDD55B" w14:textId="77777777" w:rsidR="00E1017D" w:rsidRDefault="001E3D61">
            <w:pPr>
              <w:widowControl w:val="0"/>
              <w:spacing w:before="116" w:line="276" w:lineRule="auto"/>
              <w:rPr>
                <w:rFonts w:ascii="Cambria" w:eastAsia="Cambria" w:hAnsi="Cambria" w:cs="Cambria"/>
                <w:sz w:val="24"/>
                <w:szCs w:val="24"/>
              </w:rPr>
            </w:pPr>
            <w:r>
              <w:rPr>
                <w:rFonts w:ascii="Cambria" w:eastAsia="Cambria" w:hAnsi="Cambria" w:cs="Cambria"/>
                <w:color w:val="231F20"/>
                <w:sz w:val="24"/>
                <w:szCs w:val="24"/>
              </w:rPr>
              <w:t xml:space="preserve">For </w:t>
            </w:r>
            <w:r>
              <w:rPr>
                <w:rFonts w:ascii="Cambria" w:eastAsia="Cambria" w:hAnsi="Cambria" w:cs="Cambria"/>
                <w:color w:val="231F20"/>
                <w:sz w:val="24"/>
                <w:szCs w:val="24"/>
                <w:u w:val="single"/>
              </w:rPr>
              <w:t>notices</w:t>
            </w:r>
            <w:r>
              <w:rPr>
                <w:rFonts w:ascii="Cambria" w:eastAsia="Cambria" w:hAnsi="Cambria" w:cs="Cambria"/>
                <w:color w:val="231F20"/>
                <w:sz w:val="24"/>
                <w:szCs w:val="24"/>
              </w:rPr>
              <w:t>, the addresses shall be:</w:t>
            </w:r>
          </w:p>
          <w:p w14:paraId="1FAEC7F2" w14:textId="77777777" w:rsidR="00E1017D" w:rsidRDefault="001E3D61">
            <w:pPr>
              <w:widowControl w:val="0"/>
              <w:spacing w:before="1" w:line="276" w:lineRule="auto"/>
              <w:rPr>
                <w:rFonts w:ascii="Cambria" w:eastAsia="Cambria" w:hAnsi="Cambria" w:cs="Cambria"/>
                <w:sz w:val="24"/>
                <w:szCs w:val="24"/>
              </w:rPr>
            </w:pPr>
            <w:r>
              <w:rPr>
                <w:rFonts w:ascii="Cambria" w:eastAsia="Cambria" w:hAnsi="Cambria" w:cs="Cambria"/>
                <w:color w:val="231F20"/>
                <w:sz w:val="24"/>
                <w:szCs w:val="24"/>
              </w:rPr>
              <w:t>For the Procuring agency:</w:t>
            </w:r>
          </w:p>
          <w:p w14:paraId="0F39581F" w14:textId="77777777" w:rsidR="00E1017D" w:rsidRDefault="001E3D61">
            <w:pPr>
              <w:widowControl w:val="0"/>
              <w:spacing w:before="83" w:line="276" w:lineRule="auto"/>
              <w:rPr>
                <w:rFonts w:ascii="Cambria" w:eastAsia="Cambria" w:hAnsi="Cambria" w:cs="Cambria"/>
                <w:i/>
                <w:sz w:val="24"/>
                <w:szCs w:val="24"/>
              </w:rPr>
            </w:pPr>
            <w:r>
              <w:rPr>
                <w:rFonts w:ascii="Cambria" w:eastAsia="Cambria" w:hAnsi="Cambria" w:cs="Cambria"/>
                <w:color w:val="231F20"/>
                <w:sz w:val="24"/>
                <w:szCs w:val="24"/>
              </w:rPr>
              <w:t xml:space="preserve">Attention: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President</w:t>
            </w:r>
            <w:r>
              <w:rPr>
                <w:rFonts w:ascii="Cambria" w:eastAsia="Cambria" w:hAnsi="Cambria" w:cs="Cambria"/>
                <w:i/>
                <w:color w:val="231F20"/>
                <w:sz w:val="24"/>
                <w:szCs w:val="24"/>
                <w:u w:val="single"/>
              </w:rPr>
              <w:t>]</w:t>
            </w:r>
          </w:p>
          <w:p w14:paraId="25F6627F" w14:textId="77777777" w:rsidR="00E1017D" w:rsidRDefault="001E3D61">
            <w:pPr>
              <w:widowControl w:val="0"/>
              <w:spacing w:before="84" w:line="276" w:lineRule="auto"/>
              <w:rPr>
                <w:rFonts w:ascii="Cambria" w:eastAsia="Cambria" w:hAnsi="Cambria" w:cs="Cambria"/>
                <w:sz w:val="24"/>
                <w:szCs w:val="24"/>
              </w:rPr>
            </w:pPr>
            <w:r>
              <w:rPr>
                <w:rFonts w:ascii="Cambria" w:eastAsia="Cambria" w:hAnsi="Cambria" w:cs="Cambria"/>
                <w:color w:val="231F20"/>
                <w:sz w:val="24"/>
                <w:szCs w:val="24"/>
              </w:rPr>
              <w:t xml:space="preserve">Address: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College of Natural Resouces Lobesa, punakha</w:t>
            </w:r>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Bhutan</w:t>
            </w:r>
          </w:p>
          <w:p w14:paraId="782D75AE" w14:textId="77777777" w:rsidR="00E1017D" w:rsidRDefault="001E3D61">
            <w:pPr>
              <w:widowControl w:val="0"/>
              <w:spacing w:before="55" w:line="276" w:lineRule="auto"/>
              <w:rPr>
                <w:rFonts w:ascii="Cambria" w:eastAsia="Cambria" w:hAnsi="Cambria" w:cs="Cambria"/>
                <w:i/>
                <w:sz w:val="24"/>
                <w:szCs w:val="24"/>
              </w:rPr>
            </w:pPr>
            <w:r>
              <w:rPr>
                <w:rFonts w:ascii="Cambria" w:eastAsia="Cambria" w:hAnsi="Cambria" w:cs="Cambria"/>
                <w:color w:val="231F20"/>
                <w:sz w:val="24"/>
                <w:szCs w:val="24"/>
              </w:rPr>
              <w:t xml:space="preserve">Telephone: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02376269</w:t>
            </w:r>
            <w:r>
              <w:rPr>
                <w:rFonts w:ascii="Cambria" w:eastAsia="Cambria" w:hAnsi="Cambria" w:cs="Cambria"/>
                <w:i/>
                <w:color w:val="231F20"/>
                <w:sz w:val="24"/>
                <w:szCs w:val="24"/>
                <w:u w:val="single"/>
              </w:rPr>
              <w:t>]</w:t>
            </w:r>
          </w:p>
          <w:p w14:paraId="0308825C" w14:textId="77777777" w:rsidR="00E1017D" w:rsidRDefault="001E3D61">
            <w:pPr>
              <w:widowControl w:val="0"/>
              <w:spacing w:before="84" w:line="276" w:lineRule="auto"/>
              <w:rPr>
                <w:rFonts w:ascii="Cambria" w:eastAsia="Cambria" w:hAnsi="Cambria" w:cs="Cambria"/>
                <w:i/>
                <w:sz w:val="24"/>
                <w:szCs w:val="24"/>
              </w:rPr>
            </w:pPr>
            <w:r>
              <w:rPr>
                <w:rFonts w:ascii="Cambria" w:eastAsia="Cambria" w:hAnsi="Cambria" w:cs="Cambria"/>
                <w:color w:val="231F20"/>
                <w:sz w:val="24"/>
                <w:szCs w:val="24"/>
              </w:rPr>
              <w:t xml:space="preserve">E-mail address: </w:t>
            </w:r>
            <w:r>
              <w:rPr>
                <w:rFonts w:ascii="Cambria" w:eastAsia="Cambria" w:hAnsi="Cambria" w:cs="Cambria"/>
                <w:b/>
                <w:bCs/>
                <w:i/>
                <w:color w:val="231F20"/>
                <w:sz w:val="24"/>
                <w:szCs w:val="24"/>
                <w:u w:val="single"/>
              </w:rPr>
              <w:t>singyew,cnr@rub.edu.bt</w:t>
            </w:r>
            <w:r>
              <w:rPr>
                <w:rFonts w:ascii="Cambria" w:eastAsia="Cambria" w:hAnsi="Cambria" w:cs="Cambria"/>
                <w:i/>
                <w:color w:val="231F20"/>
                <w:sz w:val="24"/>
                <w:szCs w:val="24"/>
                <w:u w:val="single"/>
              </w:rPr>
              <w:t>]</w:t>
            </w:r>
          </w:p>
        </w:tc>
      </w:tr>
      <w:tr w:rsidR="00E1017D" w14:paraId="16009F6C" w14:textId="77777777">
        <w:trPr>
          <w:jc w:val="center"/>
        </w:trPr>
        <w:tc>
          <w:tcPr>
            <w:tcW w:w="1635" w:type="dxa"/>
            <w:tcMar>
              <w:top w:w="100" w:type="dxa"/>
              <w:left w:w="100" w:type="dxa"/>
              <w:bottom w:w="100" w:type="dxa"/>
              <w:right w:w="100" w:type="dxa"/>
            </w:tcMar>
          </w:tcPr>
          <w:p w14:paraId="09EFA675" w14:textId="77777777" w:rsidR="00E1017D" w:rsidRDefault="001E3D61">
            <w:pPr>
              <w:spacing w:line="276" w:lineRule="auto"/>
              <w:ind w:left="80"/>
              <w:rPr>
                <w:rFonts w:ascii="Cambria" w:eastAsia="Cambria" w:hAnsi="Cambria" w:cs="Cambria"/>
                <w:b/>
                <w:sz w:val="24"/>
                <w:szCs w:val="24"/>
              </w:rPr>
            </w:pPr>
            <w:r>
              <w:rPr>
                <w:rFonts w:ascii="Cambria" w:eastAsia="Cambria" w:hAnsi="Cambria" w:cs="Cambria"/>
                <w:sz w:val="24"/>
                <w:szCs w:val="24"/>
              </w:rPr>
              <w:t>GCC 10.1</w:t>
            </w:r>
          </w:p>
        </w:tc>
        <w:tc>
          <w:tcPr>
            <w:tcW w:w="7965" w:type="dxa"/>
            <w:tcMar>
              <w:top w:w="100" w:type="dxa"/>
              <w:left w:w="100" w:type="dxa"/>
              <w:bottom w:w="100" w:type="dxa"/>
              <w:right w:w="100" w:type="dxa"/>
            </w:tcMar>
          </w:tcPr>
          <w:p w14:paraId="49D187BB" w14:textId="77777777" w:rsidR="00E1017D" w:rsidRDefault="001E3D61">
            <w:pPr>
              <w:spacing w:line="276" w:lineRule="auto"/>
              <w:rPr>
                <w:rFonts w:ascii="Cambria" w:eastAsia="Cambria" w:hAnsi="Cambria" w:cs="Cambria"/>
                <w:i/>
                <w:sz w:val="24"/>
                <w:szCs w:val="24"/>
              </w:rPr>
            </w:pPr>
            <w:r>
              <w:rPr>
                <w:rFonts w:ascii="Cambria" w:eastAsia="Cambria" w:hAnsi="Cambria" w:cs="Cambria"/>
                <w:i/>
                <w:sz w:val="24"/>
                <w:szCs w:val="24"/>
              </w:rPr>
              <w:t>Details of Shipping and other Documents to be furnished by the Supplier are [insert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 etc].</w:t>
            </w:r>
          </w:p>
          <w:p w14:paraId="0650F7BD" w14:textId="77777777" w:rsidR="00E1017D" w:rsidRDefault="00E1017D">
            <w:pPr>
              <w:spacing w:line="276" w:lineRule="auto"/>
              <w:rPr>
                <w:rFonts w:ascii="Cambria" w:eastAsia="Cambria" w:hAnsi="Cambria" w:cs="Cambria"/>
                <w:sz w:val="24"/>
                <w:szCs w:val="24"/>
              </w:rPr>
            </w:pPr>
          </w:p>
          <w:p w14:paraId="6B3CC93A" w14:textId="77777777" w:rsidR="00E1017D" w:rsidRDefault="001E3D61">
            <w:pPr>
              <w:spacing w:line="276" w:lineRule="auto"/>
              <w:rPr>
                <w:rFonts w:ascii="Cambria" w:eastAsia="Cambria" w:hAnsi="Cambria" w:cs="Cambria"/>
                <w:b/>
                <w:sz w:val="24"/>
                <w:szCs w:val="24"/>
              </w:rPr>
            </w:pPr>
            <w:r>
              <w:rPr>
                <w:rFonts w:ascii="Cambria" w:eastAsia="Cambria" w:hAnsi="Cambria" w:cs="Cambria"/>
                <w:sz w:val="24"/>
                <w:szCs w:val="24"/>
              </w:rPr>
              <w:t>The above documents shall be received by the Procuring agency before arrival of the Goods and, if not received, the Supplier will be responsible for any consequent expenses.</w:t>
            </w:r>
          </w:p>
        </w:tc>
      </w:tr>
      <w:tr w:rsidR="00E1017D" w14:paraId="004547C2" w14:textId="77777777">
        <w:trPr>
          <w:jc w:val="center"/>
        </w:trPr>
        <w:tc>
          <w:tcPr>
            <w:tcW w:w="1635" w:type="dxa"/>
          </w:tcPr>
          <w:p w14:paraId="30F0B48C" w14:textId="77777777" w:rsidR="00E1017D" w:rsidRDefault="001E3D61">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13.1</w:t>
            </w:r>
          </w:p>
        </w:tc>
        <w:tc>
          <w:tcPr>
            <w:tcW w:w="7965" w:type="dxa"/>
          </w:tcPr>
          <w:p w14:paraId="1D4B2F2F" w14:textId="77777777" w:rsidR="00E1017D" w:rsidRDefault="001E3D61">
            <w:pPr>
              <w:widowControl w:val="0"/>
              <w:spacing w:before="53" w:line="276" w:lineRule="auto"/>
              <w:rPr>
                <w:rFonts w:ascii="Cambria" w:eastAsia="Cambria" w:hAnsi="Cambria" w:cs="Cambria"/>
                <w:b/>
                <w:i/>
                <w:sz w:val="24"/>
                <w:szCs w:val="24"/>
              </w:rPr>
            </w:pPr>
            <w:r>
              <w:rPr>
                <w:rFonts w:ascii="Cambria" w:eastAsia="Cambria" w:hAnsi="Cambria" w:cs="Cambria"/>
                <w:b/>
                <w:i/>
                <w:color w:val="231F20"/>
                <w:sz w:val="24"/>
                <w:szCs w:val="24"/>
              </w:rPr>
              <w:t>Sample provision</w:t>
            </w:r>
          </w:p>
          <w:p w14:paraId="685DED1F" w14:textId="77777777" w:rsidR="00E1017D" w:rsidRDefault="001E3D61">
            <w:pPr>
              <w:widowControl w:val="0"/>
              <w:spacing w:before="83" w:line="276" w:lineRule="auto"/>
              <w:ind w:right="35"/>
              <w:rPr>
                <w:rFonts w:ascii="Cambria" w:eastAsia="Cambria" w:hAnsi="Cambria" w:cs="Cambria"/>
                <w:sz w:val="24"/>
                <w:szCs w:val="24"/>
              </w:rPr>
            </w:pPr>
            <w:r>
              <w:rPr>
                <w:rFonts w:ascii="Cambria" w:eastAsia="Cambria" w:hAnsi="Cambria" w:cs="Cambria"/>
                <w:color w:val="231F20"/>
                <w:sz w:val="24"/>
                <w:szCs w:val="24"/>
              </w:rPr>
              <w:t>GCC13.1—The method and conditions of payment to be made to the Supplier under this Contract shall be as follows:</w:t>
            </w:r>
          </w:p>
          <w:p w14:paraId="765EB04D" w14:textId="77777777" w:rsidR="00E1017D" w:rsidRDefault="00E1017D">
            <w:pPr>
              <w:widowControl w:val="0"/>
              <w:spacing w:before="3" w:line="276" w:lineRule="auto"/>
              <w:ind w:left="56"/>
              <w:rPr>
                <w:rFonts w:ascii="Cambria" w:eastAsia="Cambria" w:hAnsi="Cambria" w:cs="Cambria"/>
                <w:sz w:val="24"/>
                <w:szCs w:val="24"/>
              </w:rPr>
            </w:pPr>
          </w:p>
          <w:p w14:paraId="299E6559" w14:textId="77777777" w:rsidR="00E1017D" w:rsidRDefault="001E3D61">
            <w:pPr>
              <w:widowControl w:val="0"/>
              <w:spacing w:line="276" w:lineRule="auto"/>
              <w:rPr>
                <w:rFonts w:ascii="Cambria" w:eastAsia="Cambria" w:hAnsi="Cambria" w:cs="Cambria"/>
                <w:b/>
                <w:sz w:val="24"/>
                <w:szCs w:val="24"/>
              </w:rPr>
            </w:pPr>
            <w:r>
              <w:rPr>
                <w:rFonts w:ascii="Cambria" w:eastAsia="Cambria" w:hAnsi="Cambria" w:cs="Cambria"/>
                <w:b/>
                <w:color w:val="231F20"/>
                <w:sz w:val="24"/>
                <w:szCs w:val="24"/>
              </w:rPr>
              <w:t>Payment for Goods supplied from abroad:</w:t>
            </w:r>
          </w:p>
          <w:p w14:paraId="3CA2C60C" w14:textId="77777777" w:rsidR="00E1017D" w:rsidRDefault="001E3D61">
            <w:pPr>
              <w:widowControl w:val="0"/>
              <w:tabs>
                <w:tab w:val="left" w:pos="7144"/>
              </w:tabs>
              <w:spacing w:before="84" w:after="200" w:line="276" w:lineRule="auto"/>
              <w:ind w:left="56"/>
              <w:rPr>
                <w:rFonts w:ascii="Cambria" w:eastAsia="Cambria" w:hAnsi="Cambria" w:cs="Cambria"/>
                <w:sz w:val="24"/>
                <w:szCs w:val="24"/>
              </w:rPr>
            </w:pPr>
            <w:r>
              <w:rPr>
                <w:rFonts w:ascii="Cambria" w:eastAsia="Cambria" w:hAnsi="Cambria" w:cs="Cambria"/>
                <w:color w:val="231F20"/>
                <w:sz w:val="24"/>
                <w:szCs w:val="24"/>
              </w:rPr>
              <w:t>Payment of the foreign currency portion shall be made in (</w:t>
            </w:r>
            <w:r>
              <w:rPr>
                <w:rFonts w:ascii="Cambria" w:eastAsia="Cambria" w:hAnsi="Cambria" w:cs="Cambria"/>
                <w:b/>
                <w:bCs/>
                <w:color w:val="231F20"/>
                <w:sz w:val="24"/>
                <w:szCs w:val="24"/>
              </w:rPr>
              <w:t>NA)</w:t>
            </w:r>
          </w:p>
          <w:p w14:paraId="4B949579" w14:textId="77777777" w:rsidR="00E1017D" w:rsidRDefault="001E3D61">
            <w:pPr>
              <w:widowControl w:val="0"/>
              <w:spacing w:before="1" w:line="276" w:lineRule="auto"/>
              <w:ind w:left="566" w:right="44" w:hanging="511"/>
              <w:jc w:val="both"/>
              <w:rPr>
                <w:rFonts w:ascii="Cambria" w:eastAsia="Cambria" w:hAnsi="Cambria" w:cs="Cambria"/>
                <w:color w:val="231F20"/>
                <w:sz w:val="24"/>
                <w:szCs w:val="24"/>
              </w:rPr>
            </w:pPr>
            <w:r>
              <w:rPr>
                <w:rFonts w:ascii="Cambria" w:eastAsia="Cambria" w:hAnsi="Cambria" w:cs="Cambria"/>
                <w:color w:val="231F20"/>
                <w:sz w:val="24"/>
                <w:szCs w:val="24"/>
              </w:rPr>
              <w:t xml:space="preserve">(i) </w:t>
            </w: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p w14:paraId="1E371801" w14:textId="77777777" w:rsidR="00E1017D" w:rsidRDefault="001E3D61">
            <w:pPr>
              <w:widowControl w:val="0"/>
              <w:numPr>
                <w:ilvl w:val="0"/>
                <w:numId w:val="140"/>
              </w:numPr>
              <w:tabs>
                <w:tab w:val="left" w:pos="567"/>
              </w:tabs>
              <w:spacing w:before="73" w:after="200" w:line="276" w:lineRule="auto"/>
              <w:ind w:right="45"/>
              <w:jc w:val="both"/>
              <w:rPr>
                <w:sz w:val="24"/>
                <w:szCs w:val="24"/>
              </w:rPr>
            </w:pPr>
            <w:r>
              <w:rPr>
                <w:rFonts w:ascii="Cambria" w:eastAsia="Cambria" w:hAnsi="Cambria" w:cs="Cambria"/>
                <w:b/>
                <w:color w:val="231F20"/>
                <w:sz w:val="24"/>
                <w:szCs w:val="24"/>
              </w:rPr>
              <w:t xml:space="preserve">On Shipment: </w:t>
            </w:r>
            <w:r>
              <w:rPr>
                <w:rFonts w:ascii="Cambria" w:eastAsia="Cambria" w:hAnsi="Cambria" w:cs="Cambria"/>
                <w:color w:val="231F20"/>
                <w:sz w:val="24"/>
                <w:szCs w:val="24"/>
              </w:rPr>
              <w:t xml:space="preserve">Eighty percent (80%) of the Contract Price of the Goods shipped shall be paid through an irrevocable confirmed letter of credit </w:t>
            </w:r>
            <w:r>
              <w:rPr>
                <w:rFonts w:ascii="Cambria" w:eastAsia="Cambria" w:hAnsi="Cambria" w:cs="Cambria"/>
                <w:color w:val="231F20"/>
                <w:sz w:val="24"/>
                <w:szCs w:val="24"/>
              </w:rPr>
              <w:lastRenderedPageBreak/>
              <w:t>opened in favor of the Supplier in a bank in its country, upon submission of the documents specified in GCC Clause 13.</w:t>
            </w:r>
          </w:p>
          <w:p w14:paraId="42A0980F" w14:textId="77777777" w:rsidR="00E1017D" w:rsidRDefault="001E3D61">
            <w:pPr>
              <w:widowControl w:val="0"/>
              <w:numPr>
                <w:ilvl w:val="0"/>
                <w:numId w:val="140"/>
              </w:numPr>
              <w:tabs>
                <w:tab w:val="left" w:pos="567"/>
              </w:tabs>
              <w:spacing w:line="276" w:lineRule="auto"/>
              <w:ind w:right="45"/>
              <w:jc w:val="both"/>
              <w:rPr>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Ten percent (10%) of the Contract Price of the Goods received shall be paid within thirty (30) days of receipt of the Goods upon submission of claim supported by the acceptance certificate issued by the Procuring agency.</w:t>
            </w:r>
          </w:p>
          <w:p w14:paraId="25F64C0C" w14:textId="77777777" w:rsidR="00E1017D" w:rsidRDefault="001E3D61">
            <w:pPr>
              <w:widowControl w:val="0"/>
              <w:spacing w:before="164"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Payment of the local currency portion shall be made in Bhutanese Ngultrum (BTN) within thirty (30) days of presentation of a claim supported by a certificate from the Procuring agency declaring that the Goods have been delivered and that all other contracted Services have been performed.</w:t>
            </w:r>
          </w:p>
          <w:p w14:paraId="74D01E9B" w14:textId="77777777" w:rsidR="00E1017D" w:rsidRDefault="001E3D61">
            <w:pPr>
              <w:widowControl w:val="0"/>
              <w:spacing w:before="216" w:line="276" w:lineRule="auto"/>
              <w:rPr>
                <w:rFonts w:ascii="Cambria" w:eastAsia="Cambria" w:hAnsi="Cambria" w:cs="Cambria"/>
                <w:b/>
                <w:sz w:val="24"/>
                <w:szCs w:val="24"/>
              </w:rPr>
            </w:pPr>
            <w:r>
              <w:rPr>
                <w:rFonts w:ascii="Cambria" w:eastAsia="Cambria" w:hAnsi="Cambria" w:cs="Cambria"/>
                <w:b/>
                <w:color w:val="231F20"/>
                <w:sz w:val="24"/>
                <w:szCs w:val="24"/>
              </w:rPr>
              <w:t>Payment for Goods and Services supplied from within Bhutan:</w:t>
            </w:r>
          </w:p>
          <w:p w14:paraId="6F330DA0" w14:textId="77777777" w:rsidR="00E1017D" w:rsidRDefault="001E3D61">
            <w:pPr>
              <w:widowControl w:val="0"/>
              <w:spacing w:before="84" w:line="276" w:lineRule="auto"/>
              <w:ind w:left="56"/>
              <w:rPr>
                <w:rFonts w:ascii="Cambria" w:eastAsia="Cambria" w:hAnsi="Cambria" w:cs="Cambria"/>
                <w:sz w:val="24"/>
                <w:szCs w:val="24"/>
              </w:rPr>
            </w:pPr>
            <w:r>
              <w:rPr>
                <w:rFonts w:ascii="Cambria" w:eastAsia="Cambria" w:hAnsi="Cambria" w:cs="Cambria"/>
                <w:color w:val="231F20"/>
                <w:sz w:val="24"/>
                <w:szCs w:val="24"/>
              </w:rPr>
              <w:t>Payment for Goods and Services supplied from within Bhutan shall be made in</w:t>
            </w:r>
            <w:r>
              <w:rPr>
                <w:rFonts w:ascii="Cambria" w:eastAsia="Cambria" w:hAnsi="Cambria" w:cs="Cambria"/>
                <w:color w:val="231F20"/>
                <w:sz w:val="24"/>
                <w:szCs w:val="24"/>
                <w:u w:val="single"/>
              </w:rPr>
              <w:tab/>
            </w:r>
            <w:r>
              <w:rPr>
                <w:rFonts w:ascii="Cambria" w:eastAsia="Cambria" w:hAnsi="Cambria" w:cs="Cambria"/>
                <w:i/>
                <w:color w:val="231F20"/>
                <w:sz w:val="24"/>
                <w:szCs w:val="24"/>
              </w:rPr>
              <w:t>[</w:t>
            </w:r>
            <w:r>
              <w:rPr>
                <w:rFonts w:ascii="Cambria" w:eastAsia="Cambria" w:hAnsi="Cambria" w:cs="Cambria"/>
                <w:b/>
                <w:bCs/>
                <w:i/>
                <w:color w:val="231F20"/>
                <w:sz w:val="24"/>
                <w:szCs w:val="24"/>
              </w:rPr>
              <w:t>BTN</w:t>
            </w:r>
            <w:r>
              <w:rPr>
                <w:rFonts w:ascii="Cambria" w:eastAsia="Cambria" w:hAnsi="Cambria" w:cs="Cambria"/>
                <w:i/>
                <w:color w:val="231F20"/>
                <w:sz w:val="24"/>
                <w:szCs w:val="24"/>
              </w:rPr>
              <w:t>]</w:t>
            </w:r>
            <w:r>
              <w:rPr>
                <w:rFonts w:ascii="Cambria" w:eastAsia="Cambria" w:hAnsi="Cambria" w:cs="Cambria"/>
                <w:color w:val="231F20"/>
                <w:sz w:val="24"/>
                <w:szCs w:val="24"/>
              </w:rPr>
              <w:t>, as follows:</w:t>
            </w:r>
          </w:p>
          <w:p w14:paraId="149EB3EE" w14:textId="77777777" w:rsidR="00E1017D" w:rsidRDefault="001E3D61">
            <w:pPr>
              <w:widowControl w:val="0"/>
              <w:numPr>
                <w:ilvl w:val="0"/>
                <w:numId w:val="141"/>
              </w:numPr>
              <w:tabs>
                <w:tab w:val="left" w:pos="567"/>
              </w:tabs>
              <w:spacing w:before="84" w:line="276" w:lineRule="auto"/>
              <w:ind w:right="45"/>
              <w:jc w:val="both"/>
              <w:rPr>
                <w:sz w:val="24"/>
                <w:szCs w:val="24"/>
              </w:rPr>
            </w:pP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against a simple receipt and an advance payment guarantee for the equivalent amount and in the form provided in the Bidding Documents.</w:t>
            </w:r>
          </w:p>
          <w:p w14:paraId="27696E3B" w14:textId="77777777" w:rsidR="00E1017D" w:rsidRDefault="001E3D61">
            <w:pPr>
              <w:widowControl w:val="0"/>
              <w:numPr>
                <w:ilvl w:val="0"/>
                <w:numId w:val="141"/>
              </w:numPr>
              <w:tabs>
                <w:tab w:val="left" w:pos="567"/>
              </w:tabs>
              <w:spacing w:before="53" w:line="276" w:lineRule="auto"/>
              <w:ind w:right="45"/>
              <w:jc w:val="both"/>
              <w:rPr>
                <w:sz w:val="24"/>
                <w:szCs w:val="24"/>
              </w:rPr>
            </w:pPr>
            <w:r>
              <w:rPr>
                <w:rFonts w:ascii="Cambria" w:eastAsia="Cambria" w:hAnsi="Cambria" w:cs="Cambria"/>
                <w:b/>
                <w:color w:val="231F20"/>
                <w:sz w:val="24"/>
                <w:szCs w:val="24"/>
              </w:rPr>
              <w:t xml:space="preserve">On Delivery: </w:t>
            </w:r>
            <w:r>
              <w:rPr>
                <w:rFonts w:ascii="Cambria" w:eastAsia="Cambria" w:hAnsi="Cambria" w:cs="Cambria"/>
                <w:color w:val="231F20"/>
                <w:sz w:val="24"/>
                <w:szCs w:val="24"/>
              </w:rPr>
              <w:t>Eighty percent (80%) of the Contract Price shall be paid on receipt of the Goods and upon submission of the documents specified in GCC Clause13.</w:t>
            </w:r>
          </w:p>
          <w:p w14:paraId="12B68CD3" w14:textId="77777777" w:rsidR="00E1017D" w:rsidRDefault="001E3D61">
            <w:pPr>
              <w:widowControl w:val="0"/>
              <w:tabs>
                <w:tab w:val="left" w:pos="567"/>
              </w:tabs>
              <w:spacing w:before="73" w:line="276" w:lineRule="auto"/>
              <w:ind w:left="55" w:right="45"/>
              <w:jc w:val="both"/>
              <w:rPr>
                <w:rFonts w:ascii="Cambria" w:eastAsia="Cambria" w:hAnsi="Cambria" w:cs="Cambria"/>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The remaining ten percent (10%) of the Contract Price shall be paid to the Supplier within thirty (30) days after the date of the acceptance certificate for the respective delivery issued by the Procuring agency.</w:t>
            </w:r>
          </w:p>
        </w:tc>
      </w:tr>
      <w:tr w:rsidR="00E1017D" w14:paraId="5CB71DE7" w14:textId="77777777">
        <w:trPr>
          <w:jc w:val="center"/>
        </w:trPr>
        <w:tc>
          <w:tcPr>
            <w:tcW w:w="1635" w:type="dxa"/>
          </w:tcPr>
          <w:p w14:paraId="7CDE8D6D" w14:textId="77777777" w:rsidR="00E1017D" w:rsidRDefault="001E3D61">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15.4</w:t>
            </w:r>
          </w:p>
        </w:tc>
        <w:tc>
          <w:tcPr>
            <w:tcW w:w="7965" w:type="dxa"/>
          </w:tcPr>
          <w:p w14:paraId="00E49865" w14:textId="77777777" w:rsidR="00E1017D" w:rsidRDefault="001E3D61">
            <w:pPr>
              <w:widowControl w:val="0"/>
              <w:spacing w:before="75" w:line="276" w:lineRule="auto"/>
              <w:rPr>
                <w:rFonts w:ascii="Cambria" w:eastAsia="Cambria" w:hAnsi="Cambria" w:cs="Cambria"/>
                <w:i/>
                <w:sz w:val="24"/>
                <w:szCs w:val="24"/>
              </w:rPr>
            </w:pPr>
            <w:r>
              <w:rPr>
                <w:rFonts w:ascii="Cambria" w:eastAsia="Cambria" w:hAnsi="Cambria" w:cs="Cambria"/>
                <w:color w:val="231F20"/>
                <w:sz w:val="24"/>
                <w:szCs w:val="24"/>
              </w:rPr>
              <w:t xml:space="preserve">Discharge of Performance Security shall take place: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After the end of FY-202</w:t>
            </w:r>
            <w:r>
              <w:rPr>
                <w:rFonts w:ascii="Cambria" w:eastAsia="Cambria" w:hAnsi="Cambria" w:cs="Cambria"/>
                <w:b/>
                <w:bCs/>
                <w:i/>
                <w:color w:val="231F20"/>
                <w:sz w:val="24"/>
                <w:szCs w:val="24"/>
                <w:u w:val="single"/>
                <w:lang w:val="en-US"/>
              </w:rPr>
              <w:t>6</w:t>
            </w:r>
            <w:r>
              <w:rPr>
                <w:rFonts w:ascii="Cambria" w:eastAsia="Cambria" w:hAnsi="Cambria" w:cs="Cambria"/>
                <w:b/>
                <w:bCs/>
                <w:i/>
                <w:color w:val="231F20"/>
                <w:sz w:val="24"/>
                <w:szCs w:val="24"/>
                <w:u w:val="single"/>
              </w:rPr>
              <w:t>-202</w:t>
            </w:r>
            <w:r>
              <w:rPr>
                <w:rFonts w:ascii="Cambria" w:eastAsia="Cambria" w:hAnsi="Cambria" w:cs="Cambria"/>
                <w:b/>
                <w:bCs/>
                <w:i/>
                <w:color w:val="231F20"/>
                <w:sz w:val="24"/>
                <w:szCs w:val="24"/>
                <w:u w:val="single"/>
                <w:lang w:val="en-US"/>
              </w:rPr>
              <w:t>7</w:t>
            </w:r>
            <w:r>
              <w:rPr>
                <w:rFonts w:ascii="Cambria" w:eastAsia="Cambria" w:hAnsi="Cambria" w:cs="Cambria"/>
                <w:i/>
                <w:color w:val="231F20"/>
                <w:sz w:val="24"/>
                <w:szCs w:val="24"/>
                <w:u w:val="single"/>
              </w:rPr>
              <w:t>]</w:t>
            </w:r>
          </w:p>
        </w:tc>
      </w:tr>
      <w:tr w:rsidR="00E1017D" w14:paraId="1094B13D" w14:textId="77777777">
        <w:trPr>
          <w:jc w:val="center"/>
        </w:trPr>
        <w:tc>
          <w:tcPr>
            <w:tcW w:w="1635" w:type="dxa"/>
          </w:tcPr>
          <w:p w14:paraId="7802FE22" w14:textId="77777777" w:rsidR="00E1017D" w:rsidRDefault="001E3D61">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20.2</w:t>
            </w:r>
          </w:p>
        </w:tc>
        <w:tc>
          <w:tcPr>
            <w:tcW w:w="7965" w:type="dxa"/>
          </w:tcPr>
          <w:p w14:paraId="25DC5424" w14:textId="77777777" w:rsidR="00E1017D" w:rsidRDefault="001E3D61">
            <w:pPr>
              <w:widowControl w:val="0"/>
              <w:spacing w:before="17" w:line="276" w:lineRule="auto"/>
              <w:ind w:right="32"/>
              <w:rPr>
                <w:rFonts w:ascii="Cambria" w:eastAsia="Cambria" w:hAnsi="Cambria" w:cs="Cambria"/>
                <w:i/>
                <w:sz w:val="24"/>
                <w:szCs w:val="24"/>
              </w:rPr>
            </w:pPr>
            <w:r>
              <w:rPr>
                <w:rFonts w:ascii="Cambria" w:eastAsia="Cambria" w:hAnsi="Cambria" w:cs="Cambria"/>
                <w:color w:val="231F20"/>
                <w:sz w:val="24"/>
                <w:szCs w:val="24"/>
              </w:rPr>
              <w:t>The packing, marking and documentation within and outside the packages shall be:</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Responsible of the suppliers</w:t>
            </w:r>
            <w:r>
              <w:rPr>
                <w:rFonts w:ascii="Cambria" w:eastAsia="Cambria" w:hAnsi="Cambria" w:cs="Cambria"/>
                <w:i/>
                <w:color w:val="231F20"/>
                <w:sz w:val="24"/>
                <w:szCs w:val="24"/>
                <w:u w:val="single"/>
              </w:rPr>
              <w:t>]</w:t>
            </w:r>
          </w:p>
        </w:tc>
      </w:tr>
      <w:tr w:rsidR="00E1017D" w14:paraId="02B3B257" w14:textId="77777777">
        <w:trPr>
          <w:jc w:val="center"/>
        </w:trPr>
        <w:tc>
          <w:tcPr>
            <w:tcW w:w="1635" w:type="dxa"/>
          </w:tcPr>
          <w:p w14:paraId="33602191" w14:textId="77777777" w:rsidR="00E1017D" w:rsidRDefault="001E3D61">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21.1 </w:t>
            </w:r>
          </w:p>
        </w:tc>
        <w:tc>
          <w:tcPr>
            <w:tcW w:w="7965" w:type="dxa"/>
          </w:tcPr>
          <w:p w14:paraId="09F47831" w14:textId="77777777" w:rsidR="00E1017D" w:rsidRDefault="001E3D61">
            <w:pPr>
              <w:widowControl w:val="0"/>
              <w:spacing w:before="17" w:line="276" w:lineRule="auto"/>
              <w:ind w:right="32"/>
              <w:rPr>
                <w:rFonts w:ascii="Cambria" w:eastAsia="Cambria" w:hAnsi="Cambria" w:cs="Cambria"/>
                <w:i/>
                <w:color w:val="231F20"/>
                <w:sz w:val="24"/>
                <w:szCs w:val="24"/>
              </w:rPr>
            </w:pPr>
            <w:r>
              <w:rPr>
                <w:rFonts w:ascii="Cambria" w:eastAsia="Cambria" w:hAnsi="Cambria" w:cs="Cambria"/>
                <w:color w:val="231F20"/>
                <w:sz w:val="24"/>
                <w:szCs w:val="24"/>
              </w:rPr>
              <w:t xml:space="preserve">Insurance </w:t>
            </w:r>
            <w:r>
              <w:rPr>
                <w:rFonts w:ascii="Cambria" w:eastAsia="Cambria" w:hAnsi="Cambria" w:cs="Cambria"/>
                <w:i/>
                <w:color w:val="231F20"/>
                <w:sz w:val="24"/>
                <w:szCs w:val="24"/>
              </w:rPr>
              <w:t>[</w:t>
            </w:r>
            <w:r>
              <w:rPr>
                <w:rFonts w:ascii="Cambria" w:eastAsia="Cambria" w:hAnsi="Cambria" w:cs="Cambria"/>
                <w:b/>
                <w:bCs/>
                <w:i/>
                <w:color w:val="231F20"/>
                <w:sz w:val="24"/>
                <w:szCs w:val="24"/>
              </w:rPr>
              <w:t>NA</w:t>
            </w:r>
            <w:r>
              <w:rPr>
                <w:rFonts w:ascii="Cambria" w:eastAsia="Cambria" w:hAnsi="Cambria" w:cs="Cambria"/>
                <w:i/>
                <w:color w:val="231F20"/>
                <w:sz w:val="24"/>
                <w:szCs w:val="24"/>
              </w:rPr>
              <w:t>]</w:t>
            </w:r>
          </w:p>
        </w:tc>
      </w:tr>
      <w:tr w:rsidR="00E1017D" w14:paraId="07C9BE22" w14:textId="77777777">
        <w:trPr>
          <w:jc w:val="center"/>
        </w:trPr>
        <w:tc>
          <w:tcPr>
            <w:tcW w:w="1635" w:type="dxa"/>
          </w:tcPr>
          <w:p w14:paraId="42CD7278" w14:textId="77777777" w:rsidR="00E1017D" w:rsidRDefault="001E3D61">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19.1</w:t>
            </w:r>
          </w:p>
        </w:tc>
        <w:tc>
          <w:tcPr>
            <w:tcW w:w="7965" w:type="dxa"/>
          </w:tcPr>
          <w:p w14:paraId="5EAD4EA5" w14:textId="77777777" w:rsidR="00E1017D" w:rsidRDefault="001E3D61">
            <w:pPr>
              <w:widowControl w:val="0"/>
              <w:spacing w:before="83"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Responsibility for transportation of the Goods shall be </w:t>
            </w:r>
            <w:r>
              <w:rPr>
                <w:rFonts w:ascii="Cambria" w:eastAsia="Cambria" w:hAnsi="Cambria" w:cs="Cambria"/>
                <w:color w:val="231F20"/>
                <w:sz w:val="24"/>
                <w:szCs w:val="24"/>
                <w:u w:val="single"/>
              </w:rPr>
              <w:t>as specified in the Incoterms.</w:t>
            </w:r>
          </w:p>
          <w:p w14:paraId="39AEF3BF" w14:textId="77777777" w:rsidR="00E1017D" w:rsidRDefault="001E3D61">
            <w:pPr>
              <w:widowControl w:val="0"/>
              <w:spacing w:before="168" w:line="276" w:lineRule="auto"/>
              <w:ind w:left="56" w:right="36"/>
              <w:jc w:val="both"/>
              <w:rPr>
                <w:rFonts w:ascii="Cambria" w:eastAsia="Cambria" w:hAnsi="Cambria" w:cs="Cambria"/>
                <w:i/>
                <w:sz w:val="24"/>
                <w:szCs w:val="24"/>
              </w:rPr>
            </w:pPr>
            <w:r>
              <w:rPr>
                <w:rFonts w:ascii="Cambria" w:eastAsia="Cambria" w:hAnsi="Cambria" w:cs="Cambria"/>
                <w:color w:val="231F20"/>
                <w:sz w:val="24"/>
                <w:szCs w:val="24"/>
              </w:rPr>
              <w:t xml:space="preserve">If not in accordance with Incoterms, responsibility for transportation shall be as follows: </w:t>
            </w:r>
            <w:r>
              <w:rPr>
                <w:rFonts w:ascii="Cambria" w:eastAsia="Cambria" w:hAnsi="Cambria" w:cs="Cambria"/>
                <w:i/>
                <w:color w:val="231F20"/>
                <w:sz w:val="24"/>
                <w:szCs w:val="24"/>
              </w:rPr>
              <w:t xml:space="preserve">[“The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Price”; or </w:t>
            </w:r>
            <w:r>
              <w:rPr>
                <w:rFonts w:ascii="Cambria" w:eastAsia="Cambria" w:hAnsi="Cambria" w:cs="Cambria"/>
                <w:i/>
                <w:color w:val="231F20"/>
                <w:sz w:val="24"/>
                <w:szCs w:val="24"/>
              </w:rPr>
              <w:lastRenderedPageBreak/>
              <w:t>any other agreed upon trade terms (specify the respective responsibilities of the Procuring agency and the Supplier)]</w:t>
            </w:r>
          </w:p>
        </w:tc>
      </w:tr>
      <w:tr w:rsidR="00E1017D" w14:paraId="030A05B9" w14:textId="77777777">
        <w:trPr>
          <w:jc w:val="center"/>
        </w:trPr>
        <w:tc>
          <w:tcPr>
            <w:tcW w:w="1635" w:type="dxa"/>
          </w:tcPr>
          <w:p w14:paraId="618FC65D" w14:textId="77777777" w:rsidR="00E1017D" w:rsidRDefault="001E3D61">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23.1</w:t>
            </w:r>
          </w:p>
        </w:tc>
        <w:tc>
          <w:tcPr>
            <w:tcW w:w="7965" w:type="dxa"/>
          </w:tcPr>
          <w:p w14:paraId="63B9B779" w14:textId="77777777" w:rsidR="00E1017D" w:rsidRDefault="001E3D61">
            <w:pPr>
              <w:widowControl w:val="0"/>
              <w:spacing w:before="45" w:line="276" w:lineRule="auto"/>
              <w:ind w:right="45"/>
              <w:jc w:val="both"/>
              <w:rPr>
                <w:rFonts w:ascii="Cambria" w:eastAsia="Cambria" w:hAnsi="Cambria" w:cs="Cambria"/>
                <w:color w:val="231F20"/>
                <w:sz w:val="24"/>
                <w:szCs w:val="24"/>
              </w:rPr>
            </w:pPr>
            <w:r>
              <w:rPr>
                <w:rFonts w:ascii="Cambria" w:eastAsia="Cambria" w:hAnsi="Cambria" w:cs="Cambria"/>
                <w:color w:val="231F20"/>
                <w:sz w:val="24"/>
                <w:szCs w:val="24"/>
              </w:rPr>
              <w:t xml:space="preserve">Inspections and tests shall be conducted at: </w:t>
            </w:r>
            <w:r>
              <w:rPr>
                <w:rFonts w:ascii="Cambria" w:eastAsia="Cambria" w:hAnsi="Cambria" w:cs="Cambria"/>
                <w:i/>
                <w:color w:val="231F20"/>
                <w:sz w:val="24"/>
                <w:szCs w:val="24"/>
              </w:rPr>
              <w:t>[</w:t>
            </w:r>
            <w:r>
              <w:rPr>
                <w:rFonts w:ascii="Cambria" w:eastAsia="Cambria" w:hAnsi="Cambria" w:cs="Cambria"/>
                <w:b/>
                <w:bCs/>
                <w:i/>
                <w:color w:val="231F20"/>
                <w:sz w:val="24"/>
                <w:szCs w:val="24"/>
              </w:rPr>
              <w:t>College of Natural Resources, Lobesa</w:t>
            </w:r>
            <w:r>
              <w:rPr>
                <w:rFonts w:ascii="Cambria" w:eastAsia="Cambria" w:hAnsi="Cambria" w:cs="Cambria"/>
                <w:i/>
                <w:color w:val="231F20"/>
                <w:sz w:val="24"/>
                <w:szCs w:val="24"/>
              </w:rPr>
              <w:t>]</w:t>
            </w:r>
          </w:p>
          <w:p w14:paraId="66C0870E" w14:textId="77777777" w:rsidR="00E1017D" w:rsidRDefault="001E3D61">
            <w:pPr>
              <w:widowControl w:val="0"/>
              <w:spacing w:before="27" w:line="276" w:lineRule="auto"/>
              <w:ind w:right="28"/>
              <w:jc w:val="both"/>
              <w:rPr>
                <w:rFonts w:ascii="Cambria" w:eastAsia="Cambria" w:hAnsi="Cambria" w:cs="Cambria"/>
                <w:i/>
                <w:color w:val="231F20"/>
                <w:sz w:val="24"/>
                <w:szCs w:val="24"/>
              </w:rPr>
            </w:pPr>
            <w:r>
              <w:rPr>
                <w:rFonts w:ascii="Cambria" w:eastAsia="Cambria" w:hAnsi="Cambria" w:cs="Cambria"/>
                <w:color w:val="231F20"/>
                <w:sz w:val="24"/>
                <w:szCs w:val="24"/>
              </w:rPr>
              <w:t xml:space="preserve">The inspections and tests shall be: </w:t>
            </w:r>
            <w:r>
              <w:rPr>
                <w:rFonts w:ascii="Cambria" w:eastAsia="Cambria" w:hAnsi="Cambria" w:cs="Cambria"/>
                <w:i/>
                <w:color w:val="231F20"/>
                <w:sz w:val="24"/>
                <w:szCs w:val="24"/>
              </w:rPr>
              <w:t>[</w:t>
            </w:r>
            <w:r>
              <w:rPr>
                <w:rFonts w:ascii="Cambria" w:eastAsia="Cambria" w:hAnsi="Cambria" w:cs="Cambria"/>
                <w:b/>
                <w:bCs/>
                <w:i/>
                <w:color w:val="231F20"/>
                <w:sz w:val="24"/>
                <w:szCs w:val="24"/>
              </w:rPr>
              <w:t>carried out during the delivery of goods at the final destination</w:t>
            </w:r>
            <w:r>
              <w:rPr>
                <w:rFonts w:ascii="Cambria" w:eastAsia="Cambria" w:hAnsi="Cambria" w:cs="Cambria"/>
                <w:i/>
                <w:color w:val="231F20"/>
                <w:sz w:val="24"/>
                <w:szCs w:val="24"/>
              </w:rPr>
              <w:t>]</w:t>
            </w:r>
          </w:p>
        </w:tc>
      </w:tr>
      <w:tr w:rsidR="00E1017D" w14:paraId="71180551" w14:textId="77777777">
        <w:trPr>
          <w:jc w:val="center"/>
        </w:trPr>
        <w:tc>
          <w:tcPr>
            <w:tcW w:w="1635" w:type="dxa"/>
          </w:tcPr>
          <w:p w14:paraId="328A3152" w14:textId="77777777" w:rsidR="00E1017D" w:rsidRDefault="001E3D61">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24.1</w:t>
            </w:r>
          </w:p>
        </w:tc>
        <w:tc>
          <w:tcPr>
            <w:tcW w:w="7965" w:type="dxa"/>
          </w:tcPr>
          <w:p w14:paraId="7A92E995" w14:textId="77777777" w:rsidR="00E1017D" w:rsidRDefault="001E3D61">
            <w:pPr>
              <w:widowControl w:val="0"/>
              <w:spacing w:before="38"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The liquidated damages shall be: </w:t>
            </w:r>
            <w:r>
              <w:rPr>
                <w:rFonts w:ascii="Cambria" w:eastAsia="Cambria" w:hAnsi="Cambria" w:cs="Cambria"/>
                <w:i/>
                <w:color w:val="231F20"/>
                <w:sz w:val="24"/>
                <w:szCs w:val="24"/>
              </w:rPr>
              <w:t>[</w:t>
            </w:r>
            <w:r w:rsidR="007B36B8">
              <w:rPr>
                <w:rFonts w:ascii="Cambria" w:eastAsia="Cambria" w:hAnsi="Cambria" w:cs="Cambria"/>
                <w:b/>
                <w:bCs/>
                <w:i/>
                <w:color w:val="231F20"/>
                <w:sz w:val="24"/>
                <w:szCs w:val="24"/>
              </w:rPr>
              <w:t>0.05</w:t>
            </w:r>
            <w:r w:rsidR="007B36B8">
              <w:rPr>
                <w:rFonts w:ascii="Cambria" w:eastAsia="Cambria" w:hAnsi="Cambria" w:cs="Cambria"/>
                <w:i/>
                <w:color w:val="231F20"/>
                <w:sz w:val="24"/>
                <w:szCs w:val="24"/>
              </w:rPr>
              <w:t>]</w:t>
            </w:r>
            <w:r>
              <w:rPr>
                <w:rFonts w:ascii="Cambria" w:eastAsia="Cambria" w:hAnsi="Cambria" w:cs="Cambria"/>
                <w:i/>
                <w:color w:val="231F20"/>
                <w:sz w:val="24"/>
                <w:szCs w:val="24"/>
              </w:rPr>
              <w:t xml:space="preserve"> </w:t>
            </w:r>
            <w:r>
              <w:rPr>
                <w:rFonts w:ascii="Cambria" w:eastAsia="Cambria" w:hAnsi="Cambria" w:cs="Cambria"/>
                <w:color w:val="231F20"/>
                <w:sz w:val="24"/>
                <w:szCs w:val="24"/>
              </w:rPr>
              <w:t>% per day.</w:t>
            </w:r>
          </w:p>
        </w:tc>
      </w:tr>
      <w:tr w:rsidR="00E1017D" w14:paraId="7D716539" w14:textId="77777777">
        <w:trPr>
          <w:jc w:val="center"/>
        </w:trPr>
        <w:tc>
          <w:tcPr>
            <w:tcW w:w="1635" w:type="dxa"/>
          </w:tcPr>
          <w:p w14:paraId="4190EEEF" w14:textId="77777777" w:rsidR="00E1017D" w:rsidRDefault="001E3D61">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25.3</w:t>
            </w:r>
          </w:p>
        </w:tc>
        <w:tc>
          <w:tcPr>
            <w:tcW w:w="7965" w:type="dxa"/>
          </w:tcPr>
          <w:p w14:paraId="702B2010" w14:textId="77777777" w:rsidR="00E1017D" w:rsidRDefault="001E3D61">
            <w:pPr>
              <w:widowControl w:val="0"/>
              <w:spacing w:before="70" w:line="276" w:lineRule="auto"/>
              <w:rPr>
                <w:rFonts w:ascii="Cambria" w:eastAsia="Cambria" w:hAnsi="Cambria" w:cs="Cambria"/>
                <w:sz w:val="24"/>
                <w:szCs w:val="24"/>
              </w:rPr>
            </w:pPr>
            <w:r>
              <w:rPr>
                <w:rFonts w:ascii="Cambria" w:eastAsia="Cambria" w:hAnsi="Cambria" w:cs="Cambria"/>
                <w:color w:val="231F20"/>
                <w:sz w:val="24"/>
                <w:szCs w:val="24"/>
              </w:rPr>
              <w:t xml:space="preserve">The period of validity of the Warranty shall be: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six months</w:t>
            </w:r>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days.</w:t>
            </w:r>
            <w:r>
              <w:rPr>
                <w:rFonts w:ascii="Cambria" w:eastAsia="Cambria" w:hAnsi="Cambria" w:cs="Cambria"/>
                <w:sz w:val="24"/>
                <w:szCs w:val="24"/>
              </w:rPr>
              <w:t xml:space="preserve"> </w:t>
            </w:r>
          </w:p>
          <w:p w14:paraId="4179EC77" w14:textId="77777777" w:rsidR="00E1017D" w:rsidRDefault="001E3D61">
            <w:pPr>
              <w:widowControl w:val="0"/>
              <w:spacing w:before="70" w:line="276" w:lineRule="auto"/>
              <w:rPr>
                <w:rFonts w:ascii="Cambria" w:eastAsia="Cambria" w:hAnsi="Cambria" w:cs="Cambria"/>
                <w:i/>
                <w:sz w:val="24"/>
                <w:szCs w:val="24"/>
              </w:rPr>
            </w:pPr>
            <w:r>
              <w:rPr>
                <w:rFonts w:ascii="Cambria" w:eastAsia="Cambria" w:hAnsi="Cambria" w:cs="Cambria"/>
                <w:color w:val="231F20"/>
                <w:sz w:val="24"/>
                <w:szCs w:val="24"/>
                <w:u w:val="single"/>
              </w:rPr>
              <w:t>For the purposes of the Warranty the place(s) of final destination(s) shall be:</w:t>
            </w:r>
            <w:r>
              <w:rPr>
                <w:rFonts w:ascii="Cambria" w:eastAsia="Cambria" w:hAnsi="Cambria" w:cs="Cambria"/>
                <w:sz w:val="24"/>
                <w:szCs w:val="24"/>
              </w:rPr>
              <w:t xml:space="preserve"> [</w:t>
            </w:r>
            <w:r>
              <w:rPr>
                <w:rFonts w:ascii="Cambria" w:eastAsia="Cambria" w:hAnsi="Cambria" w:cs="Cambria"/>
                <w:b/>
                <w:bCs/>
                <w:i/>
                <w:color w:val="231F20"/>
                <w:sz w:val="24"/>
                <w:szCs w:val="24"/>
                <w:u w:val="single"/>
              </w:rPr>
              <w:t>College of Natural Resources</w:t>
            </w:r>
            <w:r>
              <w:rPr>
                <w:rFonts w:ascii="Cambria" w:eastAsia="Cambria" w:hAnsi="Cambria" w:cs="Cambria"/>
                <w:i/>
                <w:color w:val="231F20"/>
                <w:sz w:val="24"/>
                <w:szCs w:val="24"/>
                <w:u w:val="single"/>
              </w:rPr>
              <w:t>]</w:t>
            </w:r>
          </w:p>
        </w:tc>
      </w:tr>
      <w:tr w:rsidR="00E1017D" w14:paraId="423F6E9D" w14:textId="77777777">
        <w:trPr>
          <w:jc w:val="center"/>
        </w:trPr>
        <w:tc>
          <w:tcPr>
            <w:tcW w:w="1635" w:type="dxa"/>
          </w:tcPr>
          <w:p w14:paraId="02452D4D" w14:textId="77777777" w:rsidR="00E1017D" w:rsidRDefault="001E3D61">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25.5</w:t>
            </w:r>
          </w:p>
          <w:p w14:paraId="32E7A489" w14:textId="77777777" w:rsidR="00E1017D" w:rsidRDefault="001E3D61">
            <w:pPr>
              <w:widowControl w:val="0"/>
              <w:spacing w:before="27" w:line="276" w:lineRule="auto"/>
              <w:ind w:left="56"/>
              <w:rPr>
                <w:rFonts w:ascii="Cambria" w:eastAsia="Cambria" w:hAnsi="Cambria" w:cs="Cambria"/>
                <w:b/>
                <w:sz w:val="24"/>
                <w:szCs w:val="24"/>
              </w:rPr>
            </w:pPr>
            <w:r>
              <w:rPr>
                <w:rFonts w:ascii="Cambria" w:eastAsia="Cambria" w:hAnsi="Cambria" w:cs="Cambria"/>
                <w:b/>
                <w:color w:val="231F20"/>
                <w:sz w:val="24"/>
                <w:szCs w:val="24"/>
              </w:rPr>
              <w:t>and 25.6</w:t>
            </w:r>
          </w:p>
        </w:tc>
        <w:tc>
          <w:tcPr>
            <w:tcW w:w="7965" w:type="dxa"/>
          </w:tcPr>
          <w:p w14:paraId="7B9FF323" w14:textId="77777777" w:rsidR="00E1017D" w:rsidRDefault="001E3D61">
            <w:pPr>
              <w:widowControl w:val="0"/>
              <w:spacing w:before="157"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 xml:space="preserve">The period for repair or replacement shall be: </w:t>
            </w:r>
            <w:r>
              <w:rPr>
                <w:rFonts w:ascii="Cambria" w:eastAsia="Cambria" w:hAnsi="Cambria" w:cs="Cambria"/>
                <w:i/>
                <w:color w:val="231F20"/>
                <w:sz w:val="24"/>
                <w:szCs w:val="24"/>
              </w:rPr>
              <w:t>[</w:t>
            </w:r>
            <w:r>
              <w:rPr>
                <w:rFonts w:ascii="Cambria" w:eastAsia="Cambria" w:hAnsi="Cambria" w:cs="Cambria"/>
                <w:b/>
                <w:bCs/>
                <w:i/>
                <w:color w:val="231F20"/>
                <w:sz w:val="24"/>
                <w:szCs w:val="24"/>
              </w:rPr>
              <w:t>7</w:t>
            </w:r>
            <w:r>
              <w:rPr>
                <w:rFonts w:ascii="Cambria" w:eastAsia="Cambria" w:hAnsi="Cambria" w:cs="Cambria"/>
                <w:i/>
                <w:color w:val="231F20"/>
                <w:sz w:val="24"/>
                <w:szCs w:val="24"/>
              </w:rPr>
              <w:t xml:space="preserve">] </w:t>
            </w:r>
            <w:r>
              <w:rPr>
                <w:rFonts w:ascii="Cambria" w:eastAsia="Cambria" w:hAnsi="Cambria" w:cs="Cambria"/>
                <w:color w:val="231F20"/>
                <w:sz w:val="24"/>
                <w:szCs w:val="24"/>
              </w:rPr>
              <w:t>days.</w:t>
            </w:r>
          </w:p>
        </w:tc>
      </w:tr>
      <w:tr w:rsidR="00E1017D" w14:paraId="31368254" w14:textId="77777777">
        <w:trPr>
          <w:jc w:val="center"/>
        </w:trPr>
        <w:tc>
          <w:tcPr>
            <w:tcW w:w="1635" w:type="dxa"/>
          </w:tcPr>
          <w:p w14:paraId="16836244" w14:textId="77777777" w:rsidR="00E1017D" w:rsidRDefault="001E3D61">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34.2 </w:t>
            </w:r>
          </w:p>
        </w:tc>
        <w:tc>
          <w:tcPr>
            <w:tcW w:w="7965" w:type="dxa"/>
          </w:tcPr>
          <w:p w14:paraId="495D8D64" w14:textId="77777777" w:rsidR="00E1017D" w:rsidRDefault="001E3D61">
            <w:pPr>
              <w:widowControl w:val="0"/>
              <w:spacing w:before="17" w:after="200" w:line="276" w:lineRule="auto"/>
              <w:jc w:val="both"/>
              <w:rPr>
                <w:rFonts w:ascii="Cambria" w:eastAsia="Cambria" w:hAnsi="Cambria" w:cs="Cambria"/>
                <w:color w:val="231F20"/>
                <w:sz w:val="24"/>
                <w:szCs w:val="24"/>
              </w:rPr>
            </w:pPr>
            <w:r>
              <w:rPr>
                <w:rFonts w:ascii="Cambria" w:eastAsia="Cambria" w:hAnsi="Cambria" w:cs="Cambria"/>
                <w:color w:val="231F20"/>
                <w:sz w:val="24"/>
                <w:szCs w:val="24"/>
              </w:rPr>
              <w:t>The rules of procedure for arbitration proceedings pursuant to GCC  Sub-Clause</w:t>
            </w:r>
            <w:r>
              <w:rPr>
                <w:rFonts w:ascii="Cambria" w:eastAsia="Cambria" w:hAnsi="Cambria" w:cs="Cambria"/>
                <w:sz w:val="24"/>
                <w:szCs w:val="24"/>
              </w:rPr>
              <w:t xml:space="preserve"> </w:t>
            </w:r>
            <w:r>
              <w:rPr>
                <w:rFonts w:ascii="Cambria" w:eastAsia="Cambria" w:hAnsi="Cambria" w:cs="Cambria"/>
                <w:color w:val="231F20"/>
                <w:sz w:val="24"/>
                <w:szCs w:val="24"/>
              </w:rPr>
              <w:t>34.2 shall be as follows:</w:t>
            </w:r>
          </w:p>
          <w:p w14:paraId="25060222" w14:textId="77777777" w:rsidR="00E1017D" w:rsidRDefault="001E3D61">
            <w:pPr>
              <w:spacing w:line="276" w:lineRule="auto"/>
              <w:rPr>
                <w:rFonts w:ascii="Cambria" w:eastAsia="Cambria" w:hAnsi="Cambria" w:cs="Cambria"/>
                <w:sz w:val="24"/>
                <w:szCs w:val="24"/>
              </w:rPr>
            </w:pPr>
            <w:r>
              <w:rPr>
                <w:rFonts w:ascii="Cambria" w:eastAsia="Cambria" w:hAnsi="Cambria" w:cs="Cambria"/>
                <w:b/>
                <w:i/>
                <w:sz w:val="24"/>
                <w:szCs w:val="24"/>
              </w:rPr>
              <w:t>(a) Contract with a Bhutanese Supplier:</w:t>
            </w:r>
          </w:p>
          <w:p w14:paraId="728C8CCB" w14:textId="77777777" w:rsidR="00E1017D" w:rsidRDefault="001E3D61">
            <w:pPr>
              <w:spacing w:line="276" w:lineRule="auto"/>
              <w:rPr>
                <w:rFonts w:ascii="Cambria" w:eastAsia="Cambria" w:hAnsi="Cambria" w:cs="Cambria"/>
                <w:color w:val="231F20"/>
                <w:sz w:val="24"/>
                <w:szCs w:val="24"/>
              </w:rPr>
            </w:pPr>
            <w:r>
              <w:rPr>
                <w:rFonts w:ascii="Cambria" w:eastAsia="Cambria" w:hAnsi="Cambria" w:cs="Cambria"/>
                <w:sz w:val="24"/>
                <w:szCs w:val="24"/>
              </w:rPr>
              <w:t xml:space="preserve">In the case of a dispute between the Procuring Agency and a Bhutanese Supplier, the dispute shall be referred to Bhutan Alternative Dispute Resolution Center (BADRC) for arbitration. </w:t>
            </w:r>
          </w:p>
          <w:p w14:paraId="15023BAA" w14:textId="77777777" w:rsidR="00E1017D" w:rsidRDefault="001E3D61">
            <w:pPr>
              <w:widowControl w:val="0"/>
              <w:spacing w:before="197" w:line="276" w:lineRule="auto"/>
              <w:ind w:right="45"/>
              <w:jc w:val="both"/>
              <w:rPr>
                <w:rFonts w:ascii="Cambria" w:eastAsia="Cambria" w:hAnsi="Cambria" w:cs="Cambria"/>
                <w:i/>
                <w:sz w:val="24"/>
                <w:szCs w:val="24"/>
              </w:rPr>
            </w:pPr>
            <w:r>
              <w:rPr>
                <w:rFonts w:ascii="Cambria" w:eastAsia="Cambria" w:hAnsi="Cambria" w:cs="Cambria"/>
                <w:i/>
                <w:color w:val="231F20"/>
                <w:sz w:val="24"/>
                <w:szCs w:val="24"/>
              </w:rPr>
              <w:t xml:space="preserve">OR </w:t>
            </w:r>
          </w:p>
          <w:p w14:paraId="11B79C3D" w14:textId="77777777" w:rsidR="00E1017D" w:rsidRDefault="001E3D61">
            <w:pPr>
              <w:widowControl w:val="0"/>
              <w:tabs>
                <w:tab w:val="left" w:pos="566"/>
              </w:tabs>
              <w:spacing w:before="198" w:line="276" w:lineRule="auto"/>
              <w:ind w:right="45"/>
              <w:jc w:val="both"/>
              <w:rPr>
                <w:rFonts w:ascii="Cambria" w:eastAsia="Cambria" w:hAnsi="Cambria" w:cs="Cambria"/>
                <w:i/>
                <w:color w:val="231F20"/>
                <w:sz w:val="24"/>
                <w:szCs w:val="24"/>
              </w:rPr>
            </w:pPr>
            <w:r>
              <w:rPr>
                <w:rFonts w:ascii="Cambria" w:eastAsia="Cambria" w:hAnsi="Cambria" w:cs="Cambria"/>
                <w:b/>
                <w:i/>
                <w:color w:val="231F20"/>
                <w:sz w:val="24"/>
                <w:szCs w:val="24"/>
              </w:rPr>
              <w:t xml:space="preserve">(b) Contract with a foreign Supplier: </w:t>
            </w:r>
          </w:p>
          <w:p w14:paraId="4BF17B78" w14:textId="77777777" w:rsidR="00E1017D" w:rsidRDefault="001E3D61">
            <w:pPr>
              <w:widowControl w:val="0"/>
              <w:tabs>
                <w:tab w:val="left" w:pos="566"/>
              </w:tabs>
              <w:spacing w:before="198" w:after="200" w:line="276" w:lineRule="auto"/>
              <w:ind w:right="45"/>
              <w:jc w:val="both"/>
              <w:rPr>
                <w:rFonts w:ascii="Cambria" w:eastAsia="Cambria" w:hAnsi="Cambria" w:cs="Cambria"/>
                <w:b/>
                <w:i/>
                <w:sz w:val="24"/>
                <w:szCs w:val="24"/>
              </w:rPr>
            </w:pPr>
            <w:r>
              <w:rPr>
                <w:rFonts w:ascii="Cambria" w:eastAsia="Cambria" w:hAnsi="Cambria" w:cs="Cambria"/>
                <w:color w:val="231F20"/>
                <w:sz w:val="24"/>
                <w:szCs w:val="24"/>
              </w:rPr>
              <w:t>Contracts</w:t>
            </w:r>
            <w:r>
              <w:rPr>
                <w:rFonts w:ascii="Cambria" w:eastAsia="Cambria" w:hAnsi="Cambria" w:cs="Cambria"/>
                <w:sz w:val="24"/>
                <w:szCs w:val="24"/>
              </w:rPr>
              <w:t xml:space="preserve"> entered into with foreign suppliers may have practical advantages in resolving disputes through international commercial arbitration over other dispute settlement methods. The Procuring agency may wish to consider the rules that govern the arbitration proceedings, such as:</w:t>
            </w:r>
            <w:r>
              <w:rPr>
                <w:rFonts w:ascii="Cambria" w:eastAsia="Cambria" w:hAnsi="Cambria" w:cs="Cambria"/>
                <w:sz w:val="24"/>
                <w:szCs w:val="24"/>
              </w:rPr>
              <w:br/>
              <w:t>“</w:t>
            </w:r>
            <w:r>
              <w:rPr>
                <w:rFonts w:ascii="Cambria" w:eastAsia="Cambria" w:hAnsi="Cambria" w:cs="Cambria"/>
                <w:i/>
                <w:sz w:val="24"/>
                <w:szCs w:val="24"/>
              </w:rPr>
              <w:t>Any dispute, controversy or claim arising out of or relating to this Contract, or breach, termination or invalidity thereof, shall be settled by arbitration in accordance with ( Select as appropriate):</w:t>
            </w:r>
          </w:p>
          <w:p w14:paraId="0A1A83FD" w14:textId="77777777" w:rsidR="00E1017D" w:rsidRDefault="001E3D61">
            <w:pPr>
              <w:spacing w:line="276" w:lineRule="auto"/>
              <w:ind w:right="360"/>
              <w:rPr>
                <w:rFonts w:ascii="Cambria" w:eastAsia="Cambria" w:hAnsi="Cambria" w:cs="Cambria"/>
                <w:i/>
                <w:sz w:val="24"/>
                <w:szCs w:val="24"/>
              </w:rPr>
            </w:pPr>
            <w:r>
              <w:rPr>
                <w:rFonts w:ascii="Cambria" w:eastAsia="Cambria" w:hAnsi="Cambria" w:cs="Cambria"/>
                <w:i/>
                <w:sz w:val="24"/>
                <w:szCs w:val="24"/>
              </w:rPr>
              <w:t>i. UNCITRAL Arbitration Rules;</w:t>
            </w:r>
          </w:p>
          <w:p w14:paraId="364628C6" w14:textId="77777777" w:rsidR="00E1017D" w:rsidRDefault="001E3D61">
            <w:pPr>
              <w:spacing w:line="276" w:lineRule="auto"/>
              <w:ind w:right="360"/>
              <w:rPr>
                <w:rFonts w:ascii="Cambria" w:eastAsia="Cambria" w:hAnsi="Cambria" w:cs="Cambria"/>
                <w:i/>
                <w:sz w:val="24"/>
                <w:szCs w:val="24"/>
              </w:rPr>
            </w:pPr>
            <w:r>
              <w:rPr>
                <w:rFonts w:ascii="Cambria" w:eastAsia="Cambria" w:hAnsi="Cambria" w:cs="Cambria"/>
                <w:i/>
                <w:sz w:val="24"/>
                <w:szCs w:val="24"/>
              </w:rPr>
              <w:t>ii.  Rules of Conciliation and Arbitration of the International Chamber of Commerce;</w:t>
            </w:r>
          </w:p>
          <w:p w14:paraId="3C96FFAF" w14:textId="77777777" w:rsidR="00E1017D" w:rsidRDefault="001E3D61">
            <w:pPr>
              <w:spacing w:line="276" w:lineRule="auto"/>
              <w:ind w:right="360"/>
              <w:rPr>
                <w:rFonts w:ascii="Cambria" w:eastAsia="Cambria" w:hAnsi="Cambria" w:cs="Cambria"/>
                <w:i/>
                <w:sz w:val="24"/>
                <w:szCs w:val="24"/>
              </w:rPr>
            </w:pPr>
            <w:r>
              <w:rPr>
                <w:rFonts w:ascii="Cambria" w:eastAsia="Cambria" w:hAnsi="Cambria" w:cs="Cambria"/>
                <w:i/>
                <w:sz w:val="24"/>
                <w:szCs w:val="24"/>
              </w:rPr>
              <w:t>iii. Rules of the Arbitration Institute of the Stockholm Chamber of Commerce;</w:t>
            </w:r>
          </w:p>
          <w:p w14:paraId="07DBA88E" w14:textId="77777777" w:rsidR="00E1017D" w:rsidRDefault="001E3D61">
            <w:pPr>
              <w:spacing w:line="276" w:lineRule="auto"/>
              <w:ind w:right="360"/>
              <w:rPr>
                <w:rFonts w:ascii="Cambria" w:eastAsia="Cambria" w:hAnsi="Cambria" w:cs="Cambria"/>
                <w:i/>
                <w:sz w:val="24"/>
                <w:szCs w:val="24"/>
              </w:rPr>
            </w:pPr>
            <w:r>
              <w:rPr>
                <w:rFonts w:ascii="Cambria" w:eastAsia="Cambria" w:hAnsi="Cambria" w:cs="Cambria"/>
                <w:i/>
                <w:sz w:val="24"/>
                <w:szCs w:val="24"/>
              </w:rPr>
              <w:t>iv.  Rules of the London Court of International Arbitration.</w:t>
            </w:r>
          </w:p>
          <w:p w14:paraId="10DE0A1C" w14:textId="77777777" w:rsidR="00E1017D" w:rsidRDefault="001E3D61">
            <w:pPr>
              <w:spacing w:line="276" w:lineRule="auto"/>
              <w:ind w:right="360"/>
              <w:rPr>
                <w:rFonts w:ascii="Cambria" w:eastAsia="Cambria" w:hAnsi="Cambria" w:cs="Cambria"/>
                <w:i/>
                <w:sz w:val="24"/>
                <w:szCs w:val="24"/>
              </w:rPr>
            </w:pPr>
            <w:r>
              <w:rPr>
                <w:rFonts w:ascii="Cambria" w:eastAsia="Cambria" w:hAnsi="Cambria" w:cs="Cambria"/>
                <w:i/>
                <w:sz w:val="24"/>
                <w:szCs w:val="24"/>
              </w:rPr>
              <w:t>v. Singapore International Arbitration Centre</w:t>
            </w:r>
          </w:p>
        </w:tc>
      </w:tr>
    </w:tbl>
    <w:p w14:paraId="1332A629" w14:textId="77777777" w:rsidR="00E1017D" w:rsidRDefault="00E1017D">
      <w:pPr>
        <w:spacing w:line="276" w:lineRule="auto"/>
        <w:ind w:right="360"/>
        <w:rPr>
          <w:rFonts w:ascii="Cambria" w:eastAsia="Cambria" w:hAnsi="Cambria" w:cs="Cambria"/>
          <w:sz w:val="24"/>
          <w:szCs w:val="24"/>
        </w:rPr>
        <w:sectPr w:rsidR="00E1017D">
          <w:type w:val="continuous"/>
          <w:pgSz w:w="11900" w:h="15874"/>
          <w:pgMar w:top="1062" w:right="1126" w:bottom="362" w:left="1134" w:header="0" w:footer="0" w:gutter="0"/>
          <w:cols w:space="720"/>
        </w:sectPr>
      </w:pPr>
    </w:p>
    <w:p w14:paraId="191D3DFA" w14:textId="77777777" w:rsidR="00E1017D" w:rsidRDefault="001E3D61">
      <w:pPr>
        <w:spacing w:line="276" w:lineRule="auto"/>
        <w:ind w:right="-5"/>
        <w:rPr>
          <w:rFonts w:ascii="Cambria" w:eastAsia="Cambria" w:hAnsi="Cambria" w:cs="Cambria"/>
          <w:b/>
          <w:sz w:val="24"/>
          <w:szCs w:val="24"/>
        </w:rPr>
      </w:pPr>
      <w:bookmarkStart w:id="35" w:name="bookmark=id.y48ugdgtgyw7" w:colFirst="0" w:colLast="0"/>
      <w:bookmarkEnd w:id="35"/>
      <w:r>
        <w:rPr>
          <w:rFonts w:ascii="Cambria" w:eastAsia="Cambria" w:hAnsi="Cambria" w:cs="Cambria"/>
          <w:b/>
          <w:sz w:val="24"/>
          <w:szCs w:val="24"/>
        </w:rPr>
        <w:lastRenderedPageBreak/>
        <w:t>Price Adjustment Formula</w:t>
      </w:r>
    </w:p>
    <w:p w14:paraId="11DF5373" w14:textId="77777777" w:rsidR="00E1017D" w:rsidRDefault="00E1017D">
      <w:pPr>
        <w:spacing w:line="276" w:lineRule="auto"/>
        <w:rPr>
          <w:rFonts w:ascii="Cambria" w:eastAsia="Cambria" w:hAnsi="Cambria" w:cs="Cambria"/>
          <w:sz w:val="24"/>
          <w:szCs w:val="24"/>
        </w:rPr>
      </w:pPr>
    </w:p>
    <w:p w14:paraId="3F911C06" w14:textId="77777777" w:rsidR="00E1017D" w:rsidRDefault="001E3D61">
      <w:pPr>
        <w:spacing w:line="276" w:lineRule="auto"/>
        <w:ind w:left="26" w:hanging="19"/>
        <w:rPr>
          <w:rFonts w:ascii="Cambria" w:eastAsia="Cambria" w:hAnsi="Cambria" w:cs="Cambria"/>
          <w:sz w:val="24"/>
          <w:szCs w:val="24"/>
        </w:rPr>
      </w:pPr>
      <w:r>
        <w:rPr>
          <w:rFonts w:ascii="Cambria" w:eastAsia="Cambria" w:hAnsi="Cambria" w:cs="Cambria"/>
          <w:sz w:val="24"/>
          <w:szCs w:val="24"/>
        </w:rPr>
        <w:t>If, in accordance with GCC 15.2, prices shall be adjustable, the following method shall be used to calculate the price adjustment:</w:t>
      </w:r>
    </w:p>
    <w:p w14:paraId="3CECE354" w14:textId="77777777" w:rsidR="00E1017D" w:rsidRDefault="00E1017D">
      <w:pPr>
        <w:spacing w:line="276" w:lineRule="auto"/>
        <w:rPr>
          <w:rFonts w:ascii="Cambria" w:eastAsia="Cambria" w:hAnsi="Cambria" w:cs="Cambria"/>
          <w:sz w:val="24"/>
          <w:szCs w:val="24"/>
        </w:rPr>
      </w:pPr>
    </w:p>
    <w:p w14:paraId="66D9DC7D"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Prices payable to the Supplier, as stated in the Contract, shall be subject to adjustment during performance of the Contract to reflect changes in the cost of labor and material components in accordance with the formula:</w:t>
      </w:r>
    </w:p>
    <w:p w14:paraId="4EEC927B" w14:textId="77777777" w:rsidR="00E1017D" w:rsidRDefault="00E1017D">
      <w:pPr>
        <w:spacing w:line="276" w:lineRule="auto"/>
        <w:rPr>
          <w:rFonts w:ascii="Cambria" w:eastAsia="Cambria" w:hAnsi="Cambria" w:cs="Cambria"/>
          <w:sz w:val="24"/>
          <w:szCs w:val="24"/>
        </w:rPr>
      </w:pPr>
    </w:p>
    <w:tbl>
      <w:tblPr>
        <w:tblStyle w:val="Style38"/>
        <w:tblW w:w="8985" w:type="dxa"/>
        <w:tblInd w:w="6" w:type="dxa"/>
        <w:tblLayout w:type="fixed"/>
        <w:tblLook w:val="04A0" w:firstRow="1" w:lastRow="0" w:firstColumn="1" w:lastColumn="0" w:noHBand="0" w:noVBand="1"/>
      </w:tblPr>
      <w:tblGrid>
        <w:gridCol w:w="1536"/>
        <w:gridCol w:w="7449"/>
      </w:tblGrid>
      <w:tr w:rsidR="00E1017D" w14:paraId="2415D07D" w14:textId="77777777">
        <w:trPr>
          <w:trHeight w:val="515"/>
        </w:trPr>
        <w:tc>
          <w:tcPr>
            <w:tcW w:w="1536" w:type="dxa"/>
            <w:vAlign w:val="bottom"/>
          </w:tcPr>
          <w:p w14:paraId="64BC682D" w14:textId="77777777" w:rsidR="00E1017D" w:rsidRDefault="00E1017D">
            <w:pPr>
              <w:spacing w:line="276" w:lineRule="auto"/>
              <w:rPr>
                <w:rFonts w:ascii="Cambria" w:eastAsia="Cambria" w:hAnsi="Cambria" w:cs="Cambria"/>
                <w:sz w:val="24"/>
                <w:szCs w:val="24"/>
              </w:rPr>
            </w:pPr>
          </w:p>
        </w:tc>
        <w:tc>
          <w:tcPr>
            <w:tcW w:w="7449" w:type="dxa"/>
            <w:vAlign w:val="bottom"/>
          </w:tcPr>
          <w:p w14:paraId="2AF56AFA" w14:textId="77777777" w:rsidR="00E1017D" w:rsidRDefault="001E3D61">
            <w:pPr>
              <w:spacing w:line="276" w:lineRule="auto"/>
              <w:ind w:right="1125"/>
              <w:jc w:val="center"/>
              <w:rPr>
                <w:rFonts w:ascii="Cambria" w:eastAsia="Cambria" w:hAnsi="Cambria" w:cs="Cambria"/>
                <w:sz w:val="24"/>
                <w:szCs w:val="24"/>
              </w:rPr>
            </w:pPr>
            <w:r>
              <w:rPr>
                <w:rFonts w:ascii="Cambria" w:eastAsia="Cambria" w:hAnsi="Cambria" w:cs="Cambria"/>
                <w:sz w:val="24"/>
                <w:szCs w:val="24"/>
              </w:rPr>
              <w:t>P1 = P0 [a + bL1 + cM1] - P0</w:t>
            </w:r>
          </w:p>
        </w:tc>
      </w:tr>
      <w:tr w:rsidR="00E1017D" w14:paraId="44D44B05" w14:textId="77777777">
        <w:trPr>
          <w:trHeight w:val="276"/>
        </w:trPr>
        <w:tc>
          <w:tcPr>
            <w:tcW w:w="1536" w:type="dxa"/>
            <w:vAlign w:val="bottom"/>
          </w:tcPr>
          <w:p w14:paraId="73EC12D0" w14:textId="77777777" w:rsidR="00E1017D" w:rsidRDefault="00E1017D">
            <w:pPr>
              <w:spacing w:line="276" w:lineRule="auto"/>
              <w:rPr>
                <w:rFonts w:ascii="Cambria" w:eastAsia="Cambria" w:hAnsi="Cambria" w:cs="Cambria"/>
                <w:sz w:val="24"/>
                <w:szCs w:val="24"/>
              </w:rPr>
            </w:pPr>
          </w:p>
        </w:tc>
        <w:tc>
          <w:tcPr>
            <w:tcW w:w="7449" w:type="dxa"/>
            <w:vAlign w:val="bottom"/>
          </w:tcPr>
          <w:p w14:paraId="429AB9BC" w14:textId="77777777" w:rsidR="00E1017D" w:rsidRDefault="001E3D61">
            <w:pPr>
              <w:spacing w:line="276" w:lineRule="auto"/>
              <w:ind w:right="1105"/>
              <w:jc w:val="center"/>
              <w:rPr>
                <w:rFonts w:ascii="Cambria" w:eastAsia="Cambria" w:hAnsi="Cambria" w:cs="Cambria"/>
                <w:sz w:val="24"/>
                <w:szCs w:val="24"/>
              </w:rPr>
            </w:pPr>
            <w:r>
              <w:rPr>
                <w:rFonts w:ascii="Cambria" w:eastAsia="Cambria" w:hAnsi="Cambria" w:cs="Cambria"/>
                <w:sz w:val="24"/>
                <w:szCs w:val="24"/>
              </w:rPr>
              <w:t>L0 M0</w:t>
            </w:r>
          </w:p>
        </w:tc>
      </w:tr>
      <w:tr w:rsidR="00E1017D" w14:paraId="19912646" w14:textId="77777777">
        <w:trPr>
          <w:trHeight w:val="313"/>
        </w:trPr>
        <w:tc>
          <w:tcPr>
            <w:tcW w:w="1536" w:type="dxa"/>
            <w:vMerge w:val="restart"/>
            <w:vAlign w:val="bottom"/>
          </w:tcPr>
          <w:p w14:paraId="1F4EE3F9" w14:textId="77777777" w:rsidR="00E1017D" w:rsidRDefault="001E3D61">
            <w:pPr>
              <w:spacing w:line="276" w:lineRule="auto"/>
              <w:ind w:right="-630"/>
              <w:rPr>
                <w:rFonts w:ascii="Cambria" w:eastAsia="Cambria" w:hAnsi="Cambria" w:cs="Cambria"/>
                <w:sz w:val="24"/>
                <w:szCs w:val="24"/>
              </w:rPr>
            </w:pPr>
            <w:r>
              <w:rPr>
                <w:rFonts w:ascii="Cambria" w:eastAsia="Cambria" w:hAnsi="Cambria" w:cs="Cambria"/>
                <w:sz w:val="24"/>
                <w:szCs w:val="24"/>
              </w:rPr>
              <w:t>in which:</w:t>
            </w:r>
          </w:p>
        </w:tc>
        <w:tc>
          <w:tcPr>
            <w:tcW w:w="7449" w:type="dxa"/>
            <w:vAlign w:val="bottom"/>
          </w:tcPr>
          <w:p w14:paraId="308C832D" w14:textId="77777777" w:rsidR="00E1017D" w:rsidRDefault="001E3D61">
            <w:pPr>
              <w:spacing w:line="276" w:lineRule="auto"/>
              <w:ind w:right="1125"/>
              <w:jc w:val="center"/>
              <w:rPr>
                <w:rFonts w:ascii="Cambria" w:eastAsia="Cambria" w:hAnsi="Cambria" w:cs="Cambria"/>
                <w:sz w:val="24"/>
                <w:szCs w:val="24"/>
              </w:rPr>
            </w:pPr>
            <w:r>
              <w:rPr>
                <w:rFonts w:ascii="Cambria" w:eastAsia="Cambria" w:hAnsi="Cambria" w:cs="Cambria"/>
                <w:sz w:val="24"/>
                <w:szCs w:val="24"/>
              </w:rPr>
              <w:t>a+b+c = 1</w:t>
            </w:r>
          </w:p>
        </w:tc>
      </w:tr>
      <w:tr w:rsidR="00E1017D" w14:paraId="5EF75F68" w14:textId="77777777">
        <w:trPr>
          <w:trHeight w:val="276"/>
        </w:trPr>
        <w:tc>
          <w:tcPr>
            <w:tcW w:w="1536" w:type="dxa"/>
            <w:vMerge/>
            <w:vAlign w:val="bottom"/>
          </w:tcPr>
          <w:p w14:paraId="7076057F" w14:textId="77777777" w:rsidR="00E1017D" w:rsidRDefault="00E1017D">
            <w:pPr>
              <w:widowControl w:val="0"/>
              <w:spacing w:line="276" w:lineRule="auto"/>
              <w:rPr>
                <w:rFonts w:ascii="Cambria" w:eastAsia="Cambria" w:hAnsi="Cambria" w:cs="Cambria"/>
                <w:sz w:val="24"/>
                <w:szCs w:val="24"/>
              </w:rPr>
            </w:pPr>
          </w:p>
        </w:tc>
        <w:tc>
          <w:tcPr>
            <w:tcW w:w="7449" w:type="dxa"/>
            <w:vAlign w:val="bottom"/>
          </w:tcPr>
          <w:p w14:paraId="7ABDD092" w14:textId="77777777" w:rsidR="00E1017D" w:rsidRDefault="00E1017D">
            <w:pPr>
              <w:spacing w:line="276" w:lineRule="auto"/>
              <w:rPr>
                <w:rFonts w:ascii="Cambria" w:eastAsia="Cambria" w:hAnsi="Cambria" w:cs="Cambria"/>
                <w:sz w:val="24"/>
                <w:szCs w:val="24"/>
              </w:rPr>
            </w:pPr>
          </w:p>
        </w:tc>
      </w:tr>
      <w:tr w:rsidR="00E1017D" w14:paraId="1CE8BB72" w14:textId="77777777">
        <w:trPr>
          <w:trHeight w:val="515"/>
        </w:trPr>
        <w:tc>
          <w:tcPr>
            <w:tcW w:w="1536" w:type="dxa"/>
            <w:vAlign w:val="bottom"/>
          </w:tcPr>
          <w:p w14:paraId="5314080D"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P1      =</w:t>
            </w:r>
          </w:p>
        </w:tc>
        <w:tc>
          <w:tcPr>
            <w:tcW w:w="7449" w:type="dxa"/>
            <w:vAlign w:val="bottom"/>
          </w:tcPr>
          <w:p w14:paraId="4285AA72"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adjustment amount payable to the Supplier.</w:t>
            </w:r>
          </w:p>
        </w:tc>
      </w:tr>
      <w:tr w:rsidR="00E1017D" w14:paraId="16511573" w14:textId="77777777">
        <w:trPr>
          <w:trHeight w:val="276"/>
        </w:trPr>
        <w:tc>
          <w:tcPr>
            <w:tcW w:w="1536" w:type="dxa"/>
            <w:vAlign w:val="bottom"/>
          </w:tcPr>
          <w:p w14:paraId="276BCAB3"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P0      =</w:t>
            </w:r>
          </w:p>
        </w:tc>
        <w:tc>
          <w:tcPr>
            <w:tcW w:w="7449" w:type="dxa"/>
            <w:vAlign w:val="bottom"/>
          </w:tcPr>
          <w:p w14:paraId="6D4BF709"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Contract Price (base price).</w:t>
            </w:r>
          </w:p>
        </w:tc>
      </w:tr>
    </w:tbl>
    <w:p w14:paraId="3FB095F3" w14:textId="77777777" w:rsidR="00E1017D" w:rsidRDefault="001E3D61">
      <w:pPr>
        <w:tabs>
          <w:tab w:val="left" w:pos="866"/>
        </w:tabs>
        <w:spacing w:line="276" w:lineRule="auto"/>
        <w:rPr>
          <w:rFonts w:ascii="Cambria" w:eastAsia="Cambria" w:hAnsi="Cambria" w:cs="Cambria"/>
          <w:sz w:val="24"/>
          <w:szCs w:val="24"/>
        </w:rPr>
      </w:pPr>
      <w:r>
        <w:rPr>
          <w:rFonts w:ascii="Cambria" w:eastAsia="Cambria" w:hAnsi="Cambria" w:cs="Cambria"/>
          <w:sz w:val="24"/>
          <w:szCs w:val="24"/>
        </w:rPr>
        <w:t>a         =</w:t>
      </w:r>
      <w:r>
        <w:rPr>
          <w:rFonts w:ascii="Cambria" w:eastAsia="Cambria" w:hAnsi="Cambria" w:cs="Cambria"/>
          <w:sz w:val="24"/>
          <w:szCs w:val="24"/>
        </w:rPr>
        <w:tab/>
      </w:r>
      <w:r>
        <w:rPr>
          <w:rFonts w:ascii="Cambria" w:eastAsia="Cambria" w:hAnsi="Cambria" w:cs="Cambria"/>
          <w:sz w:val="24"/>
          <w:szCs w:val="24"/>
        </w:rPr>
        <w:tab/>
        <w:t xml:space="preserve"> fixed element representing profits and overheads included in the Contract Price </w:t>
      </w:r>
    </w:p>
    <w:p w14:paraId="74755574" w14:textId="77777777" w:rsidR="00E1017D" w:rsidRDefault="001E3D61">
      <w:pPr>
        <w:tabs>
          <w:tab w:val="left" w:pos="866"/>
        </w:tabs>
        <w:spacing w:line="276" w:lineRule="auto"/>
        <w:rPr>
          <w:rFonts w:ascii="Cambria" w:eastAsia="Cambria" w:hAnsi="Cambria" w:cs="Cambria"/>
          <w:sz w:val="24"/>
          <w:szCs w:val="24"/>
        </w:rPr>
      </w:pPr>
      <w:r>
        <w:rPr>
          <w:rFonts w:ascii="Cambria" w:eastAsia="Cambria" w:hAnsi="Cambria" w:cs="Cambria"/>
          <w:sz w:val="24"/>
          <w:szCs w:val="24"/>
        </w:rPr>
        <w:t xml:space="preserve">                             and generally, in the range of five (5) to fifteen percent (15%).</w:t>
      </w:r>
    </w:p>
    <w:p w14:paraId="545C3C99" w14:textId="77777777" w:rsidR="00E1017D" w:rsidRDefault="001E3D61">
      <w:pPr>
        <w:tabs>
          <w:tab w:val="left" w:pos="866"/>
        </w:tabs>
        <w:spacing w:line="276" w:lineRule="auto"/>
        <w:rPr>
          <w:rFonts w:ascii="Cambria" w:eastAsia="Cambria" w:hAnsi="Cambria" w:cs="Cambria"/>
          <w:sz w:val="24"/>
          <w:szCs w:val="24"/>
        </w:rPr>
      </w:pPr>
      <w:r>
        <w:rPr>
          <w:rFonts w:ascii="Cambria" w:eastAsia="Cambria" w:hAnsi="Cambria" w:cs="Cambria"/>
          <w:sz w:val="24"/>
          <w:szCs w:val="24"/>
        </w:rPr>
        <w:t>b         =               estimated percentage of labor component in the Contract Price.</w:t>
      </w:r>
    </w:p>
    <w:p w14:paraId="718DA45A" w14:textId="77777777" w:rsidR="00E1017D" w:rsidRDefault="00E1017D">
      <w:pPr>
        <w:spacing w:line="276" w:lineRule="auto"/>
        <w:rPr>
          <w:rFonts w:ascii="Cambria" w:eastAsia="Cambria" w:hAnsi="Cambria" w:cs="Cambria"/>
          <w:sz w:val="24"/>
          <w:szCs w:val="24"/>
        </w:rPr>
      </w:pPr>
    </w:p>
    <w:p w14:paraId="61E70AAD" w14:textId="77777777" w:rsidR="00E1017D" w:rsidRDefault="001E3D61">
      <w:pPr>
        <w:tabs>
          <w:tab w:val="left" w:pos="866"/>
        </w:tabs>
        <w:spacing w:line="276" w:lineRule="auto"/>
        <w:rPr>
          <w:rFonts w:ascii="Cambria" w:eastAsia="Cambria" w:hAnsi="Cambria" w:cs="Cambria"/>
          <w:sz w:val="24"/>
          <w:szCs w:val="24"/>
        </w:rPr>
      </w:pPr>
      <w:r>
        <w:rPr>
          <w:rFonts w:ascii="Cambria" w:eastAsia="Cambria" w:hAnsi="Cambria" w:cs="Cambria"/>
          <w:sz w:val="24"/>
          <w:szCs w:val="24"/>
        </w:rPr>
        <w:t>c         =                estimated percentage of material component in the Contract Price.</w:t>
      </w:r>
    </w:p>
    <w:p w14:paraId="779183F5" w14:textId="77777777" w:rsidR="00E1017D" w:rsidRDefault="00E1017D">
      <w:pPr>
        <w:spacing w:line="276" w:lineRule="auto"/>
        <w:rPr>
          <w:rFonts w:ascii="Cambria" w:eastAsia="Cambria" w:hAnsi="Cambria" w:cs="Cambria"/>
          <w:sz w:val="24"/>
          <w:szCs w:val="24"/>
        </w:rPr>
      </w:pPr>
    </w:p>
    <w:tbl>
      <w:tblPr>
        <w:tblStyle w:val="Style39"/>
        <w:tblW w:w="9600" w:type="dxa"/>
        <w:tblInd w:w="6" w:type="dxa"/>
        <w:tblLayout w:type="fixed"/>
        <w:tblLook w:val="04A0" w:firstRow="1" w:lastRow="0" w:firstColumn="1" w:lastColumn="0" w:noHBand="0" w:noVBand="1"/>
      </w:tblPr>
      <w:tblGrid>
        <w:gridCol w:w="780"/>
        <w:gridCol w:w="440"/>
        <w:gridCol w:w="8380"/>
      </w:tblGrid>
      <w:tr w:rsidR="00E1017D" w14:paraId="19DBD0B4" w14:textId="77777777">
        <w:trPr>
          <w:trHeight w:val="276"/>
        </w:trPr>
        <w:tc>
          <w:tcPr>
            <w:tcW w:w="780" w:type="dxa"/>
            <w:vAlign w:val="bottom"/>
          </w:tcPr>
          <w:p w14:paraId="24804A89"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L0,L1</w:t>
            </w:r>
          </w:p>
        </w:tc>
        <w:tc>
          <w:tcPr>
            <w:tcW w:w="440" w:type="dxa"/>
            <w:vAlign w:val="bottom"/>
          </w:tcPr>
          <w:p w14:paraId="68B83F43" w14:textId="77777777" w:rsidR="00E1017D" w:rsidRDefault="001E3D61">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7F5FD0D7" w14:textId="77777777" w:rsidR="00E1017D" w:rsidRDefault="001E3D61">
            <w:pPr>
              <w:spacing w:line="276" w:lineRule="auto"/>
              <w:ind w:left="220"/>
              <w:rPr>
                <w:rFonts w:ascii="Cambria" w:eastAsia="Cambria" w:hAnsi="Cambria" w:cs="Cambria"/>
                <w:sz w:val="24"/>
                <w:szCs w:val="24"/>
              </w:rPr>
            </w:pPr>
            <w:r>
              <w:rPr>
                <w:rFonts w:ascii="Cambria" w:eastAsia="Cambria" w:hAnsi="Cambria" w:cs="Cambria"/>
                <w:sz w:val="24"/>
                <w:szCs w:val="24"/>
              </w:rPr>
              <w:t>labor indices applicable to the appropriate industry in the country of origin on the base date and date for adjustment, respectively</w:t>
            </w:r>
          </w:p>
        </w:tc>
      </w:tr>
      <w:tr w:rsidR="00E1017D" w14:paraId="2D6529BA" w14:textId="77777777">
        <w:trPr>
          <w:trHeight w:val="276"/>
        </w:trPr>
        <w:tc>
          <w:tcPr>
            <w:tcW w:w="780" w:type="dxa"/>
            <w:vAlign w:val="bottom"/>
          </w:tcPr>
          <w:p w14:paraId="20E241F7" w14:textId="77777777" w:rsidR="00E1017D" w:rsidRDefault="00E1017D">
            <w:pPr>
              <w:spacing w:line="276" w:lineRule="auto"/>
              <w:rPr>
                <w:rFonts w:ascii="Cambria" w:eastAsia="Cambria" w:hAnsi="Cambria" w:cs="Cambria"/>
                <w:sz w:val="24"/>
                <w:szCs w:val="24"/>
              </w:rPr>
            </w:pPr>
          </w:p>
        </w:tc>
        <w:tc>
          <w:tcPr>
            <w:tcW w:w="440" w:type="dxa"/>
            <w:vAlign w:val="bottom"/>
          </w:tcPr>
          <w:p w14:paraId="23095987" w14:textId="77777777" w:rsidR="00E1017D" w:rsidRDefault="00E1017D">
            <w:pPr>
              <w:spacing w:line="276" w:lineRule="auto"/>
              <w:rPr>
                <w:rFonts w:ascii="Cambria" w:eastAsia="Cambria" w:hAnsi="Cambria" w:cs="Cambria"/>
                <w:sz w:val="24"/>
                <w:szCs w:val="24"/>
              </w:rPr>
            </w:pPr>
          </w:p>
        </w:tc>
        <w:tc>
          <w:tcPr>
            <w:tcW w:w="8380" w:type="dxa"/>
            <w:vAlign w:val="bottom"/>
          </w:tcPr>
          <w:p w14:paraId="38BC5DBF" w14:textId="77777777" w:rsidR="00E1017D" w:rsidRDefault="00E1017D">
            <w:pPr>
              <w:spacing w:line="276" w:lineRule="auto"/>
              <w:ind w:left="220"/>
              <w:rPr>
                <w:rFonts w:ascii="Cambria" w:eastAsia="Cambria" w:hAnsi="Cambria" w:cs="Cambria"/>
                <w:sz w:val="24"/>
                <w:szCs w:val="24"/>
              </w:rPr>
            </w:pPr>
          </w:p>
        </w:tc>
      </w:tr>
      <w:tr w:rsidR="00E1017D" w14:paraId="4A719C76" w14:textId="77777777">
        <w:trPr>
          <w:trHeight w:val="276"/>
        </w:trPr>
        <w:tc>
          <w:tcPr>
            <w:tcW w:w="780" w:type="dxa"/>
            <w:vAlign w:val="bottom"/>
          </w:tcPr>
          <w:p w14:paraId="1CFE8709"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M0,M1</w:t>
            </w:r>
          </w:p>
        </w:tc>
        <w:tc>
          <w:tcPr>
            <w:tcW w:w="440" w:type="dxa"/>
            <w:vAlign w:val="bottom"/>
          </w:tcPr>
          <w:p w14:paraId="6B8F1C2A" w14:textId="77777777" w:rsidR="00E1017D" w:rsidRDefault="001E3D61">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6C38646D" w14:textId="77777777" w:rsidR="00E1017D" w:rsidRDefault="001E3D61">
            <w:pPr>
              <w:spacing w:line="276" w:lineRule="auto"/>
              <w:ind w:left="220"/>
              <w:rPr>
                <w:rFonts w:ascii="Cambria" w:eastAsia="Cambria" w:hAnsi="Cambria" w:cs="Cambria"/>
                <w:sz w:val="24"/>
                <w:szCs w:val="24"/>
              </w:rPr>
            </w:pPr>
            <w:r>
              <w:rPr>
                <w:rFonts w:ascii="Cambria" w:eastAsia="Cambria" w:hAnsi="Cambria" w:cs="Cambria"/>
                <w:sz w:val="24"/>
                <w:szCs w:val="24"/>
              </w:rPr>
              <w:t>material indices for the major raw material on the base date and date for</w:t>
            </w:r>
          </w:p>
        </w:tc>
      </w:tr>
      <w:tr w:rsidR="00E1017D" w14:paraId="6207FA95" w14:textId="77777777">
        <w:trPr>
          <w:trHeight w:val="313"/>
        </w:trPr>
        <w:tc>
          <w:tcPr>
            <w:tcW w:w="780" w:type="dxa"/>
            <w:vAlign w:val="bottom"/>
          </w:tcPr>
          <w:p w14:paraId="038C463E" w14:textId="77777777" w:rsidR="00E1017D" w:rsidRDefault="00E1017D">
            <w:pPr>
              <w:spacing w:line="276" w:lineRule="auto"/>
              <w:rPr>
                <w:rFonts w:ascii="Cambria" w:eastAsia="Cambria" w:hAnsi="Cambria" w:cs="Cambria"/>
                <w:sz w:val="24"/>
                <w:szCs w:val="24"/>
              </w:rPr>
            </w:pPr>
          </w:p>
        </w:tc>
        <w:tc>
          <w:tcPr>
            <w:tcW w:w="440" w:type="dxa"/>
            <w:vAlign w:val="bottom"/>
          </w:tcPr>
          <w:p w14:paraId="376F772A" w14:textId="77777777" w:rsidR="00E1017D" w:rsidRDefault="00E1017D">
            <w:pPr>
              <w:spacing w:line="276" w:lineRule="auto"/>
              <w:rPr>
                <w:rFonts w:ascii="Cambria" w:eastAsia="Cambria" w:hAnsi="Cambria" w:cs="Cambria"/>
                <w:sz w:val="24"/>
                <w:szCs w:val="24"/>
              </w:rPr>
            </w:pPr>
          </w:p>
        </w:tc>
        <w:tc>
          <w:tcPr>
            <w:tcW w:w="8380" w:type="dxa"/>
            <w:vAlign w:val="bottom"/>
          </w:tcPr>
          <w:p w14:paraId="4A3B5A67" w14:textId="77777777" w:rsidR="00E1017D" w:rsidRDefault="001E3D61">
            <w:pPr>
              <w:spacing w:line="276" w:lineRule="auto"/>
              <w:ind w:left="220"/>
              <w:rPr>
                <w:rFonts w:ascii="Cambria" w:eastAsia="Cambria" w:hAnsi="Cambria" w:cs="Cambria"/>
                <w:sz w:val="24"/>
                <w:szCs w:val="24"/>
              </w:rPr>
            </w:pPr>
            <w:r>
              <w:rPr>
                <w:rFonts w:ascii="Cambria" w:eastAsia="Cambria" w:hAnsi="Cambria" w:cs="Cambria"/>
                <w:sz w:val="24"/>
                <w:szCs w:val="24"/>
              </w:rPr>
              <w:t>adjustment, respectively, in the country of origin.</w:t>
            </w:r>
          </w:p>
        </w:tc>
      </w:tr>
    </w:tbl>
    <w:p w14:paraId="672505CF" w14:textId="77777777" w:rsidR="00E1017D" w:rsidRDefault="00E1017D">
      <w:pPr>
        <w:spacing w:line="276" w:lineRule="auto"/>
        <w:rPr>
          <w:rFonts w:ascii="Cambria" w:eastAsia="Cambria" w:hAnsi="Cambria" w:cs="Cambria"/>
          <w:sz w:val="24"/>
          <w:szCs w:val="24"/>
        </w:rPr>
      </w:pPr>
    </w:p>
    <w:p w14:paraId="125CD4AE" w14:textId="77777777" w:rsidR="00E1017D" w:rsidRDefault="001E3D61">
      <w:pPr>
        <w:spacing w:line="276" w:lineRule="auto"/>
        <w:ind w:left="6"/>
        <w:rPr>
          <w:rFonts w:ascii="Cambria" w:eastAsia="Cambria" w:hAnsi="Cambria" w:cs="Cambria"/>
          <w:sz w:val="24"/>
          <w:szCs w:val="24"/>
        </w:rPr>
      </w:pPr>
      <w:r>
        <w:rPr>
          <w:rFonts w:ascii="Cambria" w:eastAsia="Cambria" w:hAnsi="Cambria" w:cs="Cambria"/>
          <w:sz w:val="24"/>
          <w:szCs w:val="24"/>
        </w:rPr>
        <w:t>The coefficients a, b, and c as specified by the Procuring agency is as follows:</w:t>
      </w:r>
    </w:p>
    <w:p w14:paraId="0E57E211" w14:textId="77777777" w:rsidR="00E1017D" w:rsidRDefault="00E1017D">
      <w:pPr>
        <w:spacing w:line="276" w:lineRule="auto"/>
        <w:rPr>
          <w:rFonts w:ascii="Cambria" w:eastAsia="Cambria" w:hAnsi="Cambria" w:cs="Cambria"/>
          <w:sz w:val="24"/>
          <w:szCs w:val="24"/>
        </w:rPr>
      </w:pPr>
    </w:p>
    <w:p w14:paraId="5C886B42" w14:textId="77777777" w:rsidR="00E1017D" w:rsidRDefault="001E3D61">
      <w:pPr>
        <w:spacing w:line="276" w:lineRule="auto"/>
        <w:ind w:left="6"/>
        <w:rPr>
          <w:rFonts w:ascii="Cambria" w:eastAsia="Cambria" w:hAnsi="Cambria" w:cs="Cambria"/>
          <w:i/>
          <w:sz w:val="24"/>
          <w:szCs w:val="24"/>
        </w:rPr>
      </w:pPr>
      <w:r>
        <w:rPr>
          <w:rFonts w:ascii="Cambria" w:eastAsia="Cambria" w:hAnsi="Cambria" w:cs="Cambria"/>
          <w:i/>
          <w:sz w:val="24"/>
          <w:szCs w:val="24"/>
        </w:rPr>
        <w:t>a = [insert value of coefficient]</w:t>
      </w:r>
    </w:p>
    <w:p w14:paraId="7887AEF2" w14:textId="77777777" w:rsidR="00E1017D" w:rsidRDefault="00E1017D">
      <w:pPr>
        <w:spacing w:line="276" w:lineRule="auto"/>
        <w:rPr>
          <w:rFonts w:ascii="Cambria" w:eastAsia="Cambria" w:hAnsi="Cambria" w:cs="Cambria"/>
          <w:sz w:val="24"/>
          <w:szCs w:val="24"/>
        </w:rPr>
      </w:pPr>
    </w:p>
    <w:p w14:paraId="084F704E" w14:textId="77777777" w:rsidR="00E1017D" w:rsidRDefault="001E3D61">
      <w:pPr>
        <w:spacing w:line="276" w:lineRule="auto"/>
        <w:ind w:left="6"/>
        <w:rPr>
          <w:rFonts w:ascii="Cambria" w:eastAsia="Cambria" w:hAnsi="Cambria" w:cs="Cambria"/>
          <w:i/>
          <w:sz w:val="24"/>
          <w:szCs w:val="24"/>
        </w:rPr>
      </w:pPr>
      <w:r>
        <w:rPr>
          <w:rFonts w:ascii="Cambria" w:eastAsia="Cambria" w:hAnsi="Cambria" w:cs="Cambria"/>
          <w:i/>
          <w:sz w:val="24"/>
          <w:szCs w:val="24"/>
        </w:rPr>
        <w:t>b = [insert value of coefficient]</w:t>
      </w:r>
    </w:p>
    <w:p w14:paraId="6A941382" w14:textId="77777777" w:rsidR="00E1017D" w:rsidRDefault="00E1017D">
      <w:pPr>
        <w:spacing w:line="276" w:lineRule="auto"/>
        <w:rPr>
          <w:rFonts w:ascii="Cambria" w:eastAsia="Cambria" w:hAnsi="Cambria" w:cs="Cambria"/>
          <w:sz w:val="24"/>
          <w:szCs w:val="24"/>
        </w:rPr>
      </w:pPr>
    </w:p>
    <w:p w14:paraId="4DBD64C0" w14:textId="77777777" w:rsidR="00E1017D" w:rsidRDefault="001E3D61">
      <w:pPr>
        <w:spacing w:line="276" w:lineRule="auto"/>
        <w:ind w:left="6"/>
        <w:rPr>
          <w:rFonts w:ascii="Cambria" w:eastAsia="Cambria" w:hAnsi="Cambria" w:cs="Cambria"/>
          <w:i/>
          <w:sz w:val="24"/>
          <w:szCs w:val="24"/>
        </w:rPr>
      </w:pPr>
      <w:r>
        <w:rPr>
          <w:rFonts w:ascii="Cambria" w:eastAsia="Cambria" w:hAnsi="Cambria" w:cs="Cambria"/>
          <w:i/>
          <w:sz w:val="24"/>
          <w:szCs w:val="24"/>
        </w:rPr>
        <w:t>c = [insert value of coefficient]</w:t>
      </w:r>
    </w:p>
    <w:p w14:paraId="75CF039F" w14:textId="77777777" w:rsidR="00E1017D" w:rsidRDefault="00E1017D">
      <w:pPr>
        <w:spacing w:line="276" w:lineRule="auto"/>
        <w:rPr>
          <w:rFonts w:ascii="Cambria" w:eastAsia="Cambria" w:hAnsi="Cambria" w:cs="Cambria"/>
          <w:sz w:val="24"/>
          <w:szCs w:val="24"/>
        </w:rPr>
      </w:pPr>
    </w:p>
    <w:p w14:paraId="21CADDDB" w14:textId="77777777" w:rsidR="00E1017D" w:rsidRDefault="001E3D61">
      <w:pPr>
        <w:spacing w:line="276" w:lineRule="auto"/>
        <w:ind w:left="6"/>
        <w:rPr>
          <w:rFonts w:ascii="Cambria" w:eastAsia="Cambria" w:hAnsi="Cambria" w:cs="Cambria"/>
          <w:sz w:val="24"/>
          <w:szCs w:val="24"/>
        </w:rPr>
      </w:pPr>
      <w:r>
        <w:rPr>
          <w:rFonts w:ascii="Cambria" w:eastAsia="Cambria" w:hAnsi="Cambria" w:cs="Cambria"/>
          <w:sz w:val="24"/>
          <w:szCs w:val="24"/>
        </w:rPr>
        <w:t>The Bidder shall indicate the source of the indices and the base date indices in its bid. Base date = thirty (30) days prior to the deadline for submission of the bids.</w:t>
      </w:r>
    </w:p>
    <w:p w14:paraId="7EADCE08" w14:textId="77777777" w:rsidR="00E1017D" w:rsidRDefault="00E1017D">
      <w:pPr>
        <w:spacing w:line="276" w:lineRule="auto"/>
        <w:rPr>
          <w:rFonts w:ascii="Cambria" w:eastAsia="Cambria" w:hAnsi="Cambria" w:cs="Cambria"/>
          <w:sz w:val="24"/>
          <w:szCs w:val="24"/>
        </w:rPr>
      </w:pPr>
    </w:p>
    <w:p w14:paraId="6CC600F0" w14:textId="77777777" w:rsidR="00E1017D" w:rsidRDefault="001E3D61">
      <w:pPr>
        <w:spacing w:line="276" w:lineRule="auto"/>
        <w:ind w:left="6"/>
        <w:rPr>
          <w:rFonts w:ascii="Cambria" w:eastAsia="Cambria" w:hAnsi="Cambria" w:cs="Cambria"/>
          <w:sz w:val="24"/>
          <w:szCs w:val="24"/>
        </w:rPr>
      </w:pPr>
      <w:r>
        <w:rPr>
          <w:rFonts w:ascii="Cambria" w:eastAsia="Cambria" w:hAnsi="Cambria" w:cs="Cambria"/>
          <w:sz w:val="24"/>
          <w:szCs w:val="24"/>
        </w:rPr>
        <w:t xml:space="preserve">Date of adjustment= </w:t>
      </w:r>
      <w:r>
        <w:rPr>
          <w:rFonts w:ascii="Cambria" w:eastAsia="Cambria" w:hAnsi="Cambria" w:cs="Cambria"/>
          <w:i/>
          <w:sz w:val="24"/>
          <w:szCs w:val="24"/>
        </w:rPr>
        <w:t>[insert number of weeks]</w:t>
      </w:r>
      <w:r>
        <w:rPr>
          <w:rFonts w:ascii="Cambria" w:eastAsia="Cambria" w:hAnsi="Cambria" w:cs="Cambria"/>
          <w:sz w:val="24"/>
          <w:szCs w:val="24"/>
        </w:rPr>
        <w:t xml:space="preserve"> weeks prior to date of shipment (representing the mid-point of the period of manufacture).</w:t>
      </w:r>
    </w:p>
    <w:p w14:paraId="031EF6F2" w14:textId="77777777" w:rsidR="00E1017D" w:rsidRDefault="00E1017D">
      <w:pPr>
        <w:spacing w:line="276" w:lineRule="auto"/>
        <w:rPr>
          <w:rFonts w:ascii="Cambria" w:eastAsia="Cambria" w:hAnsi="Cambria" w:cs="Cambria"/>
          <w:sz w:val="24"/>
          <w:szCs w:val="24"/>
        </w:rPr>
      </w:pPr>
    </w:p>
    <w:p w14:paraId="55F449DA" w14:textId="77777777" w:rsidR="00E1017D" w:rsidRDefault="001E3D61">
      <w:pPr>
        <w:spacing w:line="276" w:lineRule="auto"/>
        <w:ind w:left="6"/>
        <w:rPr>
          <w:rFonts w:ascii="Cambria" w:eastAsia="Cambria" w:hAnsi="Cambria" w:cs="Cambria"/>
          <w:sz w:val="24"/>
          <w:szCs w:val="24"/>
        </w:rPr>
      </w:pPr>
      <w:r>
        <w:rPr>
          <w:rFonts w:ascii="Cambria" w:eastAsia="Cambria" w:hAnsi="Cambria" w:cs="Cambria"/>
          <w:sz w:val="24"/>
          <w:szCs w:val="24"/>
        </w:rPr>
        <w:t>The above price adjustment formula shall be invoked by either party subject to the following further conditions:</w:t>
      </w:r>
    </w:p>
    <w:p w14:paraId="17C202EC" w14:textId="77777777" w:rsidR="00E1017D" w:rsidRDefault="00E1017D">
      <w:pPr>
        <w:spacing w:line="276" w:lineRule="auto"/>
        <w:ind w:left="6"/>
        <w:rPr>
          <w:rFonts w:ascii="Cambria" w:eastAsia="Cambria" w:hAnsi="Cambria" w:cs="Cambria"/>
          <w:sz w:val="24"/>
          <w:szCs w:val="24"/>
        </w:rPr>
      </w:pPr>
    </w:p>
    <w:p w14:paraId="08F6D03C" w14:textId="77777777" w:rsidR="00E1017D" w:rsidRDefault="001E3D61">
      <w:pPr>
        <w:numPr>
          <w:ilvl w:val="0"/>
          <w:numId w:val="142"/>
        </w:numPr>
        <w:spacing w:line="276" w:lineRule="auto"/>
        <w:jc w:val="both"/>
        <w:rPr>
          <w:rFonts w:ascii="Cambria" w:eastAsia="Cambria" w:hAnsi="Cambria" w:cs="Cambria"/>
          <w:color w:val="000000"/>
        </w:rPr>
      </w:pPr>
      <w:r>
        <w:rPr>
          <w:rFonts w:ascii="Cambria" w:eastAsia="Cambria" w:hAnsi="Cambria" w:cs="Cambria"/>
          <w:color w:val="000000"/>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7F9F3F9F" w14:textId="77777777" w:rsidR="00E1017D" w:rsidRDefault="00E1017D">
      <w:pPr>
        <w:spacing w:line="276" w:lineRule="auto"/>
        <w:rPr>
          <w:rFonts w:ascii="Cambria" w:eastAsia="Cambria" w:hAnsi="Cambria" w:cs="Cambria"/>
          <w:sz w:val="24"/>
          <w:szCs w:val="24"/>
        </w:rPr>
      </w:pPr>
    </w:p>
    <w:p w14:paraId="1B58AEF3" w14:textId="77777777" w:rsidR="00E1017D" w:rsidRDefault="001E3D61">
      <w:pPr>
        <w:numPr>
          <w:ilvl w:val="0"/>
          <w:numId w:val="143"/>
        </w:numPr>
        <w:tabs>
          <w:tab w:val="left" w:pos="940"/>
        </w:tabs>
        <w:spacing w:line="276" w:lineRule="auto"/>
        <w:ind w:left="940" w:hanging="406"/>
        <w:jc w:val="both"/>
        <w:rPr>
          <w:rFonts w:ascii="Cambria" w:eastAsia="Cambria" w:hAnsi="Cambria" w:cs="Cambria"/>
          <w:sz w:val="24"/>
          <w:szCs w:val="24"/>
        </w:rPr>
      </w:pPr>
      <w:r>
        <w:rPr>
          <w:rFonts w:ascii="Cambria" w:eastAsia="Cambria" w:hAnsi="Cambria" w:cs="Cambria"/>
          <w:sz w:val="24"/>
          <w:szCs w:val="24"/>
        </w:rPr>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343C613E" w14:textId="77777777" w:rsidR="00E1017D" w:rsidRDefault="00E1017D">
      <w:pPr>
        <w:spacing w:line="276" w:lineRule="auto"/>
        <w:rPr>
          <w:rFonts w:ascii="Cambria" w:eastAsia="Cambria" w:hAnsi="Cambria" w:cs="Cambria"/>
          <w:sz w:val="24"/>
          <w:szCs w:val="24"/>
        </w:rPr>
      </w:pPr>
    </w:p>
    <w:p w14:paraId="0B6B4D83" w14:textId="77777777" w:rsidR="00E1017D" w:rsidRDefault="001E3D61">
      <w:pPr>
        <w:numPr>
          <w:ilvl w:val="0"/>
          <w:numId w:val="143"/>
        </w:numPr>
        <w:tabs>
          <w:tab w:val="left" w:pos="940"/>
        </w:tabs>
        <w:spacing w:line="276" w:lineRule="auto"/>
        <w:ind w:left="940" w:hanging="406"/>
        <w:rPr>
          <w:rFonts w:ascii="Cambria" w:eastAsia="Cambria" w:hAnsi="Cambria" w:cs="Cambria"/>
          <w:sz w:val="24"/>
          <w:szCs w:val="24"/>
        </w:rPr>
      </w:pPr>
      <w:r>
        <w:rPr>
          <w:rFonts w:ascii="Cambria" w:eastAsia="Cambria" w:hAnsi="Cambria" w:cs="Cambria"/>
          <w:sz w:val="24"/>
          <w:szCs w:val="24"/>
        </w:rPr>
        <w:t>No price adjustment shall be payable on the portion of the Contract Price paid to the Supplier as advance payment.</w:t>
      </w:r>
    </w:p>
    <w:p w14:paraId="2E8940BB" w14:textId="77777777" w:rsidR="00E1017D" w:rsidRDefault="00E1017D">
      <w:pPr>
        <w:spacing w:line="276" w:lineRule="auto"/>
        <w:rPr>
          <w:rFonts w:ascii="Cambria" w:eastAsia="Cambria" w:hAnsi="Cambria" w:cs="Cambria"/>
          <w:sz w:val="24"/>
          <w:szCs w:val="24"/>
        </w:rPr>
      </w:pPr>
    </w:p>
    <w:p w14:paraId="62850ADE" w14:textId="77777777" w:rsidR="00E1017D" w:rsidRDefault="00E1017D">
      <w:pPr>
        <w:spacing w:line="276" w:lineRule="auto"/>
        <w:rPr>
          <w:rFonts w:ascii="Cambria" w:eastAsia="Cambria" w:hAnsi="Cambria" w:cs="Cambria"/>
          <w:sz w:val="24"/>
          <w:szCs w:val="24"/>
        </w:rPr>
      </w:pPr>
    </w:p>
    <w:p w14:paraId="24FEC4AF" w14:textId="77777777" w:rsidR="00E1017D" w:rsidRDefault="00E1017D">
      <w:pPr>
        <w:spacing w:line="276" w:lineRule="auto"/>
        <w:rPr>
          <w:rFonts w:ascii="Cambria" w:eastAsia="Cambria" w:hAnsi="Cambria" w:cs="Cambria"/>
          <w:sz w:val="24"/>
          <w:szCs w:val="24"/>
        </w:rPr>
      </w:pPr>
    </w:p>
    <w:p w14:paraId="5CCC45D7" w14:textId="77777777" w:rsidR="00E1017D" w:rsidRDefault="00E1017D">
      <w:pPr>
        <w:spacing w:line="276" w:lineRule="auto"/>
        <w:rPr>
          <w:rFonts w:ascii="Cambria" w:eastAsia="Cambria" w:hAnsi="Cambria" w:cs="Cambria"/>
          <w:sz w:val="24"/>
          <w:szCs w:val="24"/>
        </w:rPr>
      </w:pPr>
    </w:p>
    <w:p w14:paraId="23A021E6" w14:textId="77777777" w:rsidR="00E1017D" w:rsidRDefault="00E1017D">
      <w:pPr>
        <w:spacing w:line="276" w:lineRule="auto"/>
        <w:rPr>
          <w:rFonts w:ascii="Cambria" w:eastAsia="Cambria" w:hAnsi="Cambria" w:cs="Cambria"/>
          <w:sz w:val="24"/>
          <w:szCs w:val="24"/>
        </w:rPr>
      </w:pPr>
    </w:p>
    <w:p w14:paraId="51413165" w14:textId="77777777" w:rsidR="00E1017D" w:rsidRDefault="00E1017D">
      <w:pPr>
        <w:spacing w:line="276" w:lineRule="auto"/>
        <w:rPr>
          <w:rFonts w:ascii="Cambria" w:eastAsia="Cambria" w:hAnsi="Cambria" w:cs="Cambria"/>
          <w:sz w:val="24"/>
          <w:szCs w:val="24"/>
        </w:rPr>
      </w:pPr>
    </w:p>
    <w:p w14:paraId="4D10DC69" w14:textId="77777777" w:rsidR="00E1017D" w:rsidRDefault="00E1017D">
      <w:pPr>
        <w:spacing w:line="276" w:lineRule="auto"/>
        <w:rPr>
          <w:rFonts w:ascii="Cambria" w:eastAsia="Cambria" w:hAnsi="Cambria" w:cs="Cambria"/>
          <w:sz w:val="24"/>
          <w:szCs w:val="24"/>
        </w:rPr>
      </w:pPr>
    </w:p>
    <w:p w14:paraId="1AE4977E" w14:textId="77777777" w:rsidR="00E1017D" w:rsidRDefault="00E1017D">
      <w:pPr>
        <w:spacing w:line="276" w:lineRule="auto"/>
        <w:rPr>
          <w:rFonts w:ascii="Cambria" w:eastAsia="Cambria" w:hAnsi="Cambria" w:cs="Cambria"/>
          <w:sz w:val="24"/>
          <w:szCs w:val="24"/>
        </w:rPr>
      </w:pPr>
    </w:p>
    <w:p w14:paraId="4E946D1A" w14:textId="77777777" w:rsidR="00E1017D" w:rsidRDefault="00E1017D">
      <w:pPr>
        <w:spacing w:line="276" w:lineRule="auto"/>
        <w:rPr>
          <w:rFonts w:ascii="Cambria" w:eastAsia="Cambria" w:hAnsi="Cambria" w:cs="Cambria"/>
          <w:sz w:val="24"/>
          <w:szCs w:val="24"/>
        </w:rPr>
      </w:pPr>
    </w:p>
    <w:p w14:paraId="2F2A5E5B" w14:textId="77777777" w:rsidR="00E1017D" w:rsidRDefault="00E1017D">
      <w:pPr>
        <w:spacing w:line="276" w:lineRule="auto"/>
        <w:rPr>
          <w:rFonts w:ascii="Cambria" w:eastAsia="Cambria" w:hAnsi="Cambria" w:cs="Cambria"/>
          <w:sz w:val="24"/>
          <w:szCs w:val="24"/>
        </w:rPr>
      </w:pPr>
    </w:p>
    <w:p w14:paraId="07728FB8" w14:textId="77777777" w:rsidR="00E1017D" w:rsidRDefault="00E1017D">
      <w:pPr>
        <w:spacing w:line="276" w:lineRule="auto"/>
        <w:rPr>
          <w:rFonts w:ascii="Cambria" w:eastAsia="Cambria" w:hAnsi="Cambria" w:cs="Cambria"/>
          <w:sz w:val="24"/>
          <w:szCs w:val="24"/>
        </w:rPr>
      </w:pPr>
    </w:p>
    <w:p w14:paraId="51004455" w14:textId="77777777" w:rsidR="00E1017D" w:rsidRDefault="00E1017D">
      <w:pPr>
        <w:spacing w:line="276" w:lineRule="auto"/>
        <w:rPr>
          <w:rFonts w:ascii="Cambria" w:eastAsia="Cambria" w:hAnsi="Cambria" w:cs="Cambria"/>
          <w:sz w:val="24"/>
          <w:szCs w:val="24"/>
        </w:rPr>
      </w:pPr>
    </w:p>
    <w:p w14:paraId="124A5D74" w14:textId="77777777" w:rsidR="00E1017D" w:rsidRDefault="00E1017D">
      <w:pPr>
        <w:spacing w:line="276" w:lineRule="auto"/>
        <w:rPr>
          <w:rFonts w:ascii="Cambria" w:eastAsia="Cambria" w:hAnsi="Cambria" w:cs="Cambria"/>
          <w:sz w:val="24"/>
          <w:szCs w:val="24"/>
        </w:rPr>
      </w:pPr>
    </w:p>
    <w:p w14:paraId="49EFE62F" w14:textId="77777777" w:rsidR="00E1017D" w:rsidRDefault="00E1017D">
      <w:pPr>
        <w:spacing w:line="276" w:lineRule="auto"/>
        <w:rPr>
          <w:rFonts w:ascii="Cambria" w:eastAsia="Cambria" w:hAnsi="Cambria" w:cs="Cambria"/>
          <w:sz w:val="24"/>
          <w:szCs w:val="24"/>
        </w:rPr>
      </w:pPr>
    </w:p>
    <w:p w14:paraId="135E7803" w14:textId="77777777" w:rsidR="00E1017D" w:rsidRDefault="00E1017D">
      <w:pPr>
        <w:spacing w:line="276" w:lineRule="auto"/>
        <w:rPr>
          <w:rFonts w:ascii="Cambria" w:eastAsia="Cambria" w:hAnsi="Cambria" w:cs="Cambria"/>
          <w:sz w:val="24"/>
          <w:szCs w:val="24"/>
        </w:rPr>
      </w:pPr>
    </w:p>
    <w:p w14:paraId="2A2EC3E3" w14:textId="77777777" w:rsidR="00E1017D" w:rsidRDefault="00E1017D">
      <w:pPr>
        <w:spacing w:line="276" w:lineRule="auto"/>
        <w:rPr>
          <w:rFonts w:ascii="Cambria" w:eastAsia="Cambria" w:hAnsi="Cambria" w:cs="Cambria"/>
          <w:sz w:val="24"/>
          <w:szCs w:val="24"/>
        </w:rPr>
      </w:pPr>
    </w:p>
    <w:p w14:paraId="5F1DA92A" w14:textId="77777777" w:rsidR="00E1017D" w:rsidRDefault="00E1017D">
      <w:pPr>
        <w:spacing w:line="276" w:lineRule="auto"/>
        <w:rPr>
          <w:rFonts w:ascii="Cambria" w:eastAsia="Cambria" w:hAnsi="Cambria" w:cs="Cambria"/>
          <w:sz w:val="24"/>
          <w:szCs w:val="24"/>
        </w:rPr>
      </w:pPr>
    </w:p>
    <w:p w14:paraId="0FEF97F6" w14:textId="77777777" w:rsidR="00E1017D" w:rsidRDefault="00E1017D">
      <w:pPr>
        <w:spacing w:line="276" w:lineRule="auto"/>
        <w:rPr>
          <w:rFonts w:ascii="Cambria" w:eastAsia="Cambria" w:hAnsi="Cambria" w:cs="Cambria"/>
          <w:sz w:val="24"/>
          <w:szCs w:val="24"/>
        </w:rPr>
      </w:pPr>
    </w:p>
    <w:p w14:paraId="75A57AD3" w14:textId="77777777" w:rsidR="00E1017D" w:rsidRDefault="00E1017D">
      <w:pPr>
        <w:spacing w:line="276" w:lineRule="auto"/>
        <w:rPr>
          <w:rFonts w:ascii="Cambria" w:eastAsia="Cambria" w:hAnsi="Cambria" w:cs="Cambria"/>
          <w:sz w:val="24"/>
          <w:szCs w:val="24"/>
        </w:rPr>
      </w:pPr>
    </w:p>
    <w:p w14:paraId="6865F546" w14:textId="77777777" w:rsidR="00E1017D" w:rsidRDefault="00E1017D">
      <w:pPr>
        <w:spacing w:line="276" w:lineRule="auto"/>
        <w:rPr>
          <w:rFonts w:ascii="Cambria" w:eastAsia="Cambria" w:hAnsi="Cambria" w:cs="Cambria"/>
          <w:sz w:val="24"/>
          <w:szCs w:val="24"/>
        </w:rPr>
        <w:sectPr w:rsidR="00E1017D">
          <w:pgSz w:w="11900" w:h="15874"/>
          <w:pgMar w:top="1058" w:right="1126" w:bottom="362" w:left="1134" w:header="0" w:footer="0" w:gutter="0"/>
          <w:cols w:space="720"/>
        </w:sectPr>
      </w:pPr>
    </w:p>
    <w:p w14:paraId="2A7F6B9A" w14:textId="77777777" w:rsidR="00E1017D" w:rsidRDefault="001E3D61">
      <w:pPr>
        <w:pStyle w:val="Heading1"/>
        <w:spacing w:line="276" w:lineRule="auto"/>
        <w:ind w:left="720"/>
        <w:jc w:val="center"/>
        <w:rPr>
          <w:rFonts w:ascii="Cambria" w:eastAsia="Cambria" w:hAnsi="Cambria" w:cs="Cambria"/>
        </w:rPr>
      </w:pPr>
      <w:bookmarkStart w:id="36" w:name="_heading=h.sad1729737uj" w:colFirst="0" w:colLast="0"/>
      <w:bookmarkEnd w:id="36"/>
      <w:r>
        <w:rPr>
          <w:rFonts w:ascii="Cambria" w:eastAsia="Cambria" w:hAnsi="Cambria" w:cs="Cambria"/>
        </w:rPr>
        <w:lastRenderedPageBreak/>
        <w:t>SECTION VII. CONTRACT FORMS</w:t>
      </w:r>
    </w:p>
    <w:p w14:paraId="754FBF5F" w14:textId="77777777" w:rsidR="00E1017D" w:rsidRDefault="00E1017D">
      <w:pPr>
        <w:spacing w:line="276" w:lineRule="auto"/>
        <w:ind w:left="720"/>
        <w:jc w:val="center"/>
        <w:rPr>
          <w:rFonts w:ascii="Cambria" w:eastAsia="Cambria" w:hAnsi="Cambria" w:cs="Cambria"/>
          <w:b/>
          <w:sz w:val="24"/>
          <w:szCs w:val="24"/>
        </w:rPr>
      </w:pPr>
    </w:p>
    <w:p w14:paraId="0F6D83D8" w14:textId="77777777" w:rsidR="00E1017D" w:rsidRDefault="001E3D61">
      <w:pPr>
        <w:pStyle w:val="Heading2"/>
        <w:numPr>
          <w:ilvl w:val="0"/>
          <w:numId w:val="144"/>
        </w:numPr>
        <w:spacing w:line="276" w:lineRule="auto"/>
        <w:rPr>
          <w:rFonts w:ascii="Cambria" w:eastAsia="Cambria" w:hAnsi="Cambria" w:cs="Cambria"/>
        </w:rPr>
      </w:pPr>
      <w:bookmarkStart w:id="37" w:name="_heading=h.68yu5d4oqnws" w:colFirst="0" w:colLast="0"/>
      <w:bookmarkEnd w:id="37"/>
      <w:r>
        <w:rPr>
          <w:rFonts w:ascii="Cambria" w:eastAsia="Cambria" w:hAnsi="Cambria" w:cs="Cambria"/>
        </w:rPr>
        <w:t>Letter of Intent</w:t>
      </w:r>
    </w:p>
    <w:p w14:paraId="7767B155" w14:textId="77777777" w:rsidR="00E1017D" w:rsidRDefault="00E1017D">
      <w:pPr>
        <w:spacing w:line="276" w:lineRule="auto"/>
        <w:rPr>
          <w:rFonts w:ascii="Cambria" w:eastAsia="Cambria" w:hAnsi="Cambria" w:cs="Cambria"/>
          <w:sz w:val="24"/>
          <w:szCs w:val="24"/>
        </w:rPr>
      </w:pPr>
    </w:p>
    <w:p w14:paraId="600B0F1A" w14:textId="77777777" w:rsidR="00E1017D" w:rsidRDefault="00E1017D">
      <w:pPr>
        <w:spacing w:line="276" w:lineRule="auto"/>
        <w:rPr>
          <w:rFonts w:ascii="Cambria" w:eastAsia="Cambria" w:hAnsi="Cambria" w:cs="Cambria"/>
          <w:i/>
          <w:sz w:val="24"/>
          <w:szCs w:val="24"/>
        </w:rPr>
      </w:pPr>
    </w:p>
    <w:p w14:paraId="234F30A3" w14:textId="77777777" w:rsidR="00E1017D" w:rsidRDefault="001E3D61">
      <w:pPr>
        <w:spacing w:line="276" w:lineRule="auto"/>
        <w:jc w:val="right"/>
        <w:rPr>
          <w:rFonts w:ascii="Cambria" w:eastAsia="Cambria" w:hAnsi="Cambria" w:cs="Cambria"/>
          <w:i/>
          <w:sz w:val="24"/>
          <w:szCs w:val="24"/>
        </w:rPr>
      </w:pPr>
      <w:r>
        <w:rPr>
          <w:rFonts w:ascii="Cambria" w:eastAsia="Cambria" w:hAnsi="Cambria" w:cs="Cambria"/>
          <w:i/>
          <w:sz w:val="24"/>
          <w:szCs w:val="24"/>
        </w:rPr>
        <w:t>(Insert date)</w:t>
      </w:r>
    </w:p>
    <w:p w14:paraId="3009AF0A" w14:textId="77777777" w:rsidR="00E1017D" w:rsidRDefault="00E1017D">
      <w:pPr>
        <w:spacing w:line="276" w:lineRule="auto"/>
        <w:jc w:val="right"/>
        <w:rPr>
          <w:rFonts w:ascii="Cambria" w:eastAsia="Cambria" w:hAnsi="Cambria" w:cs="Cambria"/>
          <w:i/>
          <w:sz w:val="24"/>
          <w:szCs w:val="24"/>
        </w:rPr>
      </w:pPr>
    </w:p>
    <w:p w14:paraId="7E8CD398" w14:textId="77777777" w:rsidR="00E1017D" w:rsidRDefault="00E1017D">
      <w:pPr>
        <w:spacing w:line="276" w:lineRule="auto"/>
        <w:jc w:val="right"/>
        <w:rPr>
          <w:rFonts w:ascii="Cambria" w:eastAsia="Cambria" w:hAnsi="Cambria" w:cs="Cambria"/>
          <w:i/>
          <w:sz w:val="24"/>
          <w:szCs w:val="24"/>
        </w:rPr>
      </w:pPr>
    </w:p>
    <w:p w14:paraId="7B9E5A90" w14:textId="77777777" w:rsidR="00E1017D" w:rsidRDefault="00E1017D">
      <w:pPr>
        <w:spacing w:line="276" w:lineRule="auto"/>
        <w:rPr>
          <w:rFonts w:ascii="Cambria" w:eastAsia="Cambria" w:hAnsi="Cambria" w:cs="Cambria"/>
          <w:sz w:val="24"/>
          <w:szCs w:val="24"/>
        </w:rPr>
      </w:pPr>
    </w:p>
    <w:p w14:paraId="0505392E" w14:textId="77777777" w:rsidR="00E1017D" w:rsidRDefault="001E3D61">
      <w:pPr>
        <w:spacing w:line="276" w:lineRule="auto"/>
        <w:rPr>
          <w:rFonts w:ascii="Cambria" w:eastAsia="Cambria" w:hAnsi="Cambria" w:cs="Cambria"/>
          <w:i/>
          <w:sz w:val="24"/>
          <w:szCs w:val="24"/>
        </w:rPr>
      </w:pPr>
      <w:r>
        <w:rPr>
          <w:rFonts w:ascii="Cambria" w:eastAsia="Cambria" w:hAnsi="Cambria" w:cs="Cambria"/>
          <w:sz w:val="24"/>
          <w:szCs w:val="24"/>
        </w:rPr>
        <w:t>To:__________________________________________</w:t>
      </w:r>
      <w:r>
        <w:rPr>
          <w:rFonts w:ascii="Cambria" w:eastAsia="Cambria" w:hAnsi="Cambria" w:cs="Cambria"/>
          <w:i/>
          <w:sz w:val="24"/>
          <w:szCs w:val="24"/>
        </w:rPr>
        <w:t>[Name and address of the Supplier]</w:t>
      </w:r>
    </w:p>
    <w:p w14:paraId="346F5EB9" w14:textId="77777777" w:rsidR="00E1017D" w:rsidRDefault="00E1017D">
      <w:pPr>
        <w:spacing w:line="276" w:lineRule="auto"/>
        <w:rPr>
          <w:rFonts w:ascii="Cambria" w:eastAsia="Cambria" w:hAnsi="Cambria" w:cs="Cambria"/>
          <w:sz w:val="24"/>
          <w:szCs w:val="24"/>
        </w:rPr>
      </w:pPr>
    </w:p>
    <w:p w14:paraId="2F919DD9"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This is to notify you that, it is our intention to award the contract for your Bid dated________</w:t>
      </w:r>
      <w:r>
        <w:rPr>
          <w:rFonts w:ascii="Cambria" w:eastAsia="Cambria" w:hAnsi="Cambria" w:cs="Cambria"/>
          <w:i/>
          <w:sz w:val="24"/>
          <w:szCs w:val="24"/>
        </w:rPr>
        <w:t>[Insert date]</w:t>
      </w:r>
      <w:r>
        <w:rPr>
          <w:rFonts w:ascii="Cambria" w:eastAsia="Cambria" w:hAnsi="Cambria" w:cs="Cambria"/>
          <w:sz w:val="24"/>
          <w:szCs w:val="24"/>
        </w:rPr>
        <w:t xml:space="preserve"> for execution of the </w:t>
      </w:r>
      <w:r>
        <w:rPr>
          <w:rFonts w:ascii="Cambria" w:eastAsia="Cambria" w:hAnsi="Cambria" w:cs="Cambria"/>
          <w:i/>
          <w:sz w:val="24"/>
          <w:szCs w:val="24"/>
        </w:rPr>
        <w:t>[Insert name of the contract and identification number, as given in the BDS/SCC]</w:t>
      </w:r>
      <w:r>
        <w:rPr>
          <w:rFonts w:ascii="Cambria" w:eastAsia="Cambria" w:hAnsi="Cambria" w:cs="Cambria"/>
          <w:sz w:val="24"/>
          <w:szCs w:val="24"/>
        </w:rPr>
        <w:t xml:space="preserve"> for the Contract Price of__________________________[Insert amount in figure and words and name of currency] as corrected and modified </w:t>
      </w:r>
      <w:r>
        <w:rPr>
          <w:rFonts w:ascii="Cambria" w:eastAsia="Cambria" w:hAnsi="Cambria" w:cs="Cambria"/>
          <w:i/>
          <w:sz w:val="24"/>
          <w:szCs w:val="24"/>
        </w:rPr>
        <w:t>[if any corrections]</w:t>
      </w:r>
      <w:r>
        <w:rPr>
          <w:rFonts w:ascii="Cambria" w:eastAsia="Cambria" w:hAnsi="Cambria" w:cs="Cambria"/>
          <w:sz w:val="24"/>
          <w:szCs w:val="24"/>
        </w:rPr>
        <w:t xml:space="preserve"> in accordance with the Instructions to Bidders or (for item-wise contract insert list of items price schedule as an attachment)</w:t>
      </w:r>
    </w:p>
    <w:p w14:paraId="006161FB" w14:textId="77777777" w:rsidR="00E1017D" w:rsidRDefault="00E1017D">
      <w:pPr>
        <w:spacing w:line="276" w:lineRule="auto"/>
        <w:rPr>
          <w:rFonts w:ascii="Cambria" w:eastAsia="Cambria" w:hAnsi="Cambria" w:cs="Cambria"/>
          <w:sz w:val="24"/>
          <w:szCs w:val="24"/>
        </w:rPr>
      </w:pPr>
    </w:p>
    <w:p w14:paraId="32F88CFC" w14:textId="77777777" w:rsidR="00E1017D" w:rsidRDefault="00E1017D">
      <w:pPr>
        <w:spacing w:line="276" w:lineRule="auto"/>
        <w:rPr>
          <w:rFonts w:ascii="Cambria" w:eastAsia="Cambria" w:hAnsi="Cambria" w:cs="Cambria"/>
          <w:sz w:val="24"/>
          <w:szCs w:val="24"/>
        </w:rPr>
      </w:pPr>
    </w:p>
    <w:p w14:paraId="04457F3C"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Authorized Signature:______________________________________________</w:t>
      </w:r>
    </w:p>
    <w:p w14:paraId="792EE0EF" w14:textId="77777777" w:rsidR="00E1017D" w:rsidRDefault="00E1017D">
      <w:pPr>
        <w:spacing w:line="276" w:lineRule="auto"/>
        <w:rPr>
          <w:rFonts w:ascii="Cambria" w:eastAsia="Cambria" w:hAnsi="Cambria" w:cs="Cambria"/>
          <w:sz w:val="24"/>
          <w:szCs w:val="24"/>
        </w:rPr>
      </w:pPr>
    </w:p>
    <w:p w14:paraId="16781D40"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Name and Title of Signatory________________________________________</w:t>
      </w:r>
    </w:p>
    <w:p w14:paraId="1906CD6F" w14:textId="77777777" w:rsidR="00E1017D" w:rsidRDefault="00E1017D">
      <w:pPr>
        <w:spacing w:line="276" w:lineRule="auto"/>
        <w:rPr>
          <w:rFonts w:ascii="Cambria" w:eastAsia="Cambria" w:hAnsi="Cambria" w:cs="Cambria"/>
          <w:sz w:val="24"/>
          <w:szCs w:val="24"/>
        </w:rPr>
      </w:pPr>
    </w:p>
    <w:p w14:paraId="3503E31B"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Name of the Firm:_______________________________________________</w:t>
      </w:r>
    </w:p>
    <w:p w14:paraId="712C5D18" w14:textId="77777777" w:rsidR="00E1017D" w:rsidRDefault="00E1017D">
      <w:pPr>
        <w:spacing w:line="276" w:lineRule="auto"/>
        <w:rPr>
          <w:rFonts w:ascii="Cambria" w:eastAsia="Cambria" w:hAnsi="Cambria" w:cs="Cambria"/>
          <w:sz w:val="24"/>
          <w:szCs w:val="24"/>
        </w:rPr>
      </w:pPr>
    </w:p>
    <w:p w14:paraId="4DFC5D33" w14:textId="77777777" w:rsidR="00E1017D" w:rsidRDefault="00E1017D">
      <w:pPr>
        <w:spacing w:line="276" w:lineRule="auto"/>
        <w:rPr>
          <w:rFonts w:ascii="Cambria" w:eastAsia="Cambria" w:hAnsi="Cambria" w:cs="Cambria"/>
          <w:sz w:val="24"/>
          <w:szCs w:val="24"/>
        </w:rPr>
      </w:pPr>
    </w:p>
    <w:p w14:paraId="6590548D" w14:textId="77777777" w:rsidR="00E1017D" w:rsidRDefault="00E1017D">
      <w:pPr>
        <w:spacing w:line="276" w:lineRule="auto"/>
        <w:rPr>
          <w:rFonts w:ascii="Cambria" w:eastAsia="Cambria" w:hAnsi="Cambria" w:cs="Cambria"/>
          <w:sz w:val="24"/>
          <w:szCs w:val="24"/>
        </w:rPr>
      </w:pPr>
    </w:p>
    <w:p w14:paraId="6D089C0E" w14:textId="77777777" w:rsidR="00E1017D" w:rsidRDefault="001E3D61">
      <w:pPr>
        <w:spacing w:line="276" w:lineRule="auto"/>
        <w:rPr>
          <w:rFonts w:ascii="Cambria" w:eastAsia="Cambria" w:hAnsi="Cambria" w:cs="Cambria"/>
          <w:sz w:val="24"/>
          <w:szCs w:val="24"/>
        </w:rPr>
      </w:pPr>
      <w:r>
        <w:rPr>
          <w:rFonts w:ascii="Cambria" w:eastAsia="Cambria" w:hAnsi="Cambria" w:cs="Cambria"/>
          <w:sz w:val="24"/>
          <w:szCs w:val="24"/>
        </w:rPr>
        <w:t>CC:</w:t>
      </w:r>
    </w:p>
    <w:p w14:paraId="7E57C86F" w14:textId="77777777" w:rsidR="00E1017D" w:rsidRDefault="00E1017D">
      <w:pPr>
        <w:spacing w:line="276" w:lineRule="auto"/>
        <w:rPr>
          <w:rFonts w:ascii="Cambria" w:eastAsia="Cambria" w:hAnsi="Cambria" w:cs="Cambria"/>
          <w:sz w:val="24"/>
          <w:szCs w:val="24"/>
        </w:rPr>
      </w:pPr>
    </w:p>
    <w:p w14:paraId="08B13434" w14:textId="77777777" w:rsidR="00E1017D" w:rsidRDefault="001E3D61">
      <w:pPr>
        <w:spacing w:line="276" w:lineRule="auto"/>
        <w:rPr>
          <w:rFonts w:ascii="Cambria" w:eastAsia="Cambria" w:hAnsi="Cambria" w:cs="Cambria"/>
          <w:sz w:val="24"/>
          <w:szCs w:val="24"/>
        </w:rPr>
        <w:sectPr w:rsidR="00E1017D">
          <w:pgSz w:w="11900" w:h="15874"/>
          <w:pgMar w:top="1055" w:right="1126" w:bottom="362" w:left="1140" w:header="0" w:footer="0" w:gutter="0"/>
          <w:cols w:space="720"/>
        </w:sectPr>
      </w:pPr>
      <w:r>
        <w:rPr>
          <w:rFonts w:ascii="Cambria" w:eastAsia="Cambria" w:hAnsi="Cambria" w:cs="Cambria"/>
          <w:sz w:val="24"/>
          <w:szCs w:val="24"/>
        </w:rPr>
        <w:t>[Insert name and address of all other suppliers who submitted the bid]</w:t>
      </w:r>
    </w:p>
    <w:p w14:paraId="112C5555" w14:textId="77777777" w:rsidR="00E1017D" w:rsidRDefault="00E1017D">
      <w:pPr>
        <w:spacing w:line="276" w:lineRule="auto"/>
        <w:rPr>
          <w:rFonts w:ascii="Cambria" w:eastAsia="Cambria" w:hAnsi="Cambria" w:cs="Cambria"/>
          <w:sz w:val="24"/>
          <w:szCs w:val="24"/>
        </w:rPr>
      </w:pPr>
    </w:p>
    <w:p w14:paraId="6CD25852" w14:textId="77777777" w:rsidR="00E1017D" w:rsidRDefault="00E1017D">
      <w:pPr>
        <w:spacing w:line="276" w:lineRule="auto"/>
        <w:rPr>
          <w:rFonts w:ascii="Cambria" w:eastAsia="Cambria" w:hAnsi="Cambria" w:cs="Cambria"/>
          <w:sz w:val="24"/>
          <w:szCs w:val="24"/>
        </w:rPr>
      </w:pPr>
    </w:p>
    <w:p w14:paraId="5C9335B4" w14:textId="77777777" w:rsidR="00E1017D" w:rsidRDefault="00E1017D">
      <w:pPr>
        <w:spacing w:line="276" w:lineRule="auto"/>
        <w:rPr>
          <w:rFonts w:ascii="Cambria" w:eastAsia="Cambria" w:hAnsi="Cambria" w:cs="Cambria"/>
          <w:sz w:val="24"/>
          <w:szCs w:val="24"/>
        </w:rPr>
      </w:pPr>
    </w:p>
    <w:p w14:paraId="1680143C" w14:textId="77777777" w:rsidR="00E1017D" w:rsidRDefault="00E1017D">
      <w:pPr>
        <w:spacing w:line="276" w:lineRule="auto"/>
        <w:rPr>
          <w:rFonts w:ascii="Cambria" w:eastAsia="Cambria" w:hAnsi="Cambria" w:cs="Cambria"/>
          <w:sz w:val="24"/>
          <w:szCs w:val="24"/>
        </w:rPr>
      </w:pPr>
    </w:p>
    <w:p w14:paraId="4A94ED1B" w14:textId="77777777" w:rsidR="00E1017D" w:rsidRDefault="00E1017D">
      <w:pPr>
        <w:spacing w:line="276" w:lineRule="auto"/>
        <w:rPr>
          <w:rFonts w:ascii="Cambria" w:eastAsia="Cambria" w:hAnsi="Cambria" w:cs="Cambria"/>
          <w:sz w:val="24"/>
          <w:szCs w:val="24"/>
        </w:rPr>
      </w:pPr>
    </w:p>
    <w:p w14:paraId="4E58FE33" w14:textId="77777777" w:rsidR="00E1017D" w:rsidRDefault="00E1017D">
      <w:pPr>
        <w:spacing w:line="276" w:lineRule="auto"/>
        <w:rPr>
          <w:rFonts w:ascii="Cambria" w:eastAsia="Cambria" w:hAnsi="Cambria" w:cs="Cambria"/>
          <w:sz w:val="24"/>
          <w:szCs w:val="24"/>
        </w:rPr>
      </w:pPr>
    </w:p>
    <w:p w14:paraId="471CB8C1" w14:textId="77777777" w:rsidR="00E1017D" w:rsidRDefault="00E1017D">
      <w:pPr>
        <w:spacing w:line="276" w:lineRule="auto"/>
        <w:rPr>
          <w:rFonts w:ascii="Cambria" w:eastAsia="Cambria" w:hAnsi="Cambria" w:cs="Cambria"/>
          <w:sz w:val="24"/>
          <w:szCs w:val="24"/>
        </w:rPr>
      </w:pPr>
    </w:p>
    <w:p w14:paraId="33E88FDE" w14:textId="77777777" w:rsidR="00E1017D" w:rsidRDefault="00E1017D">
      <w:pPr>
        <w:spacing w:line="276" w:lineRule="auto"/>
        <w:rPr>
          <w:rFonts w:ascii="Cambria" w:eastAsia="Cambria" w:hAnsi="Cambria" w:cs="Cambria"/>
          <w:sz w:val="24"/>
          <w:szCs w:val="24"/>
        </w:rPr>
      </w:pPr>
    </w:p>
    <w:p w14:paraId="7BE4039F" w14:textId="77777777" w:rsidR="00E1017D" w:rsidRDefault="00E1017D">
      <w:pPr>
        <w:spacing w:line="276" w:lineRule="auto"/>
        <w:rPr>
          <w:rFonts w:ascii="Cambria" w:eastAsia="Cambria" w:hAnsi="Cambria" w:cs="Cambria"/>
          <w:sz w:val="24"/>
          <w:szCs w:val="24"/>
        </w:rPr>
      </w:pPr>
    </w:p>
    <w:p w14:paraId="756BF201" w14:textId="77777777" w:rsidR="00E1017D" w:rsidRDefault="00E1017D">
      <w:pPr>
        <w:spacing w:line="276" w:lineRule="auto"/>
        <w:rPr>
          <w:rFonts w:ascii="Cambria" w:eastAsia="Cambria" w:hAnsi="Cambria" w:cs="Cambria"/>
          <w:sz w:val="24"/>
          <w:szCs w:val="24"/>
        </w:rPr>
      </w:pPr>
    </w:p>
    <w:p w14:paraId="49300B52" w14:textId="77777777" w:rsidR="00E1017D" w:rsidRDefault="00E1017D">
      <w:pPr>
        <w:spacing w:line="276" w:lineRule="auto"/>
        <w:rPr>
          <w:rFonts w:ascii="Cambria" w:eastAsia="Cambria" w:hAnsi="Cambria" w:cs="Cambria"/>
          <w:sz w:val="24"/>
          <w:szCs w:val="24"/>
        </w:rPr>
      </w:pPr>
    </w:p>
    <w:p w14:paraId="532F2579" w14:textId="77777777" w:rsidR="00E1017D" w:rsidRDefault="00E1017D">
      <w:pPr>
        <w:spacing w:line="276" w:lineRule="auto"/>
        <w:rPr>
          <w:rFonts w:ascii="Cambria" w:eastAsia="Cambria" w:hAnsi="Cambria" w:cs="Cambria"/>
          <w:sz w:val="24"/>
          <w:szCs w:val="24"/>
        </w:rPr>
      </w:pPr>
    </w:p>
    <w:p w14:paraId="52BD873F" w14:textId="77777777" w:rsidR="00E1017D" w:rsidRDefault="00E1017D">
      <w:pPr>
        <w:spacing w:line="276" w:lineRule="auto"/>
        <w:rPr>
          <w:rFonts w:ascii="Cambria" w:eastAsia="Cambria" w:hAnsi="Cambria" w:cs="Cambria"/>
          <w:sz w:val="24"/>
          <w:szCs w:val="24"/>
        </w:rPr>
      </w:pPr>
    </w:p>
    <w:p w14:paraId="4BFA5221" w14:textId="77777777" w:rsidR="00E1017D" w:rsidRDefault="00E1017D">
      <w:pPr>
        <w:spacing w:line="276" w:lineRule="auto"/>
        <w:rPr>
          <w:rFonts w:ascii="Cambria" w:eastAsia="Cambria" w:hAnsi="Cambria" w:cs="Cambria"/>
          <w:sz w:val="24"/>
          <w:szCs w:val="24"/>
        </w:rPr>
      </w:pPr>
    </w:p>
    <w:p w14:paraId="5D2D9873" w14:textId="77777777" w:rsidR="00E1017D" w:rsidRDefault="001E3D61">
      <w:pPr>
        <w:pStyle w:val="Heading2"/>
        <w:numPr>
          <w:ilvl w:val="0"/>
          <w:numId w:val="144"/>
        </w:numPr>
        <w:spacing w:line="276" w:lineRule="auto"/>
        <w:rPr>
          <w:rFonts w:ascii="Cambria" w:eastAsia="Cambria" w:hAnsi="Cambria" w:cs="Cambria"/>
        </w:rPr>
      </w:pPr>
      <w:bookmarkStart w:id="38" w:name="_heading=h.v1ge6l2jxu1c" w:colFirst="0" w:colLast="0"/>
      <w:bookmarkEnd w:id="38"/>
      <w:r>
        <w:rPr>
          <w:rFonts w:ascii="Cambria" w:eastAsia="Cambria" w:hAnsi="Cambria" w:cs="Cambria"/>
        </w:rPr>
        <w:t>Letter of Acceptance</w:t>
      </w:r>
    </w:p>
    <w:p w14:paraId="393E5329" w14:textId="77777777" w:rsidR="00E1017D" w:rsidRDefault="001E3D61">
      <w:pPr>
        <w:spacing w:before="180" w:line="276" w:lineRule="auto"/>
        <w:jc w:val="both"/>
        <w:rPr>
          <w:rFonts w:ascii="Cambria" w:eastAsia="Cambria" w:hAnsi="Cambria" w:cs="Cambria"/>
          <w:sz w:val="24"/>
          <w:szCs w:val="24"/>
        </w:rPr>
      </w:pPr>
      <w:r>
        <w:rPr>
          <w:rFonts w:ascii="Cambria" w:eastAsia="Cambria" w:hAnsi="Cambria" w:cs="Cambria"/>
          <w:sz w:val="24"/>
          <w:szCs w:val="24"/>
        </w:rPr>
        <w:t>Letter of Acceptance (LOA) of Tender/Proposal ID:</w:t>
      </w:r>
    </w:p>
    <w:p w14:paraId="27092E81" w14:textId="77777777" w:rsidR="00E1017D" w:rsidRDefault="001E3D61">
      <w:pPr>
        <w:spacing w:before="180" w:line="276" w:lineRule="auto"/>
        <w:jc w:val="both"/>
        <w:rPr>
          <w:rFonts w:ascii="Cambria" w:eastAsia="Cambria" w:hAnsi="Cambria" w:cs="Cambria"/>
          <w:b/>
          <w:sz w:val="24"/>
          <w:szCs w:val="24"/>
        </w:rPr>
      </w:pPr>
      <w:r>
        <w:rPr>
          <w:rFonts w:ascii="Cambria" w:eastAsia="Cambria" w:hAnsi="Cambria" w:cs="Cambria"/>
          <w:sz w:val="24"/>
          <w:szCs w:val="24"/>
        </w:rPr>
        <w:t>Contract No:</w:t>
      </w:r>
    </w:p>
    <w:p w14:paraId="2649BFD7" w14:textId="77777777" w:rsidR="00E1017D" w:rsidRDefault="001E3D61">
      <w:pPr>
        <w:spacing w:before="180" w:line="276" w:lineRule="auto"/>
        <w:jc w:val="both"/>
        <w:rPr>
          <w:rFonts w:ascii="Cambria" w:eastAsia="Cambria" w:hAnsi="Cambria" w:cs="Cambria"/>
          <w:sz w:val="24"/>
          <w:szCs w:val="24"/>
        </w:rPr>
      </w:pPr>
      <w:r>
        <w:rPr>
          <w:rFonts w:ascii="Cambria" w:eastAsia="Cambria" w:hAnsi="Cambria" w:cs="Cambria"/>
          <w:sz w:val="24"/>
          <w:szCs w:val="24"/>
        </w:rPr>
        <w:t>To</w:t>
      </w:r>
    </w:p>
    <w:p w14:paraId="76515EB0" w14:textId="77777777" w:rsidR="00E1017D" w:rsidRDefault="001E3D61">
      <w:pPr>
        <w:spacing w:before="180" w:line="276" w:lineRule="auto"/>
        <w:jc w:val="both"/>
        <w:rPr>
          <w:rFonts w:ascii="Cambria" w:eastAsia="Cambria" w:hAnsi="Cambria" w:cs="Cambria"/>
          <w:sz w:val="24"/>
          <w:szCs w:val="24"/>
        </w:rPr>
      </w:pPr>
      <w:r>
        <w:rPr>
          <w:rFonts w:ascii="Cambria" w:eastAsia="Cambria" w:hAnsi="Cambria" w:cs="Cambria"/>
          <w:sz w:val="24"/>
          <w:szCs w:val="24"/>
        </w:rPr>
        <w:t>Name:_______________________</w:t>
      </w:r>
    </w:p>
    <w:p w14:paraId="2AAA7FFF" w14:textId="77777777" w:rsidR="00E1017D" w:rsidRDefault="001E3D61">
      <w:pPr>
        <w:spacing w:before="180" w:line="276" w:lineRule="auto"/>
        <w:jc w:val="both"/>
        <w:rPr>
          <w:rFonts w:ascii="Cambria" w:eastAsia="Cambria" w:hAnsi="Cambria" w:cs="Cambria"/>
          <w:sz w:val="24"/>
          <w:szCs w:val="24"/>
        </w:rPr>
      </w:pPr>
      <w:r>
        <w:rPr>
          <w:rFonts w:ascii="Cambria" w:eastAsia="Cambria" w:hAnsi="Cambria" w:cs="Cambria"/>
          <w:sz w:val="24"/>
          <w:szCs w:val="24"/>
        </w:rPr>
        <w:t>Address:______________________</w:t>
      </w:r>
    </w:p>
    <w:p w14:paraId="69FD2F6D" w14:textId="77777777" w:rsidR="00E1017D" w:rsidRDefault="00E1017D">
      <w:pPr>
        <w:spacing w:before="180" w:line="276" w:lineRule="auto"/>
        <w:jc w:val="both"/>
        <w:rPr>
          <w:rFonts w:ascii="Cambria" w:eastAsia="Cambria" w:hAnsi="Cambria" w:cs="Cambria"/>
          <w:sz w:val="24"/>
          <w:szCs w:val="24"/>
        </w:rPr>
      </w:pPr>
    </w:p>
    <w:p w14:paraId="311167FA" w14:textId="77777777" w:rsidR="00E1017D" w:rsidRDefault="001E3D61">
      <w:pPr>
        <w:spacing w:before="180" w:line="276" w:lineRule="auto"/>
        <w:jc w:val="both"/>
        <w:rPr>
          <w:rFonts w:ascii="Cambria" w:eastAsia="Cambria" w:hAnsi="Cambria" w:cs="Cambria"/>
          <w:sz w:val="24"/>
          <w:szCs w:val="24"/>
        </w:rPr>
      </w:pPr>
      <w:r>
        <w:rPr>
          <w:rFonts w:ascii="Cambria" w:eastAsia="Cambria" w:hAnsi="Cambria" w:cs="Cambria"/>
          <w:sz w:val="24"/>
          <w:szCs w:val="24"/>
        </w:rPr>
        <w:t xml:space="preserve">This is to notify you that your Bid dated____________for the supply of ____________________________________________for the Contract Price of the equivalent of </w:t>
      </w:r>
      <w:r>
        <w:rPr>
          <w:rFonts w:ascii="Cambria" w:eastAsia="Cambria" w:hAnsi="Cambria" w:cs="Cambria"/>
          <w:i/>
          <w:sz w:val="24"/>
          <w:szCs w:val="24"/>
        </w:rPr>
        <w:t>Nu.__________________(in words)</w:t>
      </w:r>
      <w:r>
        <w:rPr>
          <w:rFonts w:ascii="Cambria" w:eastAsia="Cambria" w:hAnsi="Cambria" w:cs="Cambria"/>
          <w:sz w:val="24"/>
          <w:szCs w:val="24"/>
        </w:rPr>
        <w:t xml:space="preserve"> in BTN, as corrected and modified in accordance with the Instructions to Bidders is hereby accepted by our Agency.</w:t>
      </w:r>
    </w:p>
    <w:p w14:paraId="03CEB392" w14:textId="77777777" w:rsidR="00E1017D" w:rsidRDefault="00E1017D">
      <w:pPr>
        <w:spacing w:before="180" w:line="276" w:lineRule="auto"/>
        <w:jc w:val="both"/>
        <w:rPr>
          <w:rFonts w:ascii="Cambria" w:eastAsia="Cambria" w:hAnsi="Cambria" w:cs="Cambria"/>
          <w:sz w:val="24"/>
          <w:szCs w:val="24"/>
        </w:rPr>
      </w:pPr>
    </w:p>
    <w:p w14:paraId="2BCBA209" w14:textId="77777777" w:rsidR="00E1017D" w:rsidRDefault="001E3D61">
      <w:pPr>
        <w:spacing w:before="180" w:line="276" w:lineRule="auto"/>
        <w:jc w:val="both"/>
        <w:rPr>
          <w:rFonts w:ascii="Cambria" w:eastAsia="Cambria" w:hAnsi="Cambria" w:cs="Cambria"/>
          <w:sz w:val="24"/>
          <w:szCs w:val="24"/>
        </w:rPr>
      </w:pPr>
      <w:r>
        <w:rPr>
          <w:rFonts w:ascii="Cambria" w:eastAsia="Cambria" w:hAnsi="Cambria" w:cs="Cambria"/>
          <w:sz w:val="24"/>
          <w:szCs w:val="24"/>
        </w:rPr>
        <w:t>You are hereby instructed to complete the following process within 7 working days.</w:t>
      </w:r>
    </w:p>
    <w:p w14:paraId="3E13FD60" w14:textId="77777777" w:rsidR="00E1017D" w:rsidRDefault="001E3D61">
      <w:pPr>
        <w:numPr>
          <w:ilvl w:val="0"/>
          <w:numId w:val="145"/>
        </w:numPr>
        <w:spacing w:before="180" w:line="276" w:lineRule="auto"/>
        <w:jc w:val="both"/>
        <w:rPr>
          <w:rFonts w:ascii="Cambria" w:eastAsia="Cambria" w:hAnsi="Cambria" w:cs="Cambria"/>
          <w:sz w:val="24"/>
          <w:szCs w:val="24"/>
        </w:rPr>
      </w:pPr>
      <w:r>
        <w:rPr>
          <w:rFonts w:ascii="Cambria" w:eastAsia="Cambria" w:hAnsi="Cambria" w:cs="Cambria"/>
          <w:sz w:val="24"/>
          <w:szCs w:val="24"/>
        </w:rPr>
        <w:t>confirm your acceptance of this Letter of Acceptance;</w:t>
      </w:r>
    </w:p>
    <w:p w14:paraId="1FEC1801" w14:textId="77777777" w:rsidR="00E1017D" w:rsidRDefault="001E3D61">
      <w:pPr>
        <w:numPr>
          <w:ilvl w:val="0"/>
          <w:numId w:val="145"/>
        </w:numPr>
        <w:spacing w:line="276" w:lineRule="auto"/>
        <w:jc w:val="both"/>
        <w:rPr>
          <w:rFonts w:ascii="Cambria" w:eastAsia="Cambria" w:hAnsi="Cambria" w:cs="Cambria"/>
          <w:sz w:val="24"/>
          <w:szCs w:val="24"/>
        </w:rPr>
      </w:pPr>
      <w:r>
        <w:rPr>
          <w:rFonts w:ascii="Cambria" w:eastAsia="Cambria" w:hAnsi="Cambria" w:cs="Cambria"/>
          <w:sz w:val="24"/>
          <w:szCs w:val="24"/>
        </w:rPr>
        <w:t>furnish the Performance Security; and</w:t>
      </w:r>
    </w:p>
    <w:p w14:paraId="3F61A6D2" w14:textId="77777777" w:rsidR="00E1017D" w:rsidRDefault="001E3D61">
      <w:pPr>
        <w:numPr>
          <w:ilvl w:val="0"/>
          <w:numId w:val="145"/>
        </w:numPr>
        <w:spacing w:line="276" w:lineRule="auto"/>
        <w:jc w:val="both"/>
        <w:rPr>
          <w:rFonts w:ascii="Cambria" w:eastAsia="Cambria" w:hAnsi="Cambria" w:cs="Cambria"/>
          <w:sz w:val="24"/>
          <w:szCs w:val="24"/>
        </w:rPr>
      </w:pPr>
      <w:r>
        <w:rPr>
          <w:rFonts w:ascii="Cambria" w:eastAsia="Cambria" w:hAnsi="Cambria" w:cs="Cambria"/>
          <w:sz w:val="24"/>
          <w:szCs w:val="24"/>
        </w:rPr>
        <w:t>execute the signing of the contract.</w:t>
      </w:r>
    </w:p>
    <w:p w14:paraId="20499291" w14:textId="77777777" w:rsidR="00E1017D" w:rsidRDefault="00E1017D">
      <w:pPr>
        <w:spacing w:before="180" w:line="276" w:lineRule="auto"/>
        <w:jc w:val="both"/>
        <w:rPr>
          <w:rFonts w:ascii="Cambria" w:eastAsia="Cambria" w:hAnsi="Cambria" w:cs="Cambria"/>
          <w:sz w:val="24"/>
          <w:szCs w:val="24"/>
        </w:rPr>
      </w:pPr>
    </w:p>
    <w:p w14:paraId="41889B11" w14:textId="77777777" w:rsidR="00E1017D" w:rsidRDefault="00E1017D">
      <w:pPr>
        <w:spacing w:before="180" w:line="276" w:lineRule="auto"/>
        <w:jc w:val="both"/>
        <w:rPr>
          <w:rFonts w:ascii="Cambria" w:eastAsia="Cambria" w:hAnsi="Cambria" w:cs="Cambria"/>
          <w:sz w:val="24"/>
          <w:szCs w:val="24"/>
        </w:rPr>
      </w:pPr>
    </w:p>
    <w:p w14:paraId="30B1C593" w14:textId="77777777" w:rsidR="00E1017D" w:rsidRDefault="001E3D61">
      <w:pPr>
        <w:spacing w:before="180" w:line="276" w:lineRule="auto"/>
        <w:jc w:val="both"/>
        <w:rPr>
          <w:rFonts w:ascii="Cambria" w:eastAsia="Cambria" w:hAnsi="Cambria" w:cs="Cambria"/>
          <w:sz w:val="24"/>
          <w:szCs w:val="24"/>
        </w:rPr>
      </w:pPr>
      <w:r>
        <w:rPr>
          <w:rFonts w:ascii="Cambria" w:eastAsia="Cambria" w:hAnsi="Cambria" w:cs="Cambria"/>
          <w:sz w:val="24"/>
          <w:szCs w:val="24"/>
        </w:rPr>
        <w:t>Authorized Signature:</w:t>
      </w:r>
    </w:p>
    <w:p w14:paraId="2EF56F8C" w14:textId="77777777" w:rsidR="00E1017D" w:rsidRDefault="00E1017D">
      <w:pPr>
        <w:spacing w:before="180" w:line="276" w:lineRule="auto"/>
        <w:jc w:val="both"/>
        <w:rPr>
          <w:rFonts w:ascii="Cambria" w:eastAsia="Cambria" w:hAnsi="Cambria" w:cs="Cambria"/>
          <w:sz w:val="24"/>
          <w:szCs w:val="24"/>
        </w:rPr>
      </w:pPr>
    </w:p>
    <w:p w14:paraId="18C50ADB" w14:textId="77777777" w:rsidR="00E1017D" w:rsidRDefault="001E3D61">
      <w:pPr>
        <w:spacing w:before="180" w:line="276" w:lineRule="auto"/>
        <w:jc w:val="both"/>
        <w:rPr>
          <w:rFonts w:ascii="Cambria" w:eastAsia="Cambria" w:hAnsi="Cambria" w:cs="Cambria"/>
          <w:sz w:val="24"/>
          <w:szCs w:val="24"/>
        </w:rPr>
      </w:pPr>
      <w:r>
        <w:rPr>
          <w:rFonts w:ascii="Cambria" w:eastAsia="Cambria" w:hAnsi="Cambria" w:cs="Cambria"/>
          <w:sz w:val="24"/>
          <w:szCs w:val="24"/>
        </w:rPr>
        <w:t>[Name and Designation]</w:t>
      </w:r>
    </w:p>
    <w:p w14:paraId="5A3E217D" w14:textId="77777777" w:rsidR="00E1017D" w:rsidRDefault="00E1017D">
      <w:pPr>
        <w:spacing w:line="276" w:lineRule="auto"/>
        <w:rPr>
          <w:rFonts w:ascii="Cambria" w:eastAsia="Cambria" w:hAnsi="Cambria" w:cs="Cambria"/>
          <w:sz w:val="24"/>
          <w:szCs w:val="24"/>
        </w:rPr>
      </w:pPr>
    </w:p>
    <w:p w14:paraId="1C979F84" w14:textId="77777777" w:rsidR="00E1017D" w:rsidRDefault="00E1017D">
      <w:pPr>
        <w:spacing w:line="276" w:lineRule="auto"/>
        <w:rPr>
          <w:rFonts w:ascii="Cambria" w:eastAsia="Cambria" w:hAnsi="Cambria" w:cs="Cambria"/>
          <w:sz w:val="24"/>
          <w:szCs w:val="24"/>
        </w:rPr>
      </w:pPr>
    </w:p>
    <w:p w14:paraId="7FCF3C07" w14:textId="77777777" w:rsidR="00E1017D" w:rsidRDefault="001E3D61">
      <w:pPr>
        <w:spacing w:line="276" w:lineRule="auto"/>
        <w:rPr>
          <w:rFonts w:ascii="Cambria" w:eastAsia="Cambria" w:hAnsi="Cambria" w:cs="Cambria"/>
          <w:b/>
          <w:sz w:val="24"/>
          <w:szCs w:val="24"/>
        </w:rPr>
      </w:pPr>
      <w:r>
        <w:rPr>
          <w:rFonts w:ascii="Cambria" w:eastAsia="Cambria" w:hAnsi="Cambria" w:cs="Cambria"/>
          <w:b/>
          <w:sz w:val="24"/>
          <w:szCs w:val="24"/>
        </w:rPr>
        <w:t>Attachment: Contract Agreement</w:t>
      </w:r>
    </w:p>
    <w:p w14:paraId="4C3ED7C5" w14:textId="77777777" w:rsidR="00E1017D" w:rsidRDefault="00E1017D">
      <w:pPr>
        <w:pStyle w:val="Heading1"/>
        <w:spacing w:line="276" w:lineRule="auto"/>
        <w:rPr>
          <w:rFonts w:ascii="Cambria" w:eastAsia="Cambria" w:hAnsi="Cambria" w:cs="Cambria"/>
        </w:rPr>
      </w:pPr>
      <w:bookmarkStart w:id="39" w:name="_heading=h.x2726acgzl9u" w:colFirst="0" w:colLast="0"/>
      <w:bookmarkEnd w:id="39"/>
    </w:p>
    <w:p w14:paraId="21E88ABE" w14:textId="77777777" w:rsidR="00E1017D" w:rsidRDefault="00E1017D">
      <w:pPr>
        <w:pStyle w:val="Heading1"/>
        <w:spacing w:line="276" w:lineRule="auto"/>
        <w:rPr>
          <w:rFonts w:ascii="Cambria" w:eastAsia="Cambria" w:hAnsi="Cambria" w:cs="Cambria"/>
        </w:rPr>
      </w:pPr>
      <w:bookmarkStart w:id="40" w:name="_heading=h.igjkgmmdygxg" w:colFirst="0" w:colLast="0"/>
      <w:bookmarkEnd w:id="40"/>
    </w:p>
    <w:p w14:paraId="711F5D42" w14:textId="77777777" w:rsidR="00E1017D" w:rsidRDefault="00E1017D">
      <w:pPr>
        <w:spacing w:line="276" w:lineRule="auto"/>
        <w:rPr>
          <w:rFonts w:ascii="Cambria" w:eastAsia="Cambria" w:hAnsi="Cambria" w:cs="Cambria"/>
          <w:sz w:val="24"/>
          <w:szCs w:val="24"/>
        </w:rPr>
      </w:pPr>
    </w:p>
    <w:p w14:paraId="5B499CB1" w14:textId="77777777" w:rsidR="00E1017D" w:rsidRDefault="00E1017D">
      <w:pPr>
        <w:spacing w:line="276" w:lineRule="auto"/>
        <w:rPr>
          <w:rFonts w:ascii="Cambria" w:eastAsia="Cambria" w:hAnsi="Cambria" w:cs="Cambria"/>
          <w:sz w:val="24"/>
          <w:szCs w:val="24"/>
        </w:rPr>
      </w:pPr>
    </w:p>
    <w:p w14:paraId="320D2BE9" w14:textId="77777777" w:rsidR="00E1017D" w:rsidRDefault="00E1017D">
      <w:pPr>
        <w:spacing w:line="276" w:lineRule="auto"/>
        <w:rPr>
          <w:rFonts w:ascii="Cambria" w:eastAsia="Cambria" w:hAnsi="Cambria" w:cs="Cambria"/>
          <w:sz w:val="24"/>
          <w:szCs w:val="24"/>
        </w:rPr>
      </w:pPr>
    </w:p>
    <w:p w14:paraId="3E5A5BEB" w14:textId="77777777" w:rsidR="00E1017D" w:rsidRDefault="00E1017D">
      <w:pPr>
        <w:spacing w:line="276" w:lineRule="auto"/>
        <w:rPr>
          <w:rFonts w:ascii="Cambria" w:eastAsia="Cambria" w:hAnsi="Cambria" w:cs="Cambria"/>
          <w:sz w:val="24"/>
          <w:szCs w:val="24"/>
        </w:rPr>
      </w:pPr>
    </w:p>
    <w:p w14:paraId="2B850AC8" w14:textId="77777777" w:rsidR="00E1017D" w:rsidRDefault="00E1017D">
      <w:pPr>
        <w:spacing w:line="276" w:lineRule="auto"/>
        <w:rPr>
          <w:rFonts w:ascii="Cambria" w:eastAsia="Cambria" w:hAnsi="Cambria" w:cs="Cambria"/>
          <w:sz w:val="24"/>
          <w:szCs w:val="24"/>
        </w:rPr>
      </w:pPr>
    </w:p>
    <w:p w14:paraId="29FB6E47" w14:textId="77777777" w:rsidR="00E1017D" w:rsidRDefault="00E1017D">
      <w:pPr>
        <w:spacing w:line="276" w:lineRule="auto"/>
        <w:rPr>
          <w:rFonts w:ascii="Cambria" w:eastAsia="Cambria" w:hAnsi="Cambria" w:cs="Cambria"/>
          <w:sz w:val="24"/>
          <w:szCs w:val="24"/>
        </w:rPr>
      </w:pPr>
    </w:p>
    <w:p w14:paraId="2DC2688B" w14:textId="77777777" w:rsidR="00E1017D" w:rsidRDefault="001E3D61">
      <w:pPr>
        <w:pStyle w:val="Heading2"/>
        <w:spacing w:line="276" w:lineRule="auto"/>
        <w:rPr>
          <w:rFonts w:ascii="Cambria" w:eastAsia="Cambria" w:hAnsi="Cambria" w:cs="Cambria"/>
        </w:rPr>
      </w:pPr>
      <w:bookmarkStart w:id="41" w:name="_heading=h.z0ppuvaooje7" w:colFirst="0" w:colLast="0"/>
      <w:bookmarkEnd w:id="41"/>
      <w:r>
        <w:rPr>
          <w:rFonts w:ascii="Cambria" w:eastAsia="Cambria" w:hAnsi="Cambria" w:cs="Cambria"/>
        </w:rPr>
        <w:lastRenderedPageBreak/>
        <w:t>3. Performance Security form</w:t>
      </w:r>
    </w:p>
    <w:p w14:paraId="163172AB" w14:textId="77777777" w:rsidR="00E1017D" w:rsidRDefault="00E1017D">
      <w:pPr>
        <w:spacing w:line="276" w:lineRule="auto"/>
        <w:jc w:val="both"/>
        <w:rPr>
          <w:rFonts w:ascii="Cambria" w:eastAsia="Cambria" w:hAnsi="Cambria" w:cs="Cambria"/>
          <w:i/>
          <w:sz w:val="24"/>
          <w:szCs w:val="24"/>
        </w:rPr>
      </w:pPr>
    </w:p>
    <w:p w14:paraId="0208B941" w14:textId="77777777" w:rsidR="00E1017D" w:rsidRDefault="001E3D61">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23B7AFC2" w14:textId="77777777" w:rsidR="00E1017D" w:rsidRDefault="00E1017D">
      <w:pPr>
        <w:spacing w:line="276" w:lineRule="auto"/>
        <w:rPr>
          <w:rFonts w:ascii="Cambria" w:eastAsia="Cambria" w:hAnsi="Cambria" w:cs="Cambria"/>
          <w:sz w:val="24"/>
          <w:szCs w:val="24"/>
        </w:rPr>
      </w:pPr>
    </w:p>
    <w:p w14:paraId="58DE6158" w14:textId="77777777" w:rsidR="00E1017D" w:rsidRDefault="001E3D61">
      <w:pPr>
        <w:spacing w:line="276" w:lineRule="auto"/>
        <w:ind w:left="3280"/>
        <w:jc w:val="right"/>
        <w:rPr>
          <w:rFonts w:ascii="Cambria" w:eastAsia="Cambria" w:hAnsi="Cambria" w:cs="Cambria"/>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r>
        <w:rPr>
          <w:rFonts w:ascii="Cambria" w:eastAsia="Cambria" w:hAnsi="Cambria" w:cs="Cambria"/>
          <w:sz w:val="24"/>
          <w:szCs w:val="24"/>
        </w:rPr>
        <w:t xml:space="preserve"> IFB No. and title:[insert no. and title of bidding process]</w:t>
      </w:r>
    </w:p>
    <w:p w14:paraId="664962D4" w14:textId="77777777" w:rsidR="00E1017D" w:rsidRDefault="00E1017D">
      <w:pPr>
        <w:spacing w:line="276" w:lineRule="auto"/>
        <w:rPr>
          <w:rFonts w:ascii="Cambria" w:eastAsia="Cambria" w:hAnsi="Cambria" w:cs="Cambria"/>
          <w:sz w:val="24"/>
          <w:szCs w:val="24"/>
        </w:rPr>
      </w:pPr>
    </w:p>
    <w:p w14:paraId="28615481" w14:textId="77777777" w:rsidR="00E1017D" w:rsidRDefault="001E3D61">
      <w:pPr>
        <w:spacing w:line="276" w:lineRule="auto"/>
        <w:rPr>
          <w:rFonts w:ascii="Cambria" w:eastAsia="Cambria" w:hAnsi="Cambria" w:cs="Cambria"/>
          <w:i/>
          <w:sz w:val="24"/>
          <w:szCs w:val="24"/>
        </w:rPr>
      </w:pPr>
      <w:r>
        <w:rPr>
          <w:rFonts w:ascii="Cambria" w:eastAsia="Cambria" w:hAnsi="Cambria" w:cs="Cambria"/>
          <w:sz w:val="24"/>
          <w:szCs w:val="24"/>
        </w:rPr>
        <w:t xml:space="preserve">Bank’s Branch or Office: </w:t>
      </w:r>
      <w:r>
        <w:rPr>
          <w:rFonts w:ascii="Cambria" w:eastAsia="Cambria" w:hAnsi="Cambria" w:cs="Cambria"/>
          <w:i/>
          <w:sz w:val="24"/>
          <w:szCs w:val="24"/>
        </w:rPr>
        <w:t>[insert complete name of Guarantor]</w:t>
      </w:r>
    </w:p>
    <w:p w14:paraId="38F3AB83" w14:textId="77777777" w:rsidR="00E1017D" w:rsidRDefault="00E1017D">
      <w:pPr>
        <w:spacing w:line="276" w:lineRule="auto"/>
        <w:rPr>
          <w:rFonts w:ascii="Cambria" w:eastAsia="Cambria" w:hAnsi="Cambria" w:cs="Cambria"/>
          <w:sz w:val="24"/>
          <w:szCs w:val="24"/>
        </w:rPr>
      </w:pPr>
    </w:p>
    <w:p w14:paraId="7707817A" w14:textId="77777777" w:rsidR="00E1017D" w:rsidRDefault="001E3D61">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complete name of Procuring agency]</w:t>
      </w:r>
    </w:p>
    <w:p w14:paraId="75FF0AB2" w14:textId="77777777" w:rsidR="00E1017D" w:rsidRDefault="00E1017D">
      <w:pPr>
        <w:spacing w:line="276" w:lineRule="auto"/>
        <w:rPr>
          <w:rFonts w:ascii="Cambria" w:eastAsia="Cambria" w:hAnsi="Cambria" w:cs="Cambria"/>
          <w:sz w:val="24"/>
          <w:szCs w:val="24"/>
        </w:rPr>
      </w:pPr>
    </w:p>
    <w:p w14:paraId="544A45B9" w14:textId="77777777" w:rsidR="00E1017D" w:rsidRDefault="001E3D61">
      <w:pPr>
        <w:tabs>
          <w:tab w:val="left" w:pos="4300"/>
        </w:tabs>
        <w:spacing w:line="276" w:lineRule="auto"/>
        <w:rPr>
          <w:rFonts w:ascii="Cambria" w:eastAsia="Cambria" w:hAnsi="Cambria" w:cs="Cambria"/>
          <w:i/>
          <w:sz w:val="24"/>
          <w:szCs w:val="24"/>
        </w:rPr>
      </w:pPr>
      <w:r>
        <w:rPr>
          <w:rFonts w:ascii="Cambria" w:eastAsia="Cambria" w:hAnsi="Cambria" w:cs="Cambria"/>
          <w:sz w:val="24"/>
          <w:szCs w:val="24"/>
        </w:rPr>
        <w:t>PERFORMANCE GUARANTEE No.:</w:t>
      </w:r>
      <w:r>
        <w:rPr>
          <w:rFonts w:ascii="Cambria" w:eastAsia="Cambria" w:hAnsi="Cambria" w:cs="Cambria"/>
          <w:sz w:val="24"/>
          <w:szCs w:val="24"/>
        </w:rPr>
        <w:tab/>
      </w:r>
      <w:r>
        <w:rPr>
          <w:rFonts w:ascii="Cambria" w:eastAsia="Cambria" w:hAnsi="Cambria" w:cs="Cambria"/>
          <w:i/>
          <w:sz w:val="24"/>
          <w:szCs w:val="24"/>
        </w:rPr>
        <w:t>[insert Performance Guarantee number]</w:t>
      </w:r>
    </w:p>
    <w:p w14:paraId="4061BC2C" w14:textId="77777777" w:rsidR="00E1017D" w:rsidRDefault="00E1017D">
      <w:pPr>
        <w:spacing w:line="276" w:lineRule="auto"/>
        <w:rPr>
          <w:rFonts w:ascii="Cambria" w:eastAsia="Cambria" w:hAnsi="Cambria" w:cs="Cambria"/>
          <w:sz w:val="24"/>
          <w:szCs w:val="24"/>
        </w:rPr>
      </w:pPr>
    </w:p>
    <w:p w14:paraId="007CC864"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4E206717" w14:textId="77777777" w:rsidR="00E1017D" w:rsidRDefault="00E1017D">
      <w:pPr>
        <w:spacing w:line="276" w:lineRule="auto"/>
        <w:rPr>
          <w:rFonts w:ascii="Cambria" w:eastAsia="Cambria" w:hAnsi="Cambria" w:cs="Cambria"/>
          <w:sz w:val="24"/>
          <w:szCs w:val="24"/>
        </w:rPr>
      </w:pPr>
    </w:p>
    <w:p w14:paraId="4C1FB120"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sum(s) not exceeding [insert amount(s) in figures and words] upon receipt by us of your first demand in writing declaring the Supplier to be in default under the Contract, without cavil or argument, or you needing to prove or to show grounds or reasons for your demand or the sums specified therein.</w:t>
      </w:r>
    </w:p>
    <w:p w14:paraId="76DB00C6" w14:textId="77777777" w:rsidR="00E1017D" w:rsidRDefault="00E1017D">
      <w:pPr>
        <w:spacing w:line="276" w:lineRule="auto"/>
        <w:rPr>
          <w:rFonts w:ascii="Cambria" w:eastAsia="Cambria" w:hAnsi="Cambria" w:cs="Cambria"/>
          <w:sz w:val="24"/>
          <w:szCs w:val="24"/>
        </w:rPr>
      </w:pPr>
    </w:p>
    <w:p w14:paraId="4AB99833"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This Guarantee shall expire no later than the [insert number] day of [insert month] [insert year]24 and any demand for payment under it must be received by us at this office on or before that date. We agree to a one-time extension of this Guarantee for a period not to exceed as required by the Procuring agency, in response to the Procuring agency’s written request for such extension, such request to be presented to us before the expiry of the Guarantee.</w:t>
      </w:r>
    </w:p>
    <w:p w14:paraId="4D10C880" w14:textId="77777777" w:rsidR="00E1017D" w:rsidRDefault="00E1017D">
      <w:pPr>
        <w:spacing w:line="276" w:lineRule="auto"/>
        <w:rPr>
          <w:rFonts w:ascii="Cambria" w:eastAsia="Cambria" w:hAnsi="Cambria" w:cs="Cambria"/>
          <w:sz w:val="24"/>
          <w:szCs w:val="24"/>
        </w:rPr>
      </w:pPr>
    </w:p>
    <w:p w14:paraId="17E8A687" w14:textId="77777777" w:rsidR="00E1017D" w:rsidRDefault="001E3D61">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 and the Supplier]</w:t>
      </w:r>
    </w:p>
    <w:p w14:paraId="53493C38" w14:textId="77777777" w:rsidR="00E1017D" w:rsidRDefault="00E1017D">
      <w:pPr>
        <w:spacing w:line="276" w:lineRule="auto"/>
        <w:rPr>
          <w:rFonts w:ascii="Cambria" w:eastAsia="Cambria" w:hAnsi="Cambria" w:cs="Cambria"/>
          <w:sz w:val="24"/>
          <w:szCs w:val="24"/>
        </w:rPr>
      </w:pPr>
    </w:p>
    <w:p w14:paraId="3B980C82" w14:textId="77777777" w:rsidR="00E1017D" w:rsidRDefault="00E1017D">
      <w:pPr>
        <w:spacing w:line="276" w:lineRule="auto"/>
        <w:rPr>
          <w:rFonts w:ascii="Cambria" w:eastAsia="Cambria" w:hAnsi="Cambria" w:cs="Cambria"/>
          <w:sz w:val="24"/>
          <w:szCs w:val="24"/>
        </w:rPr>
      </w:pPr>
    </w:p>
    <w:p w14:paraId="53249ABC" w14:textId="77777777" w:rsidR="00E1017D" w:rsidRDefault="00E1017D">
      <w:pPr>
        <w:spacing w:line="276" w:lineRule="auto"/>
        <w:rPr>
          <w:rFonts w:ascii="Cambria" w:eastAsia="Cambria" w:hAnsi="Cambria" w:cs="Cambria"/>
          <w:sz w:val="24"/>
          <w:szCs w:val="24"/>
        </w:rPr>
      </w:pPr>
    </w:p>
    <w:p w14:paraId="3E511163" w14:textId="77777777" w:rsidR="00E1017D" w:rsidRDefault="00E1017D">
      <w:pPr>
        <w:spacing w:line="276" w:lineRule="auto"/>
        <w:rPr>
          <w:rFonts w:ascii="Cambria" w:eastAsia="Cambria" w:hAnsi="Cambria" w:cs="Cambria"/>
          <w:sz w:val="24"/>
          <w:szCs w:val="24"/>
        </w:rPr>
      </w:pPr>
    </w:p>
    <w:p w14:paraId="4714DCCE" w14:textId="77777777" w:rsidR="00E1017D" w:rsidRDefault="00E1017D">
      <w:pPr>
        <w:spacing w:line="276" w:lineRule="auto"/>
        <w:rPr>
          <w:rFonts w:ascii="Cambria" w:eastAsia="Cambria" w:hAnsi="Cambria" w:cs="Cambria"/>
          <w:sz w:val="24"/>
          <w:szCs w:val="24"/>
        </w:rPr>
      </w:pPr>
    </w:p>
    <w:p w14:paraId="06679C83" w14:textId="77777777" w:rsidR="00E1017D" w:rsidRDefault="00E1017D">
      <w:pPr>
        <w:spacing w:line="276" w:lineRule="auto"/>
        <w:rPr>
          <w:rFonts w:ascii="Cambria" w:eastAsia="Cambria" w:hAnsi="Cambria" w:cs="Cambria"/>
          <w:sz w:val="24"/>
          <w:szCs w:val="24"/>
        </w:rPr>
      </w:pPr>
    </w:p>
    <w:p w14:paraId="4FEC009E" w14:textId="77777777" w:rsidR="00E1017D" w:rsidRDefault="00E1017D">
      <w:pPr>
        <w:spacing w:line="276" w:lineRule="auto"/>
        <w:rPr>
          <w:rFonts w:ascii="Cambria" w:eastAsia="Cambria" w:hAnsi="Cambria" w:cs="Cambria"/>
          <w:sz w:val="24"/>
          <w:szCs w:val="24"/>
        </w:rPr>
      </w:pPr>
    </w:p>
    <w:p w14:paraId="2BE07BA0" w14:textId="77777777" w:rsidR="00E1017D" w:rsidRDefault="00E1017D">
      <w:pPr>
        <w:spacing w:line="276" w:lineRule="auto"/>
        <w:rPr>
          <w:rFonts w:ascii="Cambria" w:eastAsia="Cambria" w:hAnsi="Cambria" w:cs="Cambria"/>
          <w:sz w:val="24"/>
          <w:szCs w:val="24"/>
        </w:rPr>
      </w:pPr>
    </w:p>
    <w:p w14:paraId="5DF374E0" w14:textId="77777777" w:rsidR="00E1017D" w:rsidRDefault="00E1017D">
      <w:pPr>
        <w:spacing w:line="276" w:lineRule="auto"/>
        <w:rPr>
          <w:rFonts w:ascii="Cambria" w:eastAsia="Cambria" w:hAnsi="Cambria" w:cs="Cambria"/>
          <w:sz w:val="24"/>
          <w:szCs w:val="24"/>
        </w:rPr>
      </w:pPr>
    </w:p>
    <w:p w14:paraId="5FD7A7B7" w14:textId="77777777" w:rsidR="00E1017D" w:rsidRDefault="00E1017D">
      <w:pPr>
        <w:spacing w:line="276" w:lineRule="auto"/>
        <w:rPr>
          <w:rFonts w:ascii="Cambria" w:eastAsia="Cambria" w:hAnsi="Cambria" w:cs="Cambria"/>
          <w:sz w:val="24"/>
          <w:szCs w:val="24"/>
        </w:rPr>
      </w:pPr>
    </w:p>
    <w:p w14:paraId="6F49F85C" w14:textId="77777777" w:rsidR="00E1017D" w:rsidRDefault="00E1017D">
      <w:pPr>
        <w:spacing w:line="276" w:lineRule="auto"/>
        <w:rPr>
          <w:rFonts w:ascii="Cambria" w:eastAsia="Cambria" w:hAnsi="Cambria" w:cs="Cambria"/>
          <w:sz w:val="24"/>
          <w:szCs w:val="24"/>
        </w:rPr>
      </w:pPr>
    </w:p>
    <w:p w14:paraId="03C9DC4F" w14:textId="77777777" w:rsidR="00E1017D" w:rsidRDefault="00E1017D">
      <w:pPr>
        <w:spacing w:line="276" w:lineRule="auto"/>
        <w:rPr>
          <w:rFonts w:ascii="Cambria" w:eastAsia="Cambria" w:hAnsi="Cambria" w:cs="Cambria"/>
          <w:sz w:val="24"/>
          <w:szCs w:val="24"/>
        </w:rPr>
        <w:sectPr w:rsidR="00E1017D">
          <w:type w:val="continuous"/>
          <w:pgSz w:w="11900" w:h="15874"/>
          <w:pgMar w:top="1055" w:right="1126" w:bottom="362" w:left="1140" w:header="0" w:footer="0" w:gutter="0"/>
          <w:cols w:space="720"/>
        </w:sectPr>
      </w:pPr>
    </w:p>
    <w:p w14:paraId="721571FA" w14:textId="77777777" w:rsidR="00E1017D" w:rsidRDefault="001E3D61">
      <w:pPr>
        <w:pStyle w:val="Heading2"/>
        <w:rPr>
          <w:rFonts w:ascii="Cambria" w:eastAsia="Cambria" w:hAnsi="Cambria" w:cs="Cambria"/>
        </w:rPr>
      </w:pPr>
      <w:bookmarkStart w:id="42" w:name="_heading=h.8j5u337mn2d5" w:colFirst="0" w:colLast="0"/>
      <w:bookmarkEnd w:id="42"/>
      <w:r>
        <w:rPr>
          <w:rFonts w:ascii="Cambria" w:eastAsia="Cambria" w:hAnsi="Cambria" w:cs="Cambria"/>
        </w:rPr>
        <w:lastRenderedPageBreak/>
        <w:t>4. Contract Agreement</w:t>
      </w:r>
    </w:p>
    <w:p w14:paraId="3BC27543" w14:textId="77777777" w:rsidR="00E1017D" w:rsidRDefault="00E1017D">
      <w:pPr>
        <w:rPr>
          <w:rFonts w:ascii="Cambria" w:eastAsia="Cambria" w:hAnsi="Cambria" w:cs="Cambria"/>
          <w:sz w:val="24"/>
          <w:szCs w:val="24"/>
        </w:rPr>
      </w:pPr>
    </w:p>
    <w:p w14:paraId="2E196555"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THIS CONTRACT AGREEMENT made the [insert number] day of [insert month], [insert year], BETWEEN</w:t>
      </w:r>
    </w:p>
    <w:p w14:paraId="1F512720" w14:textId="77777777" w:rsidR="00E1017D" w:rsidRDefault="00E1017D">
      <w:pPr>
        <w:spacing w:line="276" w:lineRule="auto"/>
        <w:jc w:val="both"/>
        <w:rPr>
          <w:rFonts w:ascii="Cambria" w:eastAsia="Cambria" w:hAnsi="Cambria" w:cs="Cambria"/>
          <w:sz w:val="24"/>
          <w:szCs w:val="24"/>
        </w:rPr>
      </w:pPr>
    </w:p>
    <w:p w14:paraId="0756C7C7" w14:textId="77777777" w:rsidR="00E1017D" w:rsidRDefault="001E3D61">
      <w:p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 (hereinafter called “the Procuring agency”), AND [insert name of Supplier], a corporation incorporated under the laws of [insert: country of Supplier]and having its principal place of business at [insert: address of Supplier] (hereinafter called “the Supplier”).</w:t>
      </w:r>
    </w:p>
    <w:p w14:paraId="273AC5E8" w14:textId="77777777" w:rsidR="00E1017D" w:rsidRDefault="00E1017D">
      <w:pPr>
        <w:spacing w:line="276" w:lineRule="auto"/>
        <w:jc w:val="both"/>
        <w:rPr>
          <w:rFonts w:ascii="Cambria" w:eastAsia="Cambria" w:hAnsi="Cambria" w:cs="Cambria"/>
          <w:sz w:val="24"/>
          <w:szCs w:val="24"/>
        </w:rPr>
      </w:pPr>
    </w:p>
    <w:p w14:paraId="14C719FE"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WHEREAS the Procuring Agency invited Bids for certain Goods and ancillary services, viz., [insert brief description of Goods and Services] and has accepted a Bid by the Supplier for the supply of those Goods and Services in the sum of [insert Contract Price in words and figures, expressed in the Contract currency/ies] (hereinafter called “the Contract Price”).</w:t>
      </w:r>
    </w:p>
    <w:p w14:paraId="353CEE68" w14:textId="77777777" w:rsidR="00E1017D" w:rsidRDefault="00E1017D">
      <w:pPr>
        <w:spacing w:line="276" w:lineRule="auto"/>
        <w:jc w:val="both"/>
        <w:rPr>
          <w:rFonts w:ascii="Cambria" w:eastAsia="Cambria" w:hAnsi="Cambria" w:cs="Cambria"/>
          <w:sz w:val="24"/>
          <w:szCs w:val="24"/>
        </w:rPr>
      </w:pPr>
    </w:p>
    <w:p w14:paraId="7D92CA0B" w14:textId="77777777" w:rsidR="00E1017D" w:rsidRDefault="001E3D61">
      <w:pPr>
        <w:spacing w:after="200" w:line="276" w:lineRule="auto"/>
        <w:jc w:val="both"/>
        <w:rPr>
          <w:rFonts w:ascii="Cambria" w:eastAsia="Cambria" w:hAnsi="Cambria" w:cs="Cambria"/>
          <w:sz w:val="24"/>
          <w:szCs w:val="24"/>
        </w:rPr>
      </w:pPr>
      <w:r>
        <w:rPr>
          <w:rFonts w:ascii="Cambria" w:eastAsia="Cambria" w:hAnsi="Cambria" w:cs="Cambria"/>
          <w:sz w:val="24"/>
          <w:szCs w:val="24"/>
        </w:rPr>
        <w:t>NOW THIS AGREEMENT WITNESSETH AS FOLLOWS:</w:t>
      </w:r>
    </w:p>
    <w:p w14:paraId="035E0608" w14:textId="77777777" w:rsidR="00E1017D" w:rsidRDefault="001E3D61">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In this Agreement words and expressions shall have the same meanings as respectively assigned to the Conditions of Contract referred to.</w:t>
      </w:r>
    </w:p>
    <w:p w14:paraId="491A01F3" w14:textId="77777777" w:rsidR="00E1017D" w:rsidRDefault="001E3D61">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The following documents shall constitute the Contract between the Procuring agency and the Supplier, and each shall be read and construed as an integral part of the Contract, viz.:</w:t>
      </w:r>
    </w:p>
    <w:p w14:paraId="05C9A517" w14:textId="77777777" w:rsidR="00E1017D" w:rsidRDefault="001E3D61">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This Contract Agreement;</w:t>
      </w:r>
    </w:p>
    <w:p w14:paraId="23CF26B8" w14:textId="77777777" w:rsidR="00E1017D" w:rsidRDefault="001E3D61">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Special Conditions of Contract;</w:t>
      </w:r>
    </w:p>
    <w:p w14:paraId="5D0D1FA2" w14:textId="77777777" w:rsidR="00E1017D" w:rsidRDefault="001E3D61">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General Conditions of Contract;</w:t>
      </w:r>
    </w:p>
    <w:p w14:paraId="5B836BEE" w14:textId="77777777" w:rsidR="00E1017D" w:rsidRDefault="001E3D61">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Schedule of Supply and Technical Specifications;</w:t>
      </w:r>
    </w:p>
    <w:p w14:paraId="5BD080BF" w14:textId="77777777" w:rsidR="00E1017D" w:rsidRDefault="001E3D61">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Supplier’s Bid and original Price Schedules;</w:t>
      </w:r>
    </w:p>
    <w:p w14:paraId="68E7FFD1" w14:textId="77777777" w:rsidR="00E1017D" w:rsidRDefault="001E3D61">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agency’s Notification of Award of Contract;</w:t>
      </w:r>
    </w:p>
    <w:p w14:paraId="274DEC5D" w14:textId="77777777" w:rsidR="00E1017D" w:rsidRDefault="001E3D61">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Performance Security;</w:t>
      </w:r>
    </w:p>
    <w:p w14:paraId="737173CA" w14:textId="77777777" w:rsidR="00E1017D" w:rsidRDefault="001E3D61">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Bank Guarantee for Advance Payment;</w:t>
      </w:r>
    </w:p>
    <w:p w14:paraId="6273FB93" w14:textId="77777777" w:rsidR="00E1017D" w:rsidRDefault="001E3D61">
      <w:pPr>
        <w:numPr>
          <w:ilvl w:val="1"/>
          <w:numId w:val="14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[insert here any other document(s) forming part of the Contract]</w:t>
      </w:r>
    </w:p>
    <w:p w14:paraId="16872586" w14:textId="77777777" w:rsidR="00E1017D" w:rsidRDefault="001E3D61">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This contract shall prevail over all other Contract documents. In the event of any discrepancy or inconsistency within the Contract documents, then the documents shall prevail in the order listed above.</w:t>
      </w:r>
    </w:p>
    <w:p w14:paraId="59B74777" w14:textId="77777777" w:rsidR="00E1017D" w:rsidRDefault="001E3D61">
      <w:pPr>
        <w:numPr>
          <w:ilvl w:val="0"/>
          <w:numId w:val="146"/>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673D8C80" w14:textId="77777777" w:rsidR="00E1017D" w:rsidRDefault="001E3D61">
      <w:pPr>
        <w:numPr>
          <w:ilvl w:val="0"/>
          <w:numId w:val="146"/>
        </w:numPr>
        <w:tabs>
          <w:tab w:val="left" w:pos="866"/>
        </w:tabs>
        <w:spacing w:line="276" w:lineRule="auto"/>
        <w:jc w:val="both"/>
        <w:rPr>
          <w:rFonts w:ascii="Cambria" w:eastAsia="Cambria" w:hAnsi="Cambria" w:cs="Cambria"/>
          <w:sz w:val="24"/>
          <w:szCs w:val="24"/>
        </w:rPr>
        <w:sectPr w:rsidR="00E1017D">
          <w:type w:val="continuous"/>
          <w:pgSz w:w="11900" w:h="15874"/>
          <w:pgMar w:top="1058" w:right="1246" w:bottom="362" w:left="1140" w:header="0" w:footer="0" w:gutter="0"/>
          <w:cols w:space="720"/>
        </w:sectPr>
      </w:pPr>
      <w:r>
        <w:rPr>
          <w:rFonts w:ascii="Cambria" w:eastAsia="Cambria" w:hAnsi="Cambria" w:cs="Cambria"/>
          <w:sz w:val="24"/>
          <w:szCs w:val="24"/>
        </w:rPr>
        <w:t xml:space="preserve">The Procuring agency hereby covenants to pay the Supplier in consideration of the provision of the Goods and Related Services and the remedying of defects therein, the </w:t>
      </w:r>
      <w:r>
        <w:rPr>
          <w:rFonts w:ascii="Cambria" w:eastAsia="Cambria" w:hAnsi="Cambria" w:cs="Cambria"/>
          <w:sz w:val="24"/>
          <w:szCs w:val="24"/>
        </w:rPr>
        <w:lastRenderedPageBreak/>
        <w:t>Contract Price or such other sum as may become payable under the provisions of the Contract at the times and in the manner prescribed by the Contract.</w:t>
      </w:r>
    </w:p>
    <w:p w14:paraId="3F43F666" w14:textId="77777777" w:rsidR="00E1017D" w:rsidRDefault="00E1017D">
      <w:pPr>
        <w:tabs>
          <w:tab w:val="left" w:pos="1246"/>
        </w:tabs>
        <w:spacing w:line="276" w:lineRule="auto"/>
        <w:jc w:val="both"/>
        <w:rPr>
          <w:rFonts w:ascii="Cambria" w:eastAsia="Cambria" w:hAnsi="Cambria" w:cs="Cambria"/>
          <w:sz w:val="24"/>
          <w:szCs w:val="24"/>
        </w:rPr>
        <w:sectPr w:rsidR="00E1017D">
          <w:type w:val="continuous"/>
          <w:pgSz w:w="11900" w:h="15874"/>
          <w:pgMar w:top="1062" w:right="1126" w:bottom="362" w:left="1134" w:header="0" w:footer="0" w:gutter="0"/>
          <w:cols w:space="720"/>
        </w:sectPr>
      </w:pPr>
    </w:p>
    <w:p w14:paraId="2D50701C" w14:textId="77777777" w:rsidR="00E1017D" w:rsidRDefault="001E3D61">
      <w:p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WITNESS whereof the parties hereto have caused this Agreement to be executed in accordance with the laws of Bhutan on the day, month and year indicated above.</w:t>
      </w:r>
    </w:p>
    <w:p w14:paraId="01E9BFD6" w14:textId="77777777" w:rsidR="00E1017D" w:rsidRDefault="00E1017D">
      <w:pPr>
        <w:spacing w:line="276" w:lineRule="auto"/>
        <w:jc w:val="both"/>
        <w:rPr>
          <w:rFonts w:ascii="Cambria" w:eastAsia="Cambria" w:hAnsi="Cambria" w:cs="Cambria"/>
          <w:sz w:val="24"/>
          <w:szCs w:val="24"/>
        </w:rPr>
      </w:pPr>
    </w:p>
    <w:p w14:paraId="7F712A2A" w14:textId="77777777" w:rsidR="00E1017D" w:rsidRDefault="00E1017D">
      <w:pPr>
        <w:spacing w:line="276" w:lineRule="auto"/>
        <w:jc w:val="both"/>
        <w:rPr>
          <w:rFonts w:ascii="Cambria" w:eastAsia="Cambria" w:hAnsi="Cambria" w:cs="Cambria"/>
          <w:sz w:val="24"/>
          <w:szCs w:val="24"/>
        </w:rPr>
      </w:pPr>
    </w:p>
    <w:p w14:paraId="336B7AA8" w14:textId="77777777" w:rsidR="00E1017D" w:rsidRDefault="001E3D61">
      <w:pPr>
        <w:tabs>
          <w:tab w:val="left" w:pos="7967"/>
        </w:tabs>
        <w:spacing w:line="276" w:lineRule="auto"/>
        <w:ind w:left="113"/>
        <w:rPr>
          <w:rFonts w:ascii="Cambria" w:eastAsia="Cambria" w:hAnsi="Cambria" w:cs="Cambria"/>
          <w:sz w:val="24"/>
          <w:szCs w:val="24"/>
        </w:rPr>
      </w:pPr>
      <w:r>
        <w:rPr>
          <w:rFonts w:ascii="Cambria" w:eastAsia="Cambria" w:hAnsi="Cambria" w:cs="Cambria"/>
          <w:color w:val="231F20"/>
          <w:sz w:val="24"/>
          <w:szCs w:val="24"/>
        </w:rPr>
        <w:t xml:space="preserve">For the Procuring Agency                                                                For the Supplier </w:t>
      </w:r>
    </w:p>
    <w:p w14:paraId="3D4D50EE" w14:textId="77777777" w:rsidR="00E1017D" w:rsidRDefault="00E1017D">
      <w:pPr>
        <w:spacing w:before="1" w:line="276" w:lineRule="auto"/>
        <w:ind w:left="113" w:right="7755"/>
        <w:rPr>
          <w:rFonts w:ascii="Cambria" w:eastAsia="Cambria" w:hAnsi="Cambria" w:cs="Cambria"/>
          <w:i/>
          <w:color w:val="231F20"/>
          <w:sz w:val="24"/>
          <w:szCs w:val="24"/>
        </w:rPr>
      </w:pPr>
    </w:p>
    <w:p w14:paraId="5A268264" w14:textId="77777777" w:rsidR="00E1017D" w:rsidRDefault="00E1017D">
      <w:pPr>
        <w:spacing w:before="1" w:line="276" w:lineRule="auto"/>
        <w:ind w:left="113" w:right="7755"/>
        <w:rPr>
          <w:rFonts w:ascii="Cambria" w:eastAsia="Cambria" w:hAnsi="Cambria" w:cs="Cambria"/>
          <w:i/>
          <w:color w:val="231F20"/>
          <w:sz w:val="24"/>
          <w:szCs w:val="24"/>
        </w:rPr>
      </w:pPr>
    </w:p>
    <w:p w14:paraId="12651E8E" w14:textId="77777777" w:rsidR="00E1017D" w:rsidRDefault="001E3D61">
      <w:pPr>
        <w:spacing w:before="1" w:line="276" w:lineRule="auto"/>
        <w:ind w:left="113" w:right="7755"/>
        <w:rPr>
          <w:rFonts w:ascii="Cambria" w:eastAsia="Cambria" w:hAnsi="Cambria" w:cs="Cambria"/>
          <w:i/>
          <w:color w:val="231F20"/>
          <w:sz w:val="24"/>
          <w:szCs w:val="24"/>
        </w:rPr>
      </w:pPr>
      <w:r>
        <w:rPr>
          <w:rFonts w:ascii="Cambria" w:eastAsia="Cambria" w:hAnsi="Cambria" w:cs="Cambria"/>
          <w:i/>
          <w:color w:val="231F20"/>
          <w:sz w:val="24"/>
          <w:szCs w:val="24"/>
        </w:rPr>
        <w:t>Signature Name</w:t>
      </w:r>
    </w:p>
    <w:p w14:paraId="4C51FA76" w14:textId="77777777" w:rsidR="00E1017D" w:rsidRDefault="00E1017D">
      <w:pPr>
        <w:spacing w:before="1" w:line="276" w:lineRule="auto"/>
        <w:ind w:left="113" w:right="7755"/>
        <w:rPr>
          <w:rFonts w:ascii="Cambria" w:eastAsia="Cambria" w:hAnsi="Cambria" w:cs="Cambria"/>
          <w:i/>
          <w:color w:val="231F20"/>
          <w:sz w:val="24"/>
          <w:szCs w:val="24"/>
        </w:rPr>
      </w:pPr>
    </w:p>
    <w:p w14:paraId="000268A6" w14:textId="77777777" w:rsidR="00E1017D" w:rsidRDefault="00E1017D">
      <w:pPr>
        <w:spacing w:before="1" w:line="276" w:lineRule="auto"/>
        <w:ind w:left="113" w:right="7755"/>
        <w:rPr>
          <w:rFonts w:ascii="Cambria" w:eastAsia="Cambria" w:hAnsi="Cambria" w:cs="Cambria"/>
          <w:i/>
          <w:color w:val="231F20"/>
          <w:sz w:val="24"/>
          <w:szCs w:val="24"/>
        </w:rPr>
      </w:pPr>
    </w:p>
    <w:p w14:paraId="77754B5E" w14:textId="77777777" w:rsidR="00E1017D" w:rsidRDefault="00E1017D">
      <w:pPr>
        <w:spacing w:before="1" w:line="276" w:lineRule="auto"/>
        <w:ind w:left="113" w:right="7755"/>
        <w:rPr>
          <w:rFonts w:ascii="Cambria" w:eastAsia="Cambria" w:hAnsi="Cambria" w:cs="Cambria"/>
          <w:i/>
          <w:color w:val="231F20"/>
          <w:sz w:val="24"/>
          <w:szCs w:val="24"/>
        </w:rPr>
      </w:pPr>
    </w:p>
    <w:p w14:paraId="69D955A6" w14:textId="77777777" w:rsidR="00E1017D" w:rsidRDefault="001E3D61">
      <w:pPr>
        <w:spacing w:before="2" w:line="276" w:lineRule="auto"/>
        <w:ind w:left="113"/>
        <w:rPr>
          <w:rFonts w:ascii="Cambria" w:eastAsia="Cambria" w:hAnsi="Cambria" w:cs="Cambria"/>
          <w:sz w:val="24"/>
          <w:szCs w:val="24"/>
        </w:rPr>
      </w:pPr>
      <w:r>
        <w:rPr>
          <w:rFonts w:ascii="Cambria" w:eastAsia="Cambria" w:hAnsi="Cambria" w:cs="Cambria"/>
          <w:i/>
          <w:color w:val="231F20"/>
          <w:sz w:val="24"/>
          <w:szCs w:val="24"/>
        </w:rPr>
        <w:t>In the presence of (Name and address)</w:t>
      </w:r>
    </w:p>
    <w:p w14:paraId="51B7BCB6" w14:textId="77777777" w:rsidR="00E1017D" w:rsidRDefault="00E1017D">
      <w:pPr>
        <w:spacing w:line="276" w:lineRule="auto"/>
        <w:rPr>
          <w:rFonts w:ascii="Cambria" w:eastAsia="Cambria" w:hAnsi="Cambria" w:cs="Cambria"/>
          <w:sz w:val="24"/>
          <w:szCs w:val="24"/>
        </w:rPr>
      </w:pPr>
    </w:p>
    <w:p w14:paraId="10CF722E" w14:textId="77777777" w:rsidR="00E1017D" w:rsidRDefault="00E1017D">
      <w:pPr>
        <w:spacing w:line="276" w:lineRule="auto"/>
        <w:rPr>
          <w:rFonts w:ascii="Cambria" w:eastAsia="Cambria" w:hAnsi="Cambria" w:cs="Cambria"/>
          <w:sz w:val="24"/>
          <w:szCs w:val="24"/>
        </w:rPr>
      </w:pPr>
    </w:p>
    <w:p w14:paraId="015BFCF2" w14:textId="77777777" w:rsidR="00E1017D" w:rsidRDefault="00E1017D">
      <w:pPr>
        <w:spacing w:line="276" w:lineRule="auto"/>
        <w:rPr>
          <w:rFonts w:ascii="Cambria" w:eastAsia="Cambria" w:hAnsi="Cambria" w:cs="Cambria"/>
          <w:sz w:val="24"/>
          <w:szCs w:val="24"/>
        </w:rPr>
      </w:pPr>
      <w:bookmarkStart w:id="43" w:name="_heading=h.r1c48j8jsgoy" w:colFirst="0" w:colLast="0"/>
      <w:bookmarkEnd w:id="43"/>
    </w:p>
    <w:p w14:paraId="4103862A" w14:textId="77777777" w:rsidR="00E1017D" w:rsidRDefault="00E1017D">
      <w:pPr>
        <w:spacing w:line="276" w:lineRule="auto"/>
        <w:rPr>
          <w:rFonts w:ascii="Cambria" w:eastAsia="Cambria" w:hAnsi="Cambria" w:cs="Cambria"/>
          <w:sz w:val="24"/>
          <w:szCs w:val="24"/>
        </w:rPr>
      </w:pPr>
    </w:p>
    <w:p w14:paraId="3F3EC037" w14:textId="77777777" w:rsidR="00E1017D" w:rsidRDefault="00E1017D">
      <w:pPr>
        <w:spacing w:line="276" w:lineRule="auto"/>
        <w:rPr>
          <w:rFonts w:ascii="Cambria" w:eastAsia="Cambria" w:hAnsi="Cambria" w:cs="Cambria"/>
          <w:sz w:val="24"/>
          <w:szCs w:val="24"/>
        </w:rPr>
      </w:pPr>
    </w:p>
    <w:p w14:paraId="6560E3CE" w14:textId="77777777" w:rsidR="00E1017D" w:rsidRDefault="00E1017D">
      <w:pPr>
        <w:spacing w:line="276" w:lineRule="auto"/>
        <w:rPr>
          <w:rFonts w:ascii="Cambria" w:eastAsia="Cambria" w:hAnsi="Cambria" w:cs="Cambria"/>
          <w:sz w:val="24"/>
          <w:szCs w:val="24"/>
        </w:rPr>
      </w:pPr>
    </w:p>
    <w:p w14:paraId="51105045" w14:textId="77777777" w:rsidR="00E1017D" w:rsidRDefault="00E1017D">
      <w:pPr>
        <w:spacing w:line="276" w:lineRule="auto"/>
        <w:rPr>
          <w:rFonts w:ascii="Cambria" w:eastAsia="Cambria" w:hAnsi="Cambria" w:cs="Cambria"/>
          <w:sz w:val="24"/>
          <w:szCs w:val="24"/>
        </w:rPr>
      </w:pPr>
    </w:p>
    <w:p w14:paraId="79E43942" w14:textId="77777777" w:rsidR="00E1017D" w:rsidRDefault="00E1017D">
      <w:pPr>
        <w:spacing w:line="276" w:lineRule="auto"/>
        <w:rPr>
          <w:rFonts w:ascii="Cambria" w:eastAsia="Cambria" w:hAnsi="Cambria" w:cs="Cambria"/>
          <w:sz w:val="24"/>
          <w:szCs w:val="24"/>
        </w:rPr>
      </w:pPr>
    </w:p>
    <w:p w14:paraId="4375A325" w14:textId="77777777" w:rsidR="00E1017D" w:rsidRDefault="00E1017D">
      <w:pPr>
        <w:spacing w:line="276" w:lineRule="auto"/>
        <w:rPr>
          <w:rFonts w:ascii="Cambria" w:eastAsia="Cambria" w:hAnsi="Cambria" w:cs="Cambria"/>
          <w:sz w:val="24"/>
          <w:szCs w:val="24"/>
        </w:rPr>
      </w:pPr>
    </w:p>
    <w:p w14:paraId="13009A2F" w14:textId="77777777" w:rsidR="00E1017D" w:rsidRDefault="00E1017D">
      <w:pPr>
        <w:spacing w:line="276" w:lineRule="auto"/>
        <w:rPr>
          <w:rFonts w:ascii="Cambria" w:eastAsia="Cambria" w:hAnsi="Cambria" w:cs="Cambria"/>
          <w:sz w:val="24"/>
          <w:szCs w:val="24"/>
        </w:rPr>
      </w:pPr>
    </w:p>
    <w:p w14:paraId="1927CB74" w14:textId="77777777" w:rsidR="00E1017D" w:rsidRDefault="00E1017D">
      <w:pPr>
        <w:spacing w:line="276" w:lineRule="auto"/>
        <w:rPr>
          <w:rFonts w:ascii="Cambria" w:eastAsia="Cambria" w:hAnsi="Cambria" w:cs="Cambria"/>
          <w:sz w:val="24"/>
          <w:szCs w:val="24"/>
        </w:rPr>
      </w:pPr>
    </w:p>
    <w:p w14:paraId="26B4D478" w14:textId="77777777" w:rsidR="00E1017D" w:rsidRDefault="00E1017D">
      <w:pPr>
        <w:spacing w:line="276" w:lineRule="auto"/>
        <w:rPr>
          <w:rFonts w:ascii="Cambria" w:eastAsia="Cambria" w:hAnsi="Cambria" w:cs="Cambria"/>
          <w:sz w:val="24"/>
          <w:szCs w:val="24"/>
        </w:rPr>
        <w:sectPr w:rsidR="00E1017D">
          <w:type w:val="continuous"/>
          <w:pgSz w:w="11900" w:h="15874"/>
          <w:pgMar w:top="1440" w:right="1440" w:bottom="362" w:left="1260" w:header="0" w:footer="0" w:gutter="0"/>
          <w:cols w:space="720"/>
        </w:sectPr>
      </w:pPr>
    </w:p>
    <w:p w14:paraId="0247C355" w14:textId="77777777" w:rsidR="00E1017D" w:rsidRDefault="001E3D61">
      <w:pPr>
        <w:pStyle w:val="Heading2"/>
        <w:spacing w:line="276" w:lineRule="auto"/>
        <w:rPr>
          <w:rFonts w:ascii="Cambria" w:eastAsia="Cambria" w:hAnsi="Cambria" w:cs="Cambria"/>
        </w:rPr>
      </w:pPr>
      <w:bookmarkStart w:id="44" w:name="_heading=h.nu70hfdyo43s" w:colFirst="0" w:colLast="0"/>
      <w:bookmarkEnd w:id="44"/>
      <w:r>
        <w:rPr>
          <w:rFonts w:ascii="Cambria" w:eastAsia="Cambria" w:hAnsi="Cambria" w:cs="Cambria"/>
        </w:rPr>
        <w:lastRenderedPageBreak/>
        <w:t>5. Bank Guarantee form for Advance Payment</w:t>
      </w:r>
    </w:p>
    <w:p w14:paraId="161D4F26" w14:textId="77777777" w:rsidR="00E1017D" w:rsidRDefault="00E1017D">
      <w:pPr>
        <w:spacing w:line="276" w:lineRule="auto"/>
        <w:ind w:right="-59"/>
        <w:jc w:val="center"/>
        <w:rPr>
          <w:rFonts w:ascii="Cambria" w:eastAsia="Cambria" w:hAnsi="Cambria" w:cs="Cambria"/>
          <w:b/>
          <w:sz w:val="24"/>
          <w:szCs w:val="24"/>
        </w:rPr>
      </w:pPr>
    </w:p>
    <w:p w14:paraId="7D723248" w14:textId="77777777" w:rsidR="00E1017D" w:rsidRDefault="00E1017D">
      <w:pPr>
        <w:spacing w:line="276" w:lineRule="auto"/>
        <w:rPr>
          <w:rFonts w:ascii="Cambria" w:eastAsia="Cambria" w:hAnsi="Cambria" w:cs="Cambria"/>
          <w:sz w:val="24"/>
          <w:szCs w:val="24"/>
        </w:rPr>
      </w:pPr>
    </w:p>
    <w:p w14:paraId="20FFDDF5" w14:textId="77777777" w:rsidR="00E1017D" w:rsidRDefault="001E3D61">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12F2C5C4" w14:textId="77777777" w:rsidR="00E1017D" w:rsidRDefault="00E1017D">
      <w:pPr>
        <w:spacing w:line="276" w:lineRule="auto"/>
        <w:rPr>
          <w:rFonts w:ascii="Cambria" w:eastAsia="Cambria" w:hAnsi="Cambria" w:cs="Cambria"/>
          <w:sz w:val="24"/>
          <w:szCs w:val="24"/>
        </w:rPr>
      </w:pPr>
    </w:p>
    <w:p w14:paraId="0699A7CE" w14:textId="77777777" w:rsidR="00E1017D" w:rsidRDefault="001E3D61">
      <w:pPr>
        <w:spacing w:line="276" w:lineRule="auto"/>
        <w:jc w:val="right"/>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p>
    <w:p w14:paraId="4FC734C5" w14:textId="77777777" w:rsidR="00E1017D" w:rsidRDefault="00E1017D">
      <w:pPr>
        <w:spacing w:line="276" w:lineRule="auto"/>
        <w:rPr>
          <w:rFonts w:ascii="Cambria" w:eastAsia="Cambria" w:hAnsi="Cambria" w:cs="Cambria"/>
          <w:sz w:val="24"/>
          <w:szCs w:val="24"/>
        </w:rPr>
      </w:pPr>
    </w:p>
    <w:p w14:paraId="2840467B" w14:textId="77777777" w:rsidR="00E1017D" w:rsidRDefault="001E3D61">
      <w:pPr>
        <w:spacing w:line="276" w:lineRule="auto"/>
        <w:jc w:val="right"/>
        <w:rPr>
          <w:rFonts w:ascii="Cambria" w:eastAsia="Cambria" w:hAnsi="Cambria" w:cs="Cambria"/>
          <w:i/>
          <w:sz w:val="24"/>
          <w:szCs w:val="24"/>
        </w:rPr>
      </w:pPr>
      <w:r>
        <w:rPr>
          <w:rFonts w:ascii="Cambria" w:eastAsia="Cambria" w:hAnsi="Cambria" w:cs="Cambria"/>
          <w:sz w:val="24"/>
          <w:szCs w:val="24"/>
        </w:rPr>
        <w:t xml:space="preserve">IFB No. and title: </w:t>
      </w:r>
      <w:r>
        <w:rPr>
          <w:rFonts w:ascii="Cambria" w:eastAsia="Cambria" w:hAnsi="Cambria" w:cs="Cambria"/>
          <w:i/>
          <w:sz w:val="24"/>
          <w:szCs w:val="24"/>
        </w:rPr>
        <w:t>[insert number and title of bidding process]</w:t>
      </w:r>
    </w:p>
    <w:p w14:paraId="44DC9927" w14:textId="77777777" w:rsidR="00E1017D" w:rsidRDefault="00E1017D">
      <w:pPr>
        <w:spacing w:line="276" w:lineRule="auto"/>
        <w:rPr>
          <w:rFonts w:ascii="Cambria" w:eastAsia="Cambria" w:hAnsi="Cambria" w:cs="Cambria"/>
          <w:sz w:val="24"/>
          <w:szCs w:val="24"/>
        </w:rPr>
      </w:pPr>
    </w:p>
    <w:p w14:paraId="5DEC370C" w14:textId="77777777" w:rsidR="00E1017D" w:rsidRDefault="001E3D61">
      <w:pPr>
        <w:spacing w:line="276" w:lineRule="auto"/>
        <w:rPr>
          <w:rFonts w:ascii="Cambria" w:eastAsia="Cambria" w:hAnsi="Cambria" w:cs="Cambria"/>
          <w:i/>
          <w:sz w:val="24"/>
          <w:szCs w:val="24"/>
        </w:rPr>
      </w:pPr>
      <w:r>
        <w:rPr>
          <w:rFonts w:ascii="Cambria" w:eastAsia="Cambria" w:hAnsi="Cambria" w:cs="Cambria"/>
          <w:i/>
          <w:sz w:val="24"/>
          <w:szCs w:val="24"/>
        </w:rPr>
        <w:t>[Bank’s letterhead]</w:t>
      </w:r>
    </w:p>
    <w:p w14:paraId="4A08A4F2" w14:textId="77777777" w:rsidR="00E1017D" w:rsidRDefault="00E1017D">
      <w:pPr>
        <w:spacing w:line="276" w:lineRule="auto"/>
        <w:rPr>
          <w:rFonts w:ascii="Cambria" w:eastAsia="Cambria" w:hAnsi="Cambria" w:cs="Cambria"/>
          <w:sz w:val="24"/>
          <w:szCs w:val="24"/>
        </w:rPr>
      </w:pPr>
    </w:p>
    <w:p w14:paraId="48ACACBC" w14:textId="77777777" w:rsidR="00E1017D" w:rsidRDefault="001E3D61">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legal name and address of Procuring agency]</w:t>
      </w:r>
    </w:p>
    <w:p w14:paraId="236B7374" w14:textId="77777777" w:rsidR="00E1017D" w:rsidRDefault="00E1017D">
      <w:pPr>
        <w:spacing w:line="276" w:lineRule="auto"/>
        <w:rPr>
          <w:rFonts w:ascii="Cambria" w:eastAsia="Cambria" w:hAnsi="Cambria" w:cs="Cambria"/>
          <w:sz w:val="24"/>
          <w:szCs w:val="24"/>
        </w:rPr>
      </w:pPr>
    </w:p>
    <w:p w14:paraId="6C38E3BB" w14:textId="77777777" w:rsidR="00E1017D" w:rsidRDefault="001E3D61">
      <w:pPr>
        <w:spacing w:line="276" w:lineRule="auto"/>
        <w:rPr>
          <w:rFonts w:ascii="Cambria" w:eastAsia="Cambria" w:hAnsi="Cambria" w:cs="Cambria"/>
          <w:i/>
          <w:sz w:val="24"/>
          <w:szCs w:val="24"/>
        </w:rPr>
      </w:pPr>
      <w:r>
        <w:rPr>
          <w:rFonts w:ascii="Cambria" w:eastAsia="Cambria" w:hAnsi="Cambria" w:cs="Cambria"/>
          <w:sz w:val="24"/>
          <w:szCs w:val="24"/>
        </w:rPr>
        <w:t xml:space="preserve">ADVANCE PAYMENT GUARANTEE No.: </w:t>
      </w:r>
      <w:r>
        <w:rPr>
          <w:rFonts w:ascii="Cambria" w:eastAsia="Cambria" w:hAnsi="Cambria" w:cs="Cambria"/>
          <w:i/>
          <w:sz w:val="24"/>
          <w:szCs w:val="24"/>
        </w:rPr>
        <w:t>[insert Advance Payment Guarantee no.]</w:t>
      </w:r>
    </w:p>
    <w:p w14:paraId="5D857EC8" w14:textId="77777777" w:rsidR="00E1017D" w:rsidRDefault="00E1017D">
      <w:pPr>
        <w:spacing w:line="276" w:lineRule="auto"/>
        <w:rPr>
          <w:rFonts w:ascii="Cambria" w:eastAsia="Cambria" w:hAnsi="Cambria" w:cs="Cambria"/>
          <w:sz w:val="24"/>
          <w:szCs w:val="24"/>
        </w:rPr>
      </w:pPr>
    </w:p>
    <w:p w14:paraId="655DB69D"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 xml:space="preserve">We, </w:t>
      </w:r>
      <w:r>
        <w:rPr>
          <w:rFonts w:ascii="Cambria" w:eastAsia="Cambria" w:hAnsi="Cambria" w:cs="Cambria"/>
          <w:i/>
          <w:sz w:val="24"/>
          <w:szCs w:val="24"/>
        </w:rPr>
        <w:t>[insert legal name and address of bank]</w:t>
      </w:r>
      <w:r>
        <w:rPr>
          <w:rFonts w:ascii="Cambria" w:eastAsia="Cambria" w:hAnsi="Cambria" w:cs="Cambria"/>
          <w:sz w:val="24"/>
          <w:szCs w:val="24"/>
        </w:rPr>
        <w:t xml:space="preserve">, have been informed that [insert complete name and address of Supplier] (hereinafter called “the Supplier”) has entered into Contract No. [insert number] dated </w:t>
      </w:r>
      <w:r>
        <w:rPr>
          <w:rFonts w:ascii="Cambria" w:eastAsia="Cambria" w:hAnsi="Cambria" w:cs="Cambria"/>
          <w:i/>
          <w:sz w:val="24"/>
          <w:szCs w:val="24"/>
        </w:rPr>
        <w:t>[insert date of Contract]</w:t>
      </w:r>
      <w:r>
        <w:rPr>
          <w:rFonts w:ascii="Cambria" w:eastAsia="Cambria" w:hAnsi="Cambria" w:cs="Cambria"/>
          <w:sz w:val="24"/>
          <w:szCs w:val="24"/>
        </w:rPr>
        <w:t xml:space="preserve"> with you, for the supply of </w:t>
      </w:r>
      <w:r>
        <w:rPr>
          <w:rFonts w:ascii="Cambria" w:eastAsia="Cambria" w:hAnsi="Cambria" w:cs="Cambria"/>
          <w:i/>
          <w:sz w:val="24"/>
          <w:szCs w:val="24"/>
        </w:rPr>
        <w:t>[insert types of Goods to be delivered]</w:t>
      </w:r>
      <w:r>
        <w:rPr>
          <w:rFonts w:ascii="Cambria" w:eastAsia="Cambria" w:hAnsi="Cambria" w:cs="Cambria"/>
          <w:sz w:val="24"/>
          <w:szCs w:val="24"/>
        </w:rPr>
        <w:t xml:space="preserve"> (hereinafter called “the Contract”).</w:t>
      </w:r>
    </w:p>
    <w:p w14:paraId="57339DD2" w14:textId="77777777" w:rsidR="00E1017D" w:rsidRDefault="00E1017D">
      <w:pPr>
        <w:spacing w:line="276" w:lineRule="auto"/>
        <w:rPr>
          <w:rFonts w:ascii="Cambria" w:eastAsia="Cambria" w:hAnsi="Cambria" w:cs="Cambria"/>
          <w:sz w:val="24"/>
          <w:szCs w:val="24"/>
        </w:rPr>
      </w:pPr>
    </w:p>
    <w:p w14:paraId="723A53A2"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Furthermore, we understand that, according to the conditions of the Contract, an advance payment is to be made against an advance payment guarantee.</w:t>
      </w:r>
    </w:p>
    <w:p w14:paraId="42A75F98" w14:textId="77777777" w:rsidR="00E1017D" w:rsidRDefault="00E1017D">
      <w:pPr>
        <w:spacing w:line="276" w:lineRule="auto"/>
        <w:rPr>
          <w:rFonts w:ascii="Cambria" w:eastAsia="Cambria" w:hAnsi="Cambria" w:cs="Cambria"/>
          <w:sz w:val="24"/>
          <w:szCs w:val="24"/>
        </w:rPr>
      </w:pPr>
    </w:p>
    <w:p w14:paraId="2A0B19B8"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 or sums not exceeding in total an amount of [insert amount(s)  in figures and words] upon receipt by us of your first demand in writing declaring that the Supplier is in breach of its obligation under the Contract because the Supplier used the advance payment for purposes other than toward delivery of the Goods.</w:t>
      </w:r>
    </w:p>
    <w:p w14:paraId="06E676F9" w14:textId="77777777" w:rsidR="00E1017D" w:rsidRDefault="00E1017D">
      <w:pPr>
        <w:spacing w:line="276" w:lineRule="auto"/>
        <w:rPr>
          <w:rFonts w:ascii="Cambria" w:eastAsia="Cambria" w:hAnsi="Cambria" w:cs="Cambria"/>
          <w:sz w:val="24"/>
          <w:szCs w:val="24"/>
        </w:rPr>
      </w:pPr>
    </w:p>
    <w:p w14:paraId="526EDABD" w14:textId="77777777" w:rsidR="00E1017D" w:rsidRDefault="001E3D61">
      <w:pPr>
        <w:spacing w:line="276" w:lineRule="auto"/>
        <w:jc w:val="both"/>
        <w:rPr>
          <w:rFonts w:ascii="Cambria" w:eastAsia="Cambria" w:hAnsi="Cambria" w:cs="Cambria"/>
          <w:i/>
          <w:sz w:val="24"/>
          <w:szCs w:val="24"/>
        </w:rPr>
      </w:pPr>
      <w:r>
        <w:rPr>
          <w:rFonts w:ascii="Cambria" w:eastAsia="Cambria" w:hAnsi="Cambria" w:cs="Cambria"/>
          <w:sz w:val="24"/>
          <w:szCs w:val="24"/>
        </w:rPr>
        <w:t xml:space="preserve">It is a condition for any claim and payment under this Guarantee to be made that the advance payment referred to above must have been received by the Supplier in its account </w:t>
      </w:r>
      <w:r>
        <w:rPr>
          <w:rFonts w:ascii="Cambria" w:eastAsia="Cambria" w:hAnsi="Cambria" w:cs="Cambria"/>
          <w:i/>
          <w:sz w:val="24"/>
          <w:szCs w:val="24"/>
        </w:rPr>
        <w:t>[insert number and domicile of the account]</w:t>
      </w:r>
    </w:p>
    <w:p w14:paraId="01CA6BEA" w14:textId="77777777" w:rsidR="00E1017D" w:rsidRDefault="00E1017D">
      <w:pPr>
        <w:spacing w:line="276" w:lineRule="auto"/>
        <w:rPr>
          <w:rFonts w:ascii="Cambria" w:eastAsia="Cambria" w:hAnsi="Cambria" w:cs="Cambria"/>
          <w:sz w:val="24"/>
          <w:szCs w:val="24"/>
        </w:rPr>
      </w:pPr>
    </w:p>
    <w:p w14:paraId="4D9AAF06" w14:textId="77777777" w:rsidR="00E1017D" w:rsidRDefault="001E3D61">
      <w:pPr>
        <w:spacing w:line="276" w:lineRule="auto"/>
        <w:jc w:val="both"/>
        <w:rPr>
          <w:rFonts w:ascii="Cambria" w:eastAsia="Cambria" w:hAnsi="Cambria" w:cs="Cambria"/>
          <w:sz w:val="24"/>
          <w:szCs w:val="24"/>
        </w:rPr>
      </w:pPr>
      <w:r>
        <w:rPr>
          <w:rFonts w:ascii="Cambria" w:eastAsia="Cambria" w:hAnsi="Cambria" w:cs="Cambria"/>
          <w:sz w:val="24"/>
          <w:szCs w:val="24"/>
        </w:rPr>
        <w:t>This Guarantee shall remain valid and in full effect from the date of the advance payment received by the Supplier under the Contract until [insert date]. We agree to a one-time extension of this Guarantee for a period not to exceed [six months] [one year], in response to the Procuring agency’s written request for such extension, such request to be presented to us before the expiry of the Guarantee.</w:t>
      </w:r>
    </w:p>
    <w:p w14:paraId="423949CE" w14:textId="77777777" w:rsidR="00E1017D" w:rsidRDefault="00E1017D">
      <w:pPr>
        <w:spacing w:line="276" w:lineRule="auto"/>
        <w:rPr>
          <w:rFonts w:ascii="Cambria" w:eastAsia="Cambria" w:hAnsi="Cambria" w:cs="Cambria"/>
          <w:sz w:val="24"/>
          <w:szCs w:val="24"/>
        </w:rPr>
      </w:pPr>
    </w:p>
    <w:p w14:paraId="2AD13F66" w14:textId="77777777" w:rsidR="00E1017D" w:rsidRDefault="001E3D61">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w:t>
      </w:r>
    </w:p>
    <w:p w14:paraId="387A048C" w14:textId="77777777" w:rsidR="00E1017D" w:rsidRDefault="00E1017D">
      <w:pPr>
        <w:spacing w:line="276" w:lineRule="auto"/>
        <w:rPr>
          <w:rFonts w:ascii="Cambria" w:eastAsia="Cambria" w:hAnsi="Cambria" w:cs="Cambria"/>
          <w:sz w:val="24"/>
          <w:szCs w:val="24"/>
        </w:rPr>
      </w:pPr>
    </w:p>
    <w:p w14:paraId="3C0D3631" w14:textId="77777777" w:rsidR="00E1017D" w:rsidRDefault="00E1017D">
      <w:pPr>
        <w:spacing w:line="276" w:lineRule="auto"/>
        <w:rPr>
          <w:rFonts w:ascii="Cambria" w:eastAsia="Cambria" w:hAnsi="Cambria" w:cs="Cambria"/>
          <w:sz w:val="24"/>
          <w:szCs w:val="24"/>
        </w:rPr>
      </w:pPr>
    </w:p>
    <w:p w14:paraId="61E4CCA4" w14:textId="77777777" w:rsidR="00E1017D" w:rsidRDefault="00E1017D">
      <w:pPr>
        <w:spacing w:line="276" w:lineRule="auto"/>
        <w:rPr>
          <w:rFonts w:ascii="Cambria" w:eastAsia="Cambria" w:hAnsi="Cambria" w:cs="Cambria"/>
          <w:sz w:val="24"/>
          <w:szCs w:val="24"/>
        </w:rPr>
      </w:pPr>
    </w:p>
    <w:sectPr w:rsidR="00E1017D">
      <w:pgSz w:w="11900" w:h="15874"/>
      <w:pgMar w:top="1058" w:right="1126" w:bottom="362"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52A6128" w14:textId="77777777" w:rsidR="00C5643B" w:rsidRDefault="00C5643B">
      <w:r>
        <w:separator/>
      </w:r>
    </w:p>
  </w:endnote>
  <w:endnote w:type="continuationSeparator" w:id="0">
    <w:p w14:paraId="35EEF7C7" w14:textId="77777777" w:rsidR="00C5643B" w:rsidRDefault="00C56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4500A29" w14:textId="77777777" w:rsidR="00E1017D" w:rsidRDefault="001E3D61">
    <w:pP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DA27C3F" w14:textId="77777777" w:rsidR="00E1017D" w:rsidRDefault="00E1017D">
    <w:pP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B801BBA" w14:textId="77777777" w:rsidR="00E1017D" w:rsidRDefault="00E1017D">
    <w:pPr>
      <w:tabs>
        <w:tab w:val="center" w:pos="4680"/>
        <w:tab w:val="right" w:pos="9360"/>
      </w:tabs>
      <w:ind w:right="360"/>
      <w:rPr>
        <w:color w:val="000000"/>
      </w:rPr>
    </w:pPr>
  </w:p>
  <w:p w14:paraId="2CB4AC87" w14:textId="77777777" w:rsidR="00E1017D" w:rsidRDefault="00E1017D">
    <w:pPr>
      <w:tabs>
        <w:tab w:val="center" w:pos="4680"/>
        <w:tab w:val="right" w:pos="9360"/>
      </w:tabs>
      <w:ind w:right="360"/>
      <w:rPr>
        <w:color w:val="000000"/>
      </w:rPr>
    </w:pPr>
  </w:p>
  <w:p w14:paraId="2A4B778F" w14:textId="77777777" w:rsidR="00E1017D" w:rsidRDefault="00E1017D">
    <w:pPr>
      <w:tabs>
        <w:tab w:val="center" w:pos="4680"/>
        <w:tab w:val="right" w:pos="9360"/>
      </w:tabs>
      <w:ind w:right="360"/>
    </w:pPr>
  </w:p>
  <w:p w14:paraId="2C366B7D" w14:textId="77777777" w:rsidR="00E1017D" w:rsidRDefault="00E1017D">
    <w:pPr>
      <w:tabs>
        <w:tab w:val="center" w:pos="4680"/>
        <w:tab w:val="right" w:pos="9360"/>
      </w:tabs>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5BBB7A" w14:textId="77777777" w:rsidR="00E1017D" w:rsidRDefault="001E3D61">
    <w:pPr>
      <w:jc w:val="center"/>
      <w:rPr>
        <w:rFonts w:ascii="Cambria" w:eastAsia="Cambria" w:hAnsi="Cambria" w:cs="Cambria"/>
        <w:sz w:val="24"/>
        <w:szCs w:val="24"/>
      </w:rPr>
    </w:pP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separate"/>
    </w:r>
    <w:r w:rsidR="007B36B8">
      <w:rPr>
        <w:rFonts w:ascii="Cambria" w:eastAsia="Cambria" w:hAnsi="Cambria" w:cs="Cambria"/>
        <w:noProof/>
        <w:sz w:val="24"/>
        <w:szCs w:val="24"/>
      </w:rPr>
      <w:t>55</w:t>
    </w:r>
    <w:r>
      <w:rPr>
        <w:rFonts w:ascii="Cambria" w:eastAsia="Cambria" w:hAnsi="Cambria" w:cs="Cambri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16960C6" w14:textId="77777777" w:rsidR="00C5643B" w:rsidRDefault="00C5643B">
      <w:r>
        <w:separator/>
      </w:r>
    </w:p>
  </w:footnote>
  <w:footnote w:type="continuationSeparator" w:id="0">
    <w:p w14:paraId="493D6137" w14:textId="77777777" w:rsidR="00C5643B" w:rsidRDefault="00C56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9337C15" w14:textId="77777777" w:rsidR="00E1017D" w:rsidRDefault="00E1017D"/>
  <w:p w14:paraId="272C0E2B" w14:textId="77777777" w:rsidR="00E1017D" w:rsidRDefault="00E1017D">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0F67D6"/>
    <w:multiLevelType w:val="multilevel"/>
    <w:tmpl w:val="000F6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7572F9"/>
    <w:multiLevelType w:val="multilevel"/>
    <w:tmpl w:val="027572F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072CA8"/>
    <w:multiLevelType w:val="multilevel"/>
    <w:tmpl w:val="04072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915F0A"/>
    <w:multiLevelType w:val="multilevel"/>
    <w:tmpl w:val="04915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E02DB6"/>
    <w:multiLevelType w:val="multilevel"/>
    <w:tmpl w:val="04E02DB6"/>
    <w:lvl w:ilvl="0">
      <w:start w:val="1"/>
      <w:numFmt w:val="bullet"/>
      <w:lvlText w:val="❖"/>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1F1631"/>
    <w:multiLevelType w:val="multilevel"/>
    <w:tmpl w:val="051F16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480A93"/>
    <w:multiLevelType w:val="multilevel"/>
    <w:tmpl w:val="0A480A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DD63E5"/>
    <w:multiLevelType w:val="multilevel"/>
    <w:tmpl w:val="0ADD63E5"/>
    <w:lvl w:ilvl="0">
      <w:start w:val="1"/>
      <w:numFmt w:val="lowerLetter"/>
      <w:lvlText w:val="(%1)"/>
      <w:lvlJc w:val="left"/>
      <w:pPr>
        <w:ind w:left="108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AE767F9"/>
    <w:multiLevelType w:val="multilevel"/>
    <w:tmpl w:val="0AE767F9"/>
    <w:lvl w:ilvl="0">
      <w:start w:val="1"/>
      <w:numFmt w:val="lowerLetter"/>
      <w:lvlText w:val="(%1)"/>
      <w:lvlJc w:val="left"/>
      <w:pPr>
        <w:ind w:left="630" w:hanging="449"/>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B5B5963"/>
    <w:multiLevelType w:val="multilevel"/>
    <w:tmpl w:val="0B5B59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7E6F90"/>
    <w:multiLevelType w:val="multilevel"/>
    <w:tmpl w:val="0C7E6F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CF5490C"/>
    <w:multiLevelType w:val="multilevel"/>
    <w:tmpl w:val="0CF5490C"/>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E0456BA"/>
    <w:multiLevelType w:val="multilevel"/>
    <w:tmpl w:val="0E045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E6A3DA9"/>
    <w:multiLevelType w:val="multilevel"/>
    <w:tmpl w:val="0E6A3DA9"/>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F8168B5"/>
    <w:multiLevelType w:val="multilevel"/>
    <w:tmpl w:val="0F8168B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04E2353"/>
    <w:multiLevelType w:val="multilevel"/>
    <w:tmpl w:val="104E2353"/>
    <w:lvl w:ilvl="0">
      <w:start w:val="6"/>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6" w15:restartNumberingAfterBreak="0">
    <w:nsid w:val="10D60CF0"/>
    <w:multiLevelType w:val="multilevel"/>
    <w:tmpl w:val="10D60C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297676E"/>
    <w:multiLevelType w:val="multilevel"/>
    <w:tmpl w:val="12976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2AA30A8"/>
    <w:multiLevelType w:val="multilevel"/>
    <w:tmpl w:val="12AA3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3607794"/>
    <w:multiLevelType w:val="multilevel"/>
    <w:tmpl w:val="13607794"/>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4763007"/>
    <w:multiLevelType w:val="multilevel"/>
    <w:tmpl w:val="14763007"/>
    <w:lvl w:ilvl="0">
      <w:start w:val="8"/>
      <w:numFmt w:val="decimal"/>
      <w:lvlText w:val="%1."/>
      <w:lvlJc w:val="left"/>
      <w:pPr>
        <w:ind w:left="0" w:firstLine="180"/>
      </w:pPr>
      <w:rPr>
        <w:rFonts w:ascii="Times New Roman" w:eastAsia="Times New Roman" w:hAnsi="Times New Roman" w:cs="Times New Roman"/>
        <w:b/>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5B31DFE"/>
    <w:multiLevelType w:val="multilevel"/>
    <w:tmpl w:val="15B31DFE"/>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5BA3CD4"/>
    <w:multiLevelType w:val="multilevel"/>
    <w:tmpl w:val="15BA3C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72D4A49"/>
    <w:multiLevelType w:val="multilevel"/>
    <w:tmpl w:val="172D4A49"/>
    <w:lvl w:ilvl="0">
      <w:start w:val="1"/>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4" w15:restartNumberingAfterBreak="0">
    <w:nsid w:val="17F41F1A"/>
    <w:multiLevelType w:val="multilevel"/>
    <w:tmpl w:val="17F41F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18215364"/>
    <w:multiLevelType w:val="multilevel"/>
    <w:tmpl w:val="18215364"/>
    <w:lvl w:ilvl="0">
      <w:start w:val="1"/>
      <w:numFmt w:val="lowerLetter"/>
      <w:lvlText w:val="(%1)"/>
      <w:lvlJc w:val="left"/>
      <w:pPr>
        <w:ind w:left="0" w:firstLine="0"/>
      </w:pPr>
    </w:lvl>
    <w:lvl w:ilvl="1">
      <w:start w:val="4"/>
      <w:numFmt w:val="upp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19CD1345"/>
    <w:multiLevelType w:val="multilevel"/>
    <w:tmpl w:val="19CD1345"/>
    <w:lvl w:ilvl="0">
      <w:start w:val="1"/>
      <w:numFmt w:val="decimal"/>
      <w:lvlText w:val="%1."/>
      <w:lvlJc w:val="left"/>
      <w:pPr>
        <w:ind w:left="108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1B3B57C6"/>
    <w:multiLevelType w:val="multilevel"/>
    <w:tmpl w:val="1B3B57C6"/>
    <w:lvl w:ilvl="0">
      <w:start w:val="4"/>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1D2A1687"/>
    <w:multiLevelType w:val="multilevel"/>
    <w:tmpl w:val="1D2A1687"/>
    <w:lvl w:ilvl="0">
      <w:start w:val="1"/>
      <w:numFmt w:val="decimal"/>
      <w:lvlText w:val="%1."/>
      <w:lvlJc w:val="left"/>
      <w:pPr>
        <w:ind w:left="720" w:hanging="360"/>
      </w:pPr>
      <w:rPr>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DDA6FFA"/>
    <w:multiLevelType w:val="multilevel"/>
    <w:tmpl w:val="1DDA6FFA"/>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E055748"/>
    <w:multiLevelType w:val="multilevel"/>
    <w:tmpl w:val="1E055748"/>
    <w:lvl w:ilvl="0">
      <w:start w:val="5"/>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1" w15:restartNumberingAfterBreak="0">
    <w:nsid w:val="1EE73011"/>
    <w:multiLevelType w:val="multilevel"/>
    <w:tmpl w:val="1EE73011"/>
    <w:lvl w:ilvl="0">
      <w:start w:val="1"/>
      <w:numFmt w:val="lowerRoman"/>
      <w:lvlText w:val="(%1)"/>
      <w:lvlJc w:val="left"/>
      <w:pPr>
        <w:ind w:left="171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1F2930D1"/>
    <w:multiLevelType w:val="multilevel"/>
    <w:tmpl w:val="1F2930D1"/>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FE95ED9"/>
    <w:multiLevelType w:val="multilevel"/>
    <w:tmpl w:val="1FE95E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03B24B1"/>
    <w:multiLevelType w:val="multilevel"/>
    <w:tmpl w:val="203B24B1"/>
    <w:lvl w:ilvl="0">
      <w:start w:val="1"/>
      <w:numFmt w:val="bullet"/>
      <w:lvlText w:val="•"/>
      <w:lvlJc w:val="left"/>
      <w:pPr>
        <w:ind w:left="0" w:firstLine="0"/>
      </w:pPr>
    </w:lvl>
    <w:lvl w:ilvl="1">
      <w:start w:val="5"/>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20FB7BB1"/>
    <w:multiLevelType w:val="multilevel"/>
    <w:tmpl w:val="20FB7BB1"/>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218D67F3"/>
    <w:multiLevelType w:val="multilevel"/>
    <w:tmpl w:val="218D67F3"/>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4534A89"/>
    <w:multiLevelType w:val="multilevel"/>
    <w:tmpl w:val="24534A89"/>
    <w:lvl w:ilvl="0">
      <w:start w:val="1"/>
      <w:numFmt w:val="decimal"/>
      <w:lvlText w:val="%1."/>
      <w:lvlJc w:val="left"/>
      <w:pPr>
        <w:ind w:left="270" w:hanging="360"/>
      </w:pPr>
      <w:rPr>
        <w:rFonts w:ascii="Times New Roman" w:eastAsia="Times New Roman" w:hAnsi="Times New Roman" w:cs="Times New Roman"/>
        <w:b w:val="0"/>
        <w:sz w:val="24"/>
        <w:szCs w:val="24"/>
      </w:rPr>
    </w:lvl>
    <w:lvl w:ilvl="1">
      <w:start w:val="1"/>
      <w:numFmt w:val="decimal"/>
      <w:lvlText w:val="9.1."/>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6AE1287"/>
    <w:multiLevelType w:val="multilevel"/>
    <w:tmpl w:val="26AE1287"/>
    <w:lvl w:ilvl="0">
      <w:start w:val="2"/>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39" w15:restartNumberingAfterBreak="0">
    <w:nsid w:val="26F66BCD"/>
    <w:multiLevelType w:val="multilevel"/>
    <w:tmpl w:val="26F66BCD"/>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0" w15:restartNumberingAfterBreak="0">
    <w:nsid w:val="27A22DEF"/>
    <w:multiLevelType w:val="multilevel"/>
    <w:tmpl w:val="27A22DEF"/>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27F06D7A"/>
    <w:multiLevelType w:val="multilevel"/>
    <w:tmpl w:val="27F06D7A"/>
    <w:lvl w:ilvl="0">
      <w:start w:val="1"/>
      <w:numFmt w:val="lowerLetter"/>
      <w:lvlText w:val="(%1)"/>
      <w:lvlJc w:val="left"/>
      <w:pPr>
        <w:ind w:left="12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284A5654"/>
    <w:multiLevelType w:val="multilevel"/>
    <w:tmpl w:val="284A5654"/>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284F13B6"/>
    <w:multiLevelType w:val="multilevel"/>
    <w:tmpl w:val="284F1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295D1F7F"/>
    <w:multiLevelType w:val="multilevel"/>
    <w:tmpl w:val="295D1F7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2AB822D2"/>
    <w:multiLevelType w:val="multilevel"/>
    <w:tmpl w:val="2AB822D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2AD96FE3"/>
    <w:multiLevelType w:val="multilevel"/>
    <w:tmpl w:val="2AD96FE3"/>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B8C4A8D"/>
    <w:multiLevelType w:val="multilevel"/>
    <w:tmpl w:val="2B8C4A8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C346F6D"/>
    <w:multiLevelType w:val="multilevel"/>
    <w:tmpl w:val="2C346F6D"/>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2D026CDC"/>
    <w:multiLevelType w:val="multilevel"/>
    <w:tmpl w:val="2D026CDC"/>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2D280E43"/>
    <w:multiLevelType w:val="multilevel"/>
    <w:tmpl w:val="2D280E43"/>
    <w:lvl w:ilvl="0">
      <w:start w:val="1"/>
      <w:numFmt w:val="lowerRoman"/>
      <w:lvlText w:val="(%1)"/>
      <w:lvlJc w:val="left"/>
      <w:pPr>
        <w:ind w:left="162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2D9722CD"/>
    <w:multiLevelType w:val="multilevel"/>
    <w:tmpl w:val="2D9722CD"/>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2E301FEE"/>
    <w:multiLevelType w:val="multilevel"/>
    <w:tmpl w:val="2E301FEE"/>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2E51110A"/>
    <w:multiLevelType w:val="multilevel"/>
    <w:tmpl w:val="2E511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2ED150C3"/>
    <w:multiLevelType w:val="multilevel"/>
    <w:tmpl w:val="2ED150C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2F213DC1"/>
    <w:multiLevelType w:val="multilevel"/>
    <w:tmpl w:val="2F213DC1"/>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2F6D14A4"/>
    <w:multiLevelType w:val="multilevel"/>
    <w:tmpl w:val="2F6D1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04A3C4D"/>
    <w:multiLevelType w:val="multilevel"/>
    <w:tmpl w:val="304A3C4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3344625D"/>
    <w:multiLevelType w:val="multilevel"/>
    <w:tmpl w:val="3344625D"/>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45A2E81"/>
    <w:multiLevelType w:val="multilevel"/>
    <w:tmpl w:val="345A2E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348353C5"/>
    <w:multiLevelType w:val="multilevel"/>
    <w:tmpl w:val="348353C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5D017BE"/>
    <w:multiLevelType w:val="multilevel"/>
    <w:tmpl w:val="35D017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15:restartNumberingAfterBreak="0">
    <w:nsid w:val="35E55D9B"/>
    <w:multiLevelType w:val="multilevel"/>
    <w:tmpl w:val="35E55D9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7C130FD"/>
    <w:multiLevelType w:val="multilevel"/>
    <w:tmpl w:val="37C130F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80C5976"/>
    <w:multiLevelType w:val="multilevel"/>
    <w:tmpl w:val="380C5976"/>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38236896"/>
    <w:multiLevelType w:val="multilevel"/>
    <w:tmpl w:val="38236896"/>
    <w:lvl w:ilvl="0">
      <w:start w:val="1"/>
      <w:numFmt w:val="lowerLetter"/>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85E225C"/>
    <w:multiLevelType w:val="multilevel"/>
    <w:tmpl w:val="385E225C"/>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7" w15:restartNumberingAfterBreak="0">
    <w:nsid w:val="39467BAA"/>
    <w:multiLevelType w:val="multilevel"/>
    <w:tmpl w:val="39467BAA"/>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A336593"/>
    <w:multiLevelType w:val="multilevel"/>
    <w:tmpl w:val="3A3365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B311426"/>
    <w:multiLevelType w:val="multilevel"/>
    <w:tmpl w:val="3B3114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3B834154"/>
    <w:multiLevelType w:val="multilevel"/>
    <w:tmpl w:val="3B834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3C280B13"/>
    <w:multiLevelType w:val="multilevel"/>
    <w:tmpl w:val="3C280B13"/>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3C6B131A"/>
    <w:multiLevelType w:val="multilevel"/>
    <w:tmpl w:val="3C6B1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3DD432DF"/>
    <w:multiLevelType w:val="multilevel"/>
    <w:tmpl w:val="3DD432D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15:restartNumberingAfterBreak="0">
    <w:nsid w:val="3FF3112A"/>
    <w:multiLevelType w:val="multilevel"/>
    <w:tmpl w:val="3FF311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1A347BE"/>
    <w:multiLevelType w:val="multilevel"/>
    <w:tmpl w:val="41A347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6" w15:restartNumberingAfterBreak="0">
    <w:nsid w:val="42296964"/>
    <w:multiLevelType w:val="multilevel"/>
    <w:tmpl w:val="42296964"/>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2AE4FC1"/>
    <w:multiLevelType w:val="multilevel"/>
    <w:tmpl w:val="42AE4FC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3060F0A"/>
    <w:multiLevelType w:val="multilevel"/>
    <w:tmpl w:val="43060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43957969"/>
    <w:multiLevelType w:val="multilevel"/>
    <w:tmpl w:val="439579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48B5C9C"/>
    <w:multiLevelType w:val="multilevel"/>
    <w:tmpl w:val="448B5C9C"/>
    <w:lvl w:ilvl="0">
      <w:start w:val="1"/>
      <w:numFmt w:val="decimal"/>
      <w:lvlText w:val="%1."/>
      <w:lvlJc w:val="left"/>
      <w:pPr>
        <w:ind w:left="380" w:hanging="380"/>
      </w:pPr>
      <w:rPr>
        <w:rFonts w:ascii="Arial" w:eastAsia="Arial" w:hAnsi="Arial" w:cs="Arial"/>
        <w:b/>
        <w:sz w:val="20"/>
        <w:szCs w:val="20"/>
      </w:rPr>
    </w:lvl>
    <w:lvl w:ilvl="1">
      <w:start w:val="1"/>
      <w:numFmt w:val="decimal"/>
      <w:lvlText w:val="%1.%2."/>
      <w:lvlJc w:val="left"/>
      <w:pPr>
        <w:ind w:left="727" w:hanging="720"/>
      </w:pPr>
      <w:rPr>
        <w:b w:val="0"/>
      </w:rPr>
    </w:lvl>
    <w:lvl w:ilvl="2">
      <w:start w:val="1"/>
      <w:numFmt w:val="decimal"/>
      <w:lvlText w:val="%1.%2.%3."/>
      <w:lvlJc w:val="left"/>
      <w:pPr>
        <w:ind w:left="734" w:hanging="720"/>
      </w:pPr>
    </w:lvl>
    <w:lvl w:ilvl="3">
      <w:start w:val="1"/>
      <w:numFmt w:val="decimal"/>
      <w:lvlText w:val="%1.%2.%3.%4."/>
      <w:lvlJc w:val="left"/>
      <w:pPr>
        <w:ind w:left="1101" w:hanging="1080"/>
      </w:pPr>
    </w:lvl>
    <w:lvl w:ilvl="4">
      <w:start w:val="1"/>
      <w:numFmt w:val="decimal"/>
      <w:lvlText w:val="%1.%2.%3.%4.%5."/>
      <w:lvlJc w:val="left"/>
      <w:pPr>
        <w:ind w:left="1108" w:hanging="1080"/>
      </w:pPr>
    </w:lvl>
    <w:lvl w:ilvl="5">
      <w:start w:val="1"/>
      <w:numFmt w:val="decimal"/>
      <w:lvlText w:val="%1.%2.%3.%4.%5.%6."/>
      <w:lvlJc w:val="left"/>
      <w:pPr>
        <w:ind w:left="1475" w:hanging="1440"/>
      </w:pPr>
    </w:lvl>
    <w:lvl w:ilvl="6">
      <w:start w:val="1"/>
      <w:numFmt w:val="decimal"/>
      <w:lvlText w:val="%1.%2.%3.%4.%5.%6.%7."/>
      <w:lvlJc w:val="left"/>
      <w:pPr>
        <w:ind w:left="1482" w:hanging="1440"/>
      </w:pPr>
    </w:lvl>
    <w:lvl w:ilvl="7">
      <w:start w:val="1"/>
      <w:numFmt w:val="decimal"/>
      <w:lvlText w:val="%1.%2.%3.%4.%5.%6.%7.%8."/>
      <w:lvlJc w:val="left"/>
      <w:pPr>
        <w:ind w:left="1849" w:hanging="1800"/>
      </w:pPr>
    </w:lvl>
    <w:lvl w:ilvl="8">
      <w:start w:val="1"/>
      <w:numFmt w:val="decimal"/>
      <w:lvlText w:val="%1.%2.%3.%4.%5.%6.%7.%8.%9."/>
      <w:lvlJc w:val="left"/>
      <w:pPr>
        <w:ind w:left="1856" w:hanging="1800"/>
      </w:pPr>
    </w:lvl>
  </w:abstractNum>
  <w:abstractNum w:abstractNumId="81" w15:restartNumberingAfterBreak="0">
    <w:nsid w:val="45E358F4"/>
    <w:multiLevelType w:val="multilevel"/>
    <w:tmpl w:val="45E358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45F93379"/>
    <w:multiLevelType w:val="multilevel"/>
    <w:tmpl w:val="45F933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46AB5FC6"/>
    <w:multiLevelType w:val="multilevel"/>
    <w:tmpl w:val="46AB5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48B206AA"/>
    <w:multiLevelType w:val="multilevel"/>
    <w:tmpl w:val="48B206A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49BA1601"/>
    <w:multiLevelType w:val="multilevel"/>
    <w:tmpl w:val="49BA1601"/>
    <w:lvl w:ilvl="0">
      <w:start w:val="1"/>
      <w:numFmt w:val="lowerLetter"/>
      <w:lvlText w:val="(%1)"/>
      <w:lvlJc w:val="left"/>
      <w:pPr>
        <w:ind w:left="1267" w:hanging="420"/>
      </w:pPr>
    </w:lvl>
    <w:lvl w:ilvl="1">
      <w:start w:val="1"/>
      <w:numFmt w:val="lowerLetter"/>
      <w:lvlText w:val="%2."/>
      <w:lvlJc w:val="left"/>
      <w:pPr>
        <w:ind w:left="1927" w:hanging="360"/>
      </w:pPr>
    </w:lvl>
    <w:lvl w:ilvl="2">
      <w:start w:val="1"/>
      <w:numFmt w:val="lowerRoman"/>
      <w:lvlText w:val="%3."/>
      <w:lvlJc w:val="right"/>
      <w:pPr>
        <w:ind w:left="2647" w:hanging="180"/>
      </w:pPr>
    </w:lvl>
    <w:lvl w:ilvl="3">
      <w:start w:val="1"/>
      <w:numFmt w:val="decimal"/>
      <w:lvlText w:val="%4."/>
      <w:lvlJc w:val="left"/>
      <w:pPr>
        <w:ind w:left="3367" w:hanging="360"/>
      </w:pPr>
    </w:lvl>
    <w:lvl w:ilvl="4">
      <w:start w:val="1"/>
      <w:numFmt w:val="lowerLetter"/>
      <w:lvlText w:val="%5."/>
      <w:lvlJc w:val="left"/>
      <w:pPr>
        <w:ind w:left="4087" w:hanging="360"/>
      </w:pPr>
    </w:lvl>
    <w:lvl w:ilvl="5">
      <w:start w:val="1"/>
      <w:numFmt w:val="lowerRoman"/>
      <w:lvlText w:val="%6."/>
      <w:lvlJc w:val="right"/>
      <w:pPr>
        <w:ind w:left="4807" w:hanging="180"/>
      </w:pPr>
    </w:lvl>
    <w:lvl w:ilvl="6">
      <w:start w:val="1"/>
      <w:numFmt w:val="decimal"/>
      <w:lvlText w:val="%7."/>
      <w:lvlJc w:val="left"/>
      <w:pPr>
        <w:ind w:left="5527" w:hanging="360"/>
      </w:pPr>
    </w:lvl>
    <w:lvl w:ilvl="7">
      <w:start w:val="1"/>
      <w:numFmt w:val="lowerLetter"/>
      <w:lvlText w:val="%8."/>
      <w:lvlJc w:val="left"/>
      <w:pPr>
        <w:ind w:left="6247" w:hanging="360"/>
      </w:pPr>
    </w:lvl>
    <w:lvl w:ilvl="8">
      <w:start w:val="1"/>
      <w:numFmt w:val="lowerRoman"/>
      <w:lvlText w:val="%9."/>
      <w:lvlJc w:val="right"/>
      <w:pPr>
        <w:ind w:left="6967" w:hanging="180"/>
      </w:pPr>
    </w:lvl>
  </w:abstractNum>
  <w:abstractNum w:abstractNumId="86" w15:restartNumberingAfterBreak="0">
    <w:nsid w:val="4BA37477"/>
    <w:multiLevelType w:val="multilevel"/>
    <w:tmpl w:val="4BA37477"/>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4CF237A5"/>
    <w:multiLevelType w:val="multilevel"/>
    <w:tmpl w:val="4CF237A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4CFA4A75"/>
    <w:multiLevelType w:val="multilevel"/>
    <w:tmpl w:val="4CFA4A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4E9C7BAE"/>
    <w:multiLevelType w:val="multilevel"/>
    <w:tmpl w:val="4E9C7BAE"/>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15:restartNumberingAfterBreak="0">
    <w:nsid w:val="4EF83DED"/>
    <w:multiLevelType w:val="multilevel"/>
    <w:tmpl w:val="4EF83DED"/>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4F861E11"/>
    <w:multiLevelType w:val="multilevel"/>
    <w:tmpl w:val="4F861E11"/>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4FD439EC"/>
    <w:multiLevelType w:val="multilevel"/>
    <w:tmpl w:val="4FD43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50440FCB"/>
    <w:multiLevelType w:val="multilevel"/>
    <w:tmpl w:val="50440FCB"/>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53995857"/>
    <w:multiLevelType w:val="multilevel"/>
    <w:tmpl w:val="5399585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54040F1"/>
    <w:multiLevelType w:val="multilevel"/>
    <w:tmpl w:val="554040F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555C75BA"/>
    <w:multiLevelType w:val="multilevel"/>
    <w:tmpl w:val="555C75BA"/>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559A37BD"/>
    <w:multiLevelType w:val="multilevel"/>
    <w:tmpl w:val="559A37B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566F3551"/>
    <w:multiLevelType w:val="multilevel"/>
    <w:tmpl w:val="566F35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56A374BE"/>
    <w:multiLevelType w:val="multilevel"/>
    <w:tmpl w:val="56A37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581D15E3"/>
    <w:multiLevelType w:val="multilevel"/>
    <w:tmpl w:val="581D15E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58B60509"/>
    <w:multiLevelType w:val="multilevel"/>
    <w:tmpl w:val="58B605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58E92635"/>
    <w:multiLevelType w:val="multilevel"/>
    <w:tmpl w:val="58E926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5C795202"/>
    <w:multiLevelType w:val="multilevel"/>
    <w:tmpl w:val="5C795202"/>
    <w:lvl w:ilvl="0">
      <w:start w:val="3"/>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4" w15:restartNumberingAfterBreak="0">
    <w:nsid w:val="5CF3118C"/>
    <w:multiLevelType w:val="multilevel"/>
    <w:tmpl w:val="5CF3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5D042BB7"/>
    <w:multiLevelType w:val="multilevel"/>
    <w:tmpl w:val="5D042BB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5D043BF5"/>
    <w:multiLevelType w:val="multilevel"/>
    <w:tmpl w:val="5D043BF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5E9A1028"/>
    <w:multiLevelType w:val="multilevel"/>
    <w:tmpl w:val="5E9A10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5ED44606"/>
    <w:multiLevelType w:val="multilevel"/>
    <w:tmpl w:val="5ED44606"/>
    <w:lvl w:ilvl="0">
      <w:start w:val="1"/>
      <w:numFmt w:val="upperLetter"/>
      <w:lvlText w:val="%1."/>
      <w:lvlJc w:val="left"/>
      <w:pPr>
        <w:ind w:left="1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5EEB1C54"/>
    <w:multiLevelType w:val="multilevel"/>
    <w:tmpl w:val="5EEB1C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5FA21B12"/>
    <w:multiLevelType w:val="multilevel"/>
    <w:tmpl w:val="5FA21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5FD94B80"/>
    <w:multiLevelType w:val="multilevel"/>
    <w:tmpl w:val="5FD94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5FDD728F"/>
    <w:multiLevelType w:val="multilevel"/>
    <w:tmpl w:val="5FDD728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60155E16"/>
    <w:multiLevelType w:val="multilevel"/>
    <w:tmpl w:val="60155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61246D32"/>
    <w:multiLevelType w:val="multilevel"/>
    <w:tmpl w:val="61246D32"/>
    <w:lvl w:ilvl="0">
      <w:start w:val="1"/>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115" w15:restartNumberingAfterBreak="0">
    <w:nsid w:val="63452588"/>
    <w:multiLevelType w:val="multilevel"/>
    <w:tmpl w:val="63452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643501C6"/>
    <w:multiLevelType w:val="multilevel"/>
    <w:tmpl w:val="64350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64CD636E"/>
    <w:multiLevelType w:val="multilevel"/>
    <w:tmpl w:val="64CD6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65640916"/>
    <w:multiLevelType w:val="multilevel"/>
    <w:tmpl w:val="65640916"/>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15:restartNumberingAfterBreak="0">
    <w:nsid w:val="65C744A2"/>
    <w:multiLevelType w:val="multilevel"/>
    <w:tmpl w:val="65C744A2"/>
    <w:lvl w:ilvl="0">
      <w:start w:val="1"/>
      <w:numFmt w:val="lowerRoman"/>
      <w:lvlText w:val="(%1)"/>
      <w:lvlJc w:val="left"/>
      <w:pPr>
        <w:ind w:left="1980" w:hanging="58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15:restartNumberingAfterBreak="0">
    <w:nsid w:val="666F79E2"/>
    <w:multiLevelType w:val="multilevel"/>
    <w:tmpl w:val="666F7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680E1FB9"/>
    <w:multiLevelType w:val="multilevel"/>
    <w:tmpl w:val="680E1FB9"/>
    <w:lvl w:ilvl="0">
      <w:start w:val="1"/>
      <w:numFmt w:val="decimal"/>
      <w:lvlText w:val="%1"/>
      <w:lvlJc w:val="left"/>
      <w:pPr>
        <w:ind w:left="0" w:firstLine="0"/>
      </w:pPr>
    </w:lvl>
    <w:lvl w:ilvl="1">
      <w:start w:val="1"/>
      <w:numFmt w:val="lowerLetter"/>
      <w:lvlText w:val="(%2)"/>
      <w:lvlJc w:val="left"/>
      <w:pPr>
        <w:ind w:left="1530" w:hanging="40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2" w15:restartNumberingAfterBreak="0">
    <w:nsid w:val="682651DD"/>
    <w:multiLevelType w:val="multilevel"/>
    <w:tmpl w:val="682651DD"/>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3" w15:restartNumberingAfterBreak="0">
    <w:nsid w:val="68AE1E19"/>
    <w:multiLevelType w:val="multilevel"/>
    <w:tmpl w:val="68AE1E19"/>
    <w:lvl w:ilvl="0">
      <w:start w:val="1"/>
      <w:numFmt w:val="decimal"/>
      <w:lvlText w:val="%1."/>
      <w:lvlJc w:val="left"/>
      <w:pPr>
        <w:ind w:left="900" w:hanging="360"/>
      </w:pPr>
      <w:rPr>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4" w15:restartNumberingAfterBreak="0">
    <w:nsid w:val="68D20E14"/>
    <w:multiLevelType w:val="multilevel"/>
    <w:tmpl w:val="68D20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68EA1AAA"/>
    <w:multiLevelType w:val="multilevel"/>
    <w:tmpl w:val="68EA1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69326602"/>
    <w:multiLevelType w:val="multilevel"/>
    <w:tmpl w:val="69326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693A1203"/>
    <w:multiLevelType w:val="multilevel"/>
    <w:tmpl w:val="693A12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69F9555B"/>
    <w:multiLevelType w:val="multilevel"/>
    <w:tmpl w:val="69F9555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6B590F9B"/>
    <w:multiLevelType w:val="multilevel"/>
    <w:tmpl w:val="6B590F9B"/>
    <w:lvl w:ilvl="0">
      <w:start w:val="1"/>
      <w:numFmt w:val="lowerLetter"/>
      <w:lvlText w:val="%1."/>
      <w:lvlJc w:val="left"/>
      <w:pPr>
        <w:ind w:left="108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0" w15:restartNumberingAfterBreak="0">
    <w:nsid w:val="6B7006B5"/>
    <w:multiLevelType w:val="multilevel"/>
    <w:tmpl w:val="6B7006B5"/>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1" w15:restartNumberingAfterBreak="0">
    <w:nsid w:val="6DDA1BFC"/>
    <w:multiLevelType w:val="multilevel"/>
    <w:tmpl w:val="6DDA1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70664422"/>
    <w:multiLevelType w:val="multilevel"/>
    <w:tmpl w:val="70664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70E2689F"/>
    <w:multiLevelType w:val="multilevel"/>
    <w:tmpl w:val="70E2689F"/>
    <w:lvl w:ilvl="0">
      <w:start w:val="1"/>
      <w:numFmt w:val="decimal"/>
      <w:lvlText w:val="14.%1."/>
      <w:lvlJc w:val="left"/>
      <w:pPr>
        <w:ind w:left="0" w:firstLine="0"/>
      </w:pPr>
    </w:lvl>
    <w:lvl w:ilvl="1">
      <w:start w:val="1"/>
      <w:numFmt w:val="lowerLetter"/>
      <w:lvlText w:val="(%2)"/>
      <w:lvlJc w:val="left"/>
      <w:pPr>
        <w:ind w:left="1440" w:hanging="58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4" w15:restartNumberingAfterBreak="0">
    <w:nsid w:val="714B21AE"/>
    <w:multiLevelType w:val="multilevel"/>
    <w:tmpl w:val="714B21AE"/>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748978C2"/>
    <w:multiLevelType w:val="multilevel"/>
    <w:tmpl w:val="748978C2"/>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74CA38DA"/>
    <w:multiLevelType w:val="multilevel"/>
    <w:tmpl w:val="74CA3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15:restartNumberingAfterBreak="0">
    <w:nsid w:val="75341688"/>
    <w:multiLevelType w:val="multilevel"/>
    <w:tmpl w:val="753416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8" w15:restartNumberingAfterBreak="0">
    <w:nsid w:val="76C5277B"/>
    <w:multiLevelType w:val="multilevel"/>
    <w:tmpl w:val="76C5277B"/>
    <w:lvl w:ilvl="0">
      <w:start w:val="1"/>
      <w:numFmt w:val="decimal"/>
      <w:lvlText w:val="%1."/>
      <w:lvlJc w:val="left"/>
      <w:pPr>
        <w:ind w:left="0" w:firstLine="0"/>
      </w:pPr>
    </w:lvl>
    <w:lvl w:ilvl="1">
      <w:start w:val="1"/>
      <w:numFmt w:val="lowerLetter"/>
      <w:lvlText w:val="(%2)"/>
      <w:lvlJc w:val="left"/>
      <w:pPr>
        <w:ind w:left="72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9" w15:restartNumberingAfterBreak="0">
    <w:nsid w:val="778F7D5C"/>
    <w:multiLevelType w:val="multilevel"/>
    <w:tmpl w:val="778F7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15:restartNumberingAfterBreak="0">
    <w:nsid w:val="77FD6D7A"/>
    <w:multiLevelType w:val="multilevel"/>
    <w:tmpl w:val="77FD6D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15:restartNumberingAfterBreak="0">
    <w:nsid w:val="7A752D27"/>
    <w:multiLevelType w:val="multilevel"/>
    <w:tmpl w:val="7A752D2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7D63092F"/>
    <w:multiLevelType w:val="multilevel"/>
    <w:tmpl w:val="7D63092F"/>
    <w:lvl w:ilvl="0">
      <w:start w:val="7"/>
      <w:numFmt w:val="decimal"/>
      <w:lvlText w:val="%1."/>
      <w:lvlJc w:val="left"/>
      <w:pPr>
        <w:ind w:left="450" w:hanging="42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43" w15:restartNumberingAfterBreak="0">
    <w:nsid w:val="7D916681"/>
    <w:multiLevelType w:val="multilevel"/>
    <w:tmpl w:val="7D916681"/>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15:restartNumberingAfterBreak="0">
    <w:nsid w:val="7E305334"/>
    <w:multiLevelType w:val="multilevel"/>
    <w:tmpl w:val="7E305334"/>
    <w:lvl w:ilvl="0">
      <w:start w:val="1"/>
      <w:numFmt w:val="bullet"/>
      <w:lvlText w:val="•"/>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5" w15:restartNumberingAfterBreak="0">
    <w:nsid w:val="7EE85035"/>
    <w:multiLevelType w:val="multilevel"/>
    <w:tmpl w:val="7EE850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7FD56ED3"/>
    <w:multiLevelType w:val="multilevel"/>
    <w:tmpl w:val="7FD56ED3"/>
    <w:lvl w:ilvl="0">
      <w:start w:val="1"/>
      <w:numFmt w:val="lowerLetter"/>
      <w:lvlText w:val="(%1)"/>
      <w:lvlJc w:val="left"/>
      <w:pPr>
        <w:ind w:left="990" w:hanging="405"/>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899049456">
    <w:abstractNumId w:val="71"/>
  </w:num>
  <w:num w:numId="2" w16cid:durableId="1830629869">
    <w:abstractNumId w:val="94"/>
  </w:num>
  <w:num w:numId="3" w16cid:durableId="1560969150">
    <w:abstractNumId w:val="80"/>
  </w:num>
  <w:num w:numId="4" w16cid:durableId="1507597517">
    <w:abstractNumId w:val="100"/>
  </w:num>
  <w:num w:numId="5" w16cid:durableId="642394131">
    <w:abstractNumId w:val="118"/>
  </w:num>
  <w:num w:numId="6" w16cid:durableId="966857439">
    <w:abstractNumId w:val="77"/>
  </w:num>
  <w:num w:numId="7" w16cid:durableId="857742093">
    <w:abstractNumId w:val="84"/>
  </w:num>
  <w:num w:numId="8" w16cid:durableId="427426245">
    <w:abstractNumId w:val="52"/>
  </w:num>
  <w:num w:numId="9" w16cid:durableId="1617522758">
    <w:abstractNumId w:val="127"/>
  </w:num>
  <w:num w:numId="10" w16cid:durableId="1254389663">
    <w:abstractNumId w:val="146"/>
  </w:num>
  <w:num w:numId="11" w16cid:durableId="885260869">
    <w:abstractNumId w:val="111"/>
  </w:num>
  <w:num w:numId="12" w16cid:durableId="171989533">
    <w:abstractNumId w:val="132"/>
  </w:num>
  <w:num w:numId="13" w16cid:durableId="839582100">
    <w:abstractNumId w:val="45"/>
  </w:num>
  <w:num w:numId="14" w16cid:durableId="1102142600">
    <w:abstractNumId w:val="2"/>
  </w:num>
  <w:num w:numId="15" w16cid:durableId="785386395">
    <w:abstractNumId w:val="20"/>
  </w:num>
  <w:num w:numId="16" w16cid:durableId="682976383">
    <w:abstractNumId w:val="72"/>
  </w:num>
  <w:num w:numId="17" w16cid:durableId="1834100261">
    <w:abstractNumId w:val="19"/>
  </w:num>
  <w:num w:numId="18" w16cid:durableId="1353341750">
    <w:abstractNumId w:val="1"/>
  </w:num>
  <w:num w:numId="19" w16cid:durableId="952438704">
    <w:abstractNumId w:val="129"/>
  </w:num>
  <w:num w:numId="20" w16cid:durableId="1395811973">
    <w:abstractNumId w:val="25"/>
  </w:num>
  <w:num w:numId="21" w16cid:durableId="1046418600">
    <w:abstractNumId w:val="5"/>
  </w:num>
  <w:num w:numId="22" w16cid:durableId="1765956639">
    <w:abstractNumId w:val="26"/>
  </w:num>
  <w:num w:numId="23" w16cid:durableId="218443286">
    <w:abstractNumId w:val="29"/>
  </w:num>
  <w:num w:numId="24" w16cid:durableId="1264336532">
    <w:abstractNumId w:val="133"/>
  </w:num>
  <w:num w:numId="25" w16cid:durableId="2118714505">
    <w:abstractNumId w:val="82"/>
  </w:num>
  <w:num w:numId="26" w16cid:durableId="137723452">
    <w:abstractNumId w:val="102"/>
  </w:num>
  <w:num w:numId="27" w16cid:durableId="1106314120">
    <w:abstractNumId w:val="54"/>
  </w:num>
  <w:num w:numId="28" w16cid:durableId="414744004">
    <w:abstractNumId w:val="16"/>
  </w:num>
  <w:num w:numId="29" w16cid:durableId="452411067">
    <w:abstractNumId w:val="48"/>
  </w:num>
  <w:num w:numId="30" w16cid:durableId="1967005973">
    <w:abstractNumId w:val="119"/>
  </w:num>
  <w:num w:numId="31" w16cid:durableId="1198936216">
    <w:abstractNumId w:val="27"/>
  </w:num>
  <w:num w:numId="32" w16cid:durableId="1647512857">
    <w:abstractNumId w:val="60"/>
  </w:num>
  <w:num w:numId="33" w16cid:durableId="473257557">
    <w:abstractNumId w:val="123"/>
  </w:num>
  <w:num w:numId="34" w16cid:durableId="1309751313">
    <w:abstractNumId w:val="134"/>
  </w:num>
  <w:num w:numId="35" w16cid:durableId="650867171">
    <w:abstractNumId w:val="66"/>
  </w:num>
  <w:num w:numId="36" w16cid:durableId="692925859">
    <w:abstractNumId w:val="51"/>
  </w:num>
  <w:num w:numId="37" w16cid:durableId="36249689">
    <w:abstractNumId w:val="67"/>
  </w:num>
  <w:num w:numId="38" w16cid:durableId="1655140728">
    <w:abstractNumId w:val="64"/>
  </w:num>
  <w:num w:numId="39" w16cid:durableId="1357269919">
    <w:abstractNumId w:val="58"/>
  </w:num>
  <w:num w:numId="40" w16cid:durableId="1980642746">
    <w:abstractNumId w:val="74"/>
  </w:num>
  <w:num w:numId="41" w16cid:durableId="960839068">
    <w:abstractNumId w:val="105"/>
  </w:num>
  <w:num w:numId="42" w16cid:durableId="1097403920">
    <w:abstractNumId w:val="97"/>
  </w:num>
  <w:num w:numId="43" w16cid:durableId="2082631079">
    <w:abstractNumId w:val="109"/>
  </w:num>
  <w:num w:numId="44" w16cid:durableId="69080500">
    <w:abstractNumId w:val="11"/>
  </w:num>
  <w:num w:numId="45" w16cid:durableId="393622899">
    <w:abstractNumId w:val="44"/>
  </w:num>
  <w:num w:numId="46" w16cid:durableId="324357240">
    <w:abstractNumId w:val="96"/>
  </w:num>
  <w:num w:numId="47" w16cid:durableId="249893612">
    <w:abstractNumId w:val="12"/>
  </w:num>
  <w:num w:numId="48" w16cid:durableId="114254015">
    <w:abstractNumId w:val="98"/>
  </w:num>
  <w:num w:numId="49" w16cid:durableId="1327899515">
    <w:abstractNumId w:val="73"/>
  </w:num>
  <w:num w:numId="50" w16cid:durableId="1688949010">
    <w:abstractNumId w:val="53"/>
  </w:num>
  <w:num w:numId="51" w16cid:durableId="1834376391">
    <w:abstractNumId w:val="104"/>
  </w:num>
  <w:num w:numId="52" w16cid:durableId="1113281618">
    <w:abstractNumId w:val="75"/>
  </w:num>
  <w:num w:numId="53" w16cid:durableId="1844081448">
    <w:abstractNumId w:val="33"/>
  </w:num>
  <w:num w:numId="54" w16cid:durableId="1204365980">
    <w:abstractNumId w:val="136"/>
  </w:num>
  <w:num w:numId="55" w16cid:durableId="659432284">
    <w:abstractNumId w:val="14"/>
  </w:num>
  <w:num w:numId="56" w16cid:durableId="1193570766">
    <w:abstractNumId w:val="43"/>
  </w:num>
  <w:num w:numId="57" w16cid:durableId="911697388">
    <w:abstractNumId w:val="57"/>
  </w:num>
  <w:num w:numId="58" w16cid:durableId="1005211458">
    <w:abstractNumId w:val="35"/>
  </w:num>
  <w:num w:numId="59" w16cid:durableId="919676912">
    <w:abstractNumId w:val="112"/>
  </w:num>
  <w:num w:numId="60" w16cid:durableId="2042003174">
    <w:abstractNumId w:val="130"/>
  </w:num>
  <w:num w:numId="61" w16cid:durableId="1785226051">
    <w:abstractNumId w:val="17"/>
  </w:num>
  <w:num w:numId="62" w16cid:durableId="91902250">
    <w:abstractNumId w:val="99"/>
  </w:num>
  <w:num w:numId="63" w16cid:durableId="1066757833">
    <w:abstractNumId w:val="78"/>
  </w:num>
  <w:num w:numId="64" w16cid:durableId="342707088">
    <w:abstractNumId w:val="141"/>
  </w:num>
  <w:num w:numId="65" w16cid:durableId="445388934">
    <w:abstractNumId w:val="108"/>
  </w:num>
  <w:num w:numId="66" w16cid:durableId="2138908750">
    <w:abstractNumId w:val="21"/>
  </w:num>
  <w:num w:numId="67" w16cid:durableId="480511108">
    <w:abstractNumId w:val="122"/>
  </w:num>
  <w:num w:numId="68" w16cid:durableId="1930851238">
    <w:abstractNumId w:val="40"/>
  </w:num>
  <w:num w:numId="69" w16cid:durableId="2062943916">
    <w:abstractNumId w:val="121"/>
  </w:num>
  <w:num w:numId="70" w16cid:durableId="685250594">
    <w:abstractNumId w:val="0"/>
  </w:num>
  <w:num w:numId="71" w16cid:durableId="735788551">
    <w:abstractNumId w:val="89"/>
  </w:num>
  <w:num w:numId="72" w16cid:durableId="1414665735">
    <w:abstractNumId w:val="59"/>
  </w:num>
  <w:num w:numId="73" w16cid:durableId="1274248770">
    <w:abstractNumId w:val="95"/>
  </w:num>
  <w:num w:numId="74" w16cid:durableId="1413233872">
    <w:abstractNumId w:val="115"/>
  </w:num>
  <w:num w:numId="75" w16cid:durableId="1818760619">
    <w:abstractNumId w:val="144"/>
  </w:num>
  <w:num w:numId="76" w16cid:durableId="1367676041">
    <w:abstractNumId w:val="34"/>
  </w:num>
  <w:num w:numId="77" w16cid:durableId="1841651952">
    <w:abstractNumId w:val="140"/>
  </w:num>
  <w:num w:numId="78" w16cid:durableId="949623360">
    <w:abstractNumId w:val="83"/>
  </w:num>
  <w:num w:numId="79" w16cid:durableId="162817921">
    <w:abstractNumId w:val="55"/>
  </w:num>
  <w:num w:numId="80" w16cid:durableId="304773037">
    <w:abstractNumId w:val="18"/>
  </w:num>
  <w:num w:numId="81" w16cid:durableId="1645810217">
    <w:abstractNumId w:val="101"/>
  </w:num>
  <w:num w:numId="82" w16cid:durableId="176311301">
    <w:abstractNumId w:val="4"/>
  </w:num>
  <w:num w:numId="83" w16cid:durableId="1128741098">
    <w:abstractNumId w:val="8"/>
  </w:num>
  <w:num w:numId="84" w16cid:durableId="1892157674">
    <w:abstractNumId w:val="39"/>
  </w:num>
  <w:num w:numId="85" w16cid:durableId="591283725">
    <w:abstractNumId w:val="23"/>
  </w:num>
  <w:num w:numId="86" w16cid:durableId="841359946">
    <w:abstractNumId w:val="46"/>
  </w:num>
  <w:num w:numId="87" w16cid:durableId="92747089">
    <w:abstractNumId w:val="103"/>
  </w:num>
  <w:num w:numId="88" w16cid:durableId="1672366054">
    <w:abstractNumId w:val="36"/>
  </w:num>
  <w:num w:numId="89" w16cid:durableId="1733889752">
    <w:abstractNumId w:val="30"/>
  </w:num>
  <w:num w:numId="90" w16cid:durableId="229970271">
    <w:abstractNumId w:val="49"/>
  </w:num>
  <w:num w:numId="91" w16cid:durableId="746995584">
    <w:abstractNumId w:val="15"/>
  </w:num>
  <w:num w:numId="92" w16cid:durableId="1772818512">
    <w:abstractNumId w:val="90"/>
  </w:num>
  <w:num w:numId="93" w16cid:durableId="1034889663">
    <w:abstractNumId w:val="142"/>
  </w:num>
  <w:num w:numId="94" w16cid:durableId="794758917">
    <w:abstractNumId w:val="143"/>
  </w:num>
  <w:num w:numId="95" w16cid:durableId="673339445">
    <w:abstractNumId w:val="37"/>
  </w:num>
  <w:num w:numId="96" w16cid:durableId="658071348">
    <w:abstractNumId w:val="107"/>
  </w:num>
  <w:num w:numId="97" w16cid:durableId="1086002753">
    <w:abstractNumId w:val="32"/>
  </w:num>
  <w:num w:numId="98" w16cid:durableId="1036615321">
    <w:abstractNumId w:val="125"/>
  </w:num>
  <w:num w:numId="99" w16cid:durableId="2113016247">
    <w:abstractNumId w:val="93"/>
  </w:num>
  <w:num w:numId="100" w16cid:durableId="1961494792">
    <w:abstractNumId w:val="137"/>
  </w:num>
  <w:num w:numId="101" w16cid:durableId="383455500">
    <w:abstractNumId w:val="62"/>
  </w:num>
  <w:num w:numId="102" w16cid:durableId="349650775">
    <w:abstractNumId w:val="117"/>
  </w:num>
  <w:num w:numId="103" w16cid:durableId="591663870">
    <w:abstractNumId w:val="92"/>
  </w:num>
  <w:num w:numId="104" w16cid:durableId="1262373749">
    <w:abstractNumId w:val="139"/>
  </w:num>
  <w:num w:numId="105" w16cid:durableId="1820229325">
    <w:abstractNumId w:val="131"/>
  </w:num>
  <w:num w:numId="106" w16cid:durableId="44916374">
    <w:abstractNumId w:val="81"/>
  </w:num>
  <w:num w:numId="107" w16cid:durableId="140931740">
    <w:abstractNumId w:val="88"/>
  </w:num>
  <w:num w:numId="108" w16cid:durableId="409082314">
    <w:abstractNumId w:val="56"/>
  </w:num>
  <w:num w:numId="109" w16cid:durableId="400911806">
    <w:abstractNumId w:val="128"/>
  </w:num>
  <w:num w:numId="110" w16cid:durableId="1621640811">
    <w:abstractNumId w:val="70"/>
  </w:num>
  <w:num w:numId="111" w16cid:durableId="857429697">
    <w:abstractNumId w:val="124"/>
  </w:num>
  <w:num w:numId="112" w16cid:durableId="311104847">
    <w:abstractNumId w:val="3"/>
  </w:num>
  <w:num w:numId="113" w16cid:durableId="173110498">
    <w:abstractNumId w:val="106"/>
  </w:num>
  <w:num w:numId="114" w16cid:durableId="303311897">
    <w:abstractNumId w:val="79"/>
  </w:num>
  <w:num w:numId="115" w16cid:durableId="92475649">
    <w:abstractNumId w:val="7"/>
  </w:num>
  <w:num w:numId="116" w16cid:durableId="802163948">
    <w:abstractNumId w:val="116"/>
  </w:num>
  <w:num w:numId="117" w16cid:durableId="1400204130">
    <w:abstractNumId w:val="69"/>
  </w:num>
  <w:num w:numId="118" w16cid:durableId="409349583">
    <w:abstractNumId w:val="47"/>
  </w:num>
  <w:num w:numId="119" w16cid:durableId="107087869">
    <w:abstractNumId w:val="6"/>
  </w:num>
  <w:num w:numId="120" w16cid:durableId="1576357715">
    <w:abstractNumId w:val="10"/>
  </w:num>
  <w:num w:numId="121" w16cid:durableId="1800225325">
    <w:abstractNumId w:val="87"/>
  </w:num>
  <w:num w:numId="122" w16cid:durableId="368263309">
    <w:abstractNumId w:val="91"/>
  </w:num>
  <w:num w:numId="123" w16cid:durableId="1650402224">
    <w:abstractNumId w:val="13"/>
  </w:num>
  <w:num w:numId="124" w16cid:durableId="1568567915">
    <w:abstractNumId w:val="9"/>
  </w:num>
  <w:num w:numId="125" w16cid:durableId="2124181628">
    <w:abstractNumId w:val="42"/>
  </w:num>
  <w:num w:numId="126" w16cid:durableId="325016928">
    <w:abstractNumId w:val="68"/>
  </w:num>
  <w:num w:numId="127" w16cid:durableId="280572313">
    <w:abstractNumId w:val="28"/>
  </w:num>
  <w:num w:numId="128" w16cid:durableId="72823498">
    <w:abstractNumId w:val="113"/>
  </w:num>
  <w:num w:numId="129" w16cid:durableId="666978718">
    <w:abstractNumId w:val="135"/>
  </w:num>
  <w:num w:numId="130" w16cid:durableId="1269848156">
    <w:abstractNumId w:val="24"/>
  </w:num>
  <w:num w:numId="131" w16cid:durableId="1925841694">
    <w:abstractNumId w:val="145"/>
  </w:num>
  <w:num w:numId="132" w16cid:durableId="519127810">
    <w:abstractNumId w:val="76"/>
  </w:num>
  <w:num w:numId="133" w16cid:durableId="944073532">
    <w:abstractNumId w:val="85"/>
  </w:num>
  <w:num w:numId="134" w16cid:durableId="1055740237">
    <w:abstractNumId w:val="50"/>
  </w:num>
  <w:num w:numId="135" w16cid:durableId="489715362">
    <w:abstractNumId w:val="41"/>
  </w:num>
  <w:num w:numId="136" w16cid:durableId="1222250397">
    <w:abstractNumId w:val="31"/>
  </w:num>
  <w:num w:numId="137" w16cid:durableId="1230647996">
    <w:abstractNumId w:val="110"/>
  </w:num>
  <w:num w:numId="138" w16cid:durableId="191378538">
    <w:abstractNumId w:val="126"/>
  </w:num>
  <w:num w:numId="139" w16cid:durableId="1575164465">
    <w:abstractNumId w:val="63"/>
  </w:num>
  <w:num w:numId="140" w16cid:durableId="1603613495">
    <w:abstractNumId w:val="38"/>
  </w:num>
  <w:num w:numId="141" w16cid:durableId="1007365930">
    <w:abstractNumId w:val="114"/>
  </w:num>
  <w:num w:numId="142" w16cid:durableId="2145004229">
    <w:abstractNumId w:val="65"/>
  </w:num>
  <w:num w:numId="143" w16cid:durableId="1600334121">
    <w:abstractNumId w:val="86"/>
  </w:num>
  <w:num w:numId="144" w16cid:durableId="1303729644">
    <w:abstractNumId w:val="120"/>
  </w:num>
  <w:num w:numId="145" w16cid:durableId="327292371">
    <w:abstractNumId w:val="61"/>
  </w:num>
  <w:num w:numId="146" w16cid:durableId="1153644031">
    <w:abstractNumId w:val="22"/>
  </w:num>
  <w:num w:numId="147" w16cid:durableId="1940748357">
    <w:abstractNumId w:val="138"/>
  </w:num>
  <w:numIdMacAtCleanup w:val="14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19B"/>
    <w:rsid w:val="000369BF"/>
    <w:rsid w:val="00092F58"/>
    <w:rsid w:val="00096EC9"/>
    <w:rsid w:val="000C7544"/>
    <w:rsid w:val="00105B97"/>
    <w:rsid w:val="001A04ED"/>
    <w:rsid w:val="001E3D61"/>
    <w:rsid w:val="001F664C"/>
    <w:rsid w:val="003A1BE6"/>
    <w:rsid w:val="004C1143"/>
    <w:rsid w:val="004D050C"/>
    <w:rsid w:val="005C4D0D"/>
    <w:rsid w:val="005E7889"/>
    <w:rsid w:val="006C409E"/>
    <w:rsid w:val="006E5FA3"/>
    <w:rsid w:val="00717D18"/>
    <w:rsid w:val="00794DDE"/>
    <w:rsid w:val="007B36B8"/>
    <w:rsid w:val="007C07C5"/>
    <w:rsid w:val="008A4C7C"/>
    <w:rsid w:val="00943E28"/>
    <w:rsid w:val="00A2261E"/>
    <w:rsid w:val="00A40F94"/>
    <w:rsid w:val="00B139AC"/>
    <w:rsid w:val="00B22349"/>
    <w:rsid w:val="00B2542F"/>
    <w:rsid w:val="00BD38E9"/>
    <w:rsid w:val="00C22555"/>
    <w:rsid w:val="00C5643B"/>
    <w:rsid w:val="00D25E1E"/>
    <w:rsid w:val="00D9684F"/>
    <w:rsid w:val="00E1017D"/>
    <w:rsid w:val="00E31B5F"/>
    <w:rsid w:val="00E44F7C"/>
    <w:rsid w:val="00E624A1"/>
    <w:rsid w:val="00E650D2"/>
    <w:rsid w:val="00E67656"/>
    <w:rsid w:val="00F14324"/>
    <w:rsid w:val="00F24012"/>
    <w:rsid w:val="00F4119B"/>
    <w:rsid w:val="00F57EDB"/>
    <w:rsid w:val="00FD7D6F"/>
    <w:rsid w:val="36E90A3D"/>
    <w:rsid w:val="403B445C"/>
  </w:rsids>
  <m:mathPr>
    <m:mathFont m:val="Cambria Math"/>
    <m:brkBin m:val="before"/>
    <m:brkBinSub m:val="--"/>
    <m:smallFrac m:val="0"/>
    <m:dispDef/>
    <m:lMargin m:val="0"/>
    <m:rMargin m:val="0"/>
    <m:defJc m:val="centerGroup"/>
    <m:wrapIndent m:val="1440"/>
    <m:intLim m:val="subSup"/>
    <m:naryLim m:val="undOvr"/>
  </m:mathPr>
  <w:themeFontLang w:val="en-IN" w:eastAsia="zh-CN" w:bidi="dz-BT"/>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7BD8178"/>
  <w15:docId w15:val="{FB80CB4C-1956-4E74-BCAF-49DF52196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 w:eastAsia="en-IN"/>
    </w:rPr>
  </w:style>
  <w:style w:type="paragraph" w:styleId="Heading1">
    <w:name w:val="heading 1"/>
    <w:basedOn w:val="Normal"/>
    <w:next w:val="Normal"/>
    <w:uiPriority w:val="9"/>
    <w:qFormat/>
    <w:pPr>
      <w:keepNext/>
      <w:keepLines/>
      <w:spacing w:before="240"/>
      <w:outlineLvl w:val="0"/>
    </w:pPr>
    <w:rPr>
      <w:rFonts w:ascii="Arial" w:eastAsia="Arial" w:hAnsi="Arial" w:cs="Arial"/>
      <w:b/>
      <w:color w:val="000000"/>
      <w:sz w:val="24"/>
      <w:szCs w:val="24"/>
    </w:rPr>
  </w:style>
  <w:style w:type="paragraph" w:styleId="Heading2">
    <w:name w:val="heading 2"/>
    <w:basedOn w:val="Normal"/>
    <w:next w:val="Normal"/>
    <w:uiPriority w:val="9"/>
    <w:unhideWhenUsed/>
    <w:qFormat/>
    <w:pPr>
      <w:keepNext/>
      <w:keepLines/>
      <w:spacing w:before="40"/>
      <w:outlineLvl w:val="1"/>
    </w:pPr>
    <w:rPr>
      <w:rFonts w:ascii="Arial" w:eastAsia="Arial" w:hAnsi="Arial" w:cs="Arial"/>
      <w:b/>
      <w:color w:val="000000"/>
      <w:sz w:val="24"/>
      <w:szCs w:val="24"/>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
    <w:name w:val="TableNormal"/>
    <w:qFormat/>
    <w:tblPr>
      <w:tblCellMar>
        <w:top w:w="0" w:type="dxa"/>
        <w:left w:w="0" w:type="dxa"/>
        <w:bottom w:w="0" w:type="dxa"/>
        <w:right w:w="0" w:type="dxa"/>
      </w:tblCellMar>
    </w:tblPr>
  </w:style>
  <w:style w:type="table" w:customStyle="1" w:styleId="Style12">
    <w:name w:val="_Style 12"/>
    <w:basedOn w:val="TableNormal"/>
    <w:tblPr>
      <w:tblCellMar>
        <w:top w:w="100" w:type="dxa"/>
        <w:left w:w="100" w:type="dxa"/>
        <w:bottom w:w="100" w:type="dxa"/>
        <w:right w:w="100" w:type="dxa"/>
      </w:tblCellMar>
    </w:tblPr>
  </w:style>
  <w:style w:type="table" w:customStyle="1" w:styleId="Style13">
    <w:name w:val="_Style 13"/>
    <w:basedOn w:val="TableNormal"/>
    <w:qFormat/>
    <w:tblPr>
      <w:tblCellMar>
        <w:top w:w="100" w:type="dxa"/>
        <w:left w:w="100" w:type="dxa"/>
        <w:bottom w:w="100" w:type="dxa"/>
        <w:right w:w="100" w:type="dxa"/>
      </w:tblCellMar>
    </w:tblPr>
  </w:style>
  <w:style w:type="table" w:customStyle="1" w:styleId="Style14">
    <w:name w:val="_Style 14"/>
    <w:basedOn w:val="TableNormal"/>
    <w:qFormat/>
    <w:tblPr>
      <w:tblCellMar>
        <w:top w:w="100" w:type="dxa"/>
        <w:left w:w="100" w:type="dxa"/>
        <w:bottom w:w="100" w:type="dxa"/>
        <w:right w:w="100" w:type="dxa"/>
      </w:tblCellMar>
    </w:tblPr>
  </w:style>
  <w:style w:type="table" w:customStyle="1" w:styleId="Style15">
    <w:name w:val="_Style 15"/>
    <w:basedOn w:val="TableNormal"/>
    <w:qFormat/>
    <w:tblPr>
      <w:tblCellMar>
        <w:top w:w="100" w:type="dxa"/>
        <w:left w:w="100" w:type="dxa"/>
        <w:bottom w:w="100" w:type="dxa"/>
        <w:right w:w="100" w:type="dxa"/>
      </w:tblCellMar>
    </w:tblPr>
  </w:style>
  <w:style w:type="table" w:customStyle="1" w:styleId="Style16">
    <w:name w:val="_Style 16"/>
    <w:basedOn w:val="TableNormal"/>
    <w:qFormat/>
    <w:tblPr>
      <w:tblCellMar>
        <w:top w:w="100" w:type="dxa"/>
        <w:left w:w="100" w:type="dxa"/>
        <w:bottom w:w="100" w:type="dxa"/>
        <w:right w:w="100" w:type="dxa"/>
      </w:tblCellMar>
    </w:tblPr>
  </w:style>
  <w:style w:type="table" w:customStyle="1" w:styleId="Style17">
    <w:name w:val="_Style 17"/>
    <w:basedOn w:val="TableNormal"/>
    <w:qFormat/>
    <w:tblPr>
      <w:tblCellMar>
        <w:top w:w="100" w:type="dxa"/>
        <w:left w:w="100" w:type="dxa"/>
        <w:bottom w:w="100" w:type="dxa"/>
        <w:right w:w="100" w:type="dxa"/>
      </w:tblCellMar>
    </w:tblPr>
  </w:style>
  <w:style w:type="table" w:customStyle="1" w:styleId="Style18">
    <w:name w:val="_Style 18"/>
    <w:basedOn w:val="TableNormal"/>
    <w:tblPr>
      <w:tblCellMar>
        <w:top w:w="100" w:type="dxa"/>
        <w:left w:w="100" w:type="dxa"/>
        <w:bottom w:w="100" w:type="dxa"/>
        <w:right w:w="100" w:type="dxa"/>
      </w:tblCellMar>
    </w:tblPr>
  </w:style>
  <w:style w:type="table" w:customStyle="1" w:styleId="Style19">
    <w:name w:val="_Style 19"/>
    <w:basedOn w:val="TableNormal"/>
    <w:qFormat/>
    <w:tblPr>
      <w:tblCellMar>
        <w:top w:w="100" w:type="dxa"/>
        <w:left w:w="100" w:type="dxa"/>
        <w:bottom w:w="100" w:type="dxa"/>
        <w:right w:w="100" w:type="dxa"/>
      </w:tblCellMar>
    </w:tblPr>
  </w:style>
  <w:style w:type="table" w:customStyle="1" w:styleId="Style20">
    <w:name w:val="_Style 20"/>
    <w:basedOn w:val="TableNormal"/>
    <w:qFormat/>
    <w:tblPr>
      <w:tblCellMar>
        <w:top w:w="100" w:type="dxa"/>
        <w:left w:w="100" w:type="dxa"/>
        <w:bottom w:w="100" w:type="dxa"/>
        <w:right w:w="100" w:type="dxa"/>
      </w:tblCellMar>
    </w:tblPr>
  </w:style>
  <w:style w:type="table" w:customStyle="1" w:styleId="Style21">
    <w:name w:val="_Style 21"/>
    <w:basedOn w:val="TableNormal"/>
    <w:qFormat/>
    <w:tblPr>
      <w:tblCellMar>
        <w:top w:w="100" w:type="dxa"/>
        <w:left w:w="100" w:type="dxa"/>
        <w:bottom w:w="100" w:type="dxa"/>
        <w:right w:w="100" w:type="dxa"/>
      </w:tblCellMar>
    </w:tblPr>
  </w:style>
  <w:style w:type="table" w:customStyle="1" w:styleId="Style22">
    <w:name w:val="_Style 22"/>
    <w:basedOn w:val="TableNormal"/>
    <w:qFormat/>
    <w:tblPr>
      <w:tblCellMar>
        <w:top w:w="100" w:type="dxa"/>
        <w:left w:w="100" w:type="dxa"/>
        <w:bottom w:w="100" w:type="dxa"/>
        <w:right w:w="100" w:type="dxa"/>
      </w:tblCellMar>
    </w:tblPr>
  </w:style>
  <w:style w:type="table" w:customStyle="1" w:styleId="Style23">
    <w:name w:val="_Style 23"/>
    <w:basedOn w:val="TableNormal"/>
    <w:qFormat/>
    <w:tblPr>
      <w:tblCellMar>
        <w:top w:w="100" w:type="dxa"/>
        <w:left w:w="100" w:type="dxa"/>
        <w:bottom w:w="100" w:type="dxa"/>
        <w:right w:w="100" w:type="dxa"/>
      </w:tblCellMar>
    </w:tblPr>
  </w:style>
  <w:style w:type="table" w:customStyle="1" w:styleId="Style24">
    <w:name w:val="_Style 24"/>
    <w:basedOn w:val="TableNormal"/>
    <w:qFormat/>
    <w:tblPr>
      <w:tblCellMar>
        <w:left w:w="0" w:type="dxa"/>
        <w:right w:w="0" w:type="dxa"/>
      </w:tblCellMar>
    </w:tblPr>
  </w:style>
  <w:style w:type="table" w:customStyle="1" w:styleId="Style25">
    <w:name w:val="_Style 25"/>
    <w:basedOn w:val="TableNormal"/>
    <w:qFormat/>
    <w:tblPr>
      <w:tblCellMar>
        <w:left w:w="0" w:type="dxa"/>
        <w:right w:w="0" w:type="dxa"/>
      </w:tblCellMar>
    </w:tblPr>
  </w:style>
  <w:style w:type="table" w:customStyle="1" w:styleId="Style26">
    <w:name w:val="_Style 26"/>
    <w:basedOn w:val="TableNormal"/>
    <w:qFormat/>
    <w:tblPr>
      <w:tblCellMar>
        <w:top w:w="100" w:type="dxa"/>
        <w:left w:w="100" w:type="dxa"/>
        <w:bottom w:w="100" w:type="dxa"/>
        <w:right w:w="100" w:type="dxa"/>
      </w:tblCellMar>
    </w:tblPr>
  </w:style>
  <w:style w:type="table" w:customStyle="1" w:styleId="Style27">
    <w:name w:val="_Style 27"/>
    <w:basedOn w:val="TableNormal"/>
    <w:qFormat/>
    <w:tblPr>
      <w:tblCellMar>
        <w:top w:w="100" w:type="dxa"/>
        <w:left w:w="100" w:type="dxa"/>
        <w:bottom w:w="100" w:type="dxa"/>
        <w:right w:w="100" w:type="dxa"/>
      </w:tblCellMar>
    </w:tblPr>
  </w:style>
  <w:style w:type="table" w:customStyle="1" w:styleId="Style28">
    <w:name w:val="_Style 28"/>
    <w:basedOn w:val="TableNormal"/>
    <w:tblPr>
      <w:tblCellMar>
        <w:top w:w="100" w:type="dxa"/>
        <w:left w:w="100" w:type="dxa"/>
        <w:bottom w:w="100" w:type="dxa"/>
        <w:right w:w="100" w:type="dxa"/>
      </w:tblCellMar>
    </w:tblPr>
  </w:style>
  <w:style w:type="table" w:customStyle="1" w:styleId="Style29">
    <w:name w:val="_Style 29"/>
    <w:basedOn w:val="TableNormal"/>
    <w:qFormat/>
    <w:tblPr>
      <w:tblCellMar>
        <w:top w:w="100" w:type="dxa"/>
        <w:left w:w="100" w:type="dxa"/>
        <w:bottom w:w="100" w:type="dxa"/>
        <w:right w:w="100" w:type="dxa"/>
      </w:tblCellMar>
    </w:tblPr>
  </w:style>
  <w:style w:type="table" w:customStyle="1" w:styleId="Style30">
    <w:name w:val="_Style 30"/>
    <w:basedOn w:val="TableNormal"/>
    <w:qFormat/>
    <w:tblPr>
      <w:tblCellMar>
        <w:top w:w="100" w:type="dxa"/>
        <w:left w:w="100" w:type="dxa"/>
        <w:bottom w:w="100" w:type="dxa"/>
        <w:right w:w="100" w:type="dxa"/>
      </w:tblCellMar>
    </w:tblPr>
  </w:style>
  <w:style w:type="table" w:customStyle="1" w:styleId="Style31">
    <w:name w:val="_Style 31"/>
    <w:basedOn w:val="TableNormal"/>
    <w:tblPr>
      <w:tblCellMar>
        <w:top w:w="100" w:type="dxa"/>
        <w:left w:w="100" w:type="dxa"/>
        <w:bottom w:w="100" w:type="dxa"/>
        <w:right w:w="100" w:type="dxa"/>
      </w:tblCellMar>
    </w:tblPr>
  </w:style>
  <w:style w:type="table" w:customStyle="1" w:styleId="Style32">
    <w:name w:val="_Style 32"/>
    <w:basedOn w:val="TableNormal"/>
    <w:qFormat/>
    <w:tblPr>
      <w:tblCellMar>
        <w:top w:w="100" w:type="dxa"/>
        <w:left w:w="100" w:type="dxa"/>
        <w:bottom w:w="100" w:type="dxa"/>
        <w:right w:w="100" w:type="dxa"/>
      </w:tblCellMar>
    </w:tblPr>
  </w:style>
  <w:style w:type="table" w:customStyle="1" w:styleId="Style33">
    <w:name w:val="_Style 33"/>
    <w:basedOn w:val="TableNormal"/>
    <w:tblPr>
      <w:tblCellMar>
        <w:top w:w="100" w:type="dxa"/>
        <w:left w:w="100" w:type="dxa"/>
        <w:bottom w:w="100" w:type="dxa"/>
        <w:right w:w="100" w:type="dxa"/>
      </w:tblCellMar>
    </w:tblPr>
  </w:style>
  <w:style w:type="table" w:customStyle="1" w:styleId="Style34">
    <w:name w:val="_Style 34"/>
    <w:basedOn w:val="TableNormal"/>
    <w:qFormat/>
    <w:tblPr>
      <w:tblCellMar>
        <w:top w:w="100" w:type="dxa"/>
        <w:left w:w="100" w:type="dxa"/>
        <w:bottom w:w="100" w:type="dxa"/>
        <w:right w:w="100" w:type="dxa"/>
      </w:tblCellMar>
    </w:tblPr>
  </w:style>
  <w:style w:type="table" w:customStyle="1" w:styleId="Style35">
    <w:name w:val="_Style 35"/>
    <w:basedOn w:val="TableNormal"/>
    <w:qFormat/>
    <w:tblPr>
      <w:tblCellMar>
        <w:top w:w="100" w:type="dxa"/>
        <w:left w:w="100" w:type="dxa"/>
        <w:bottom w:w="100" w:type="dxa"/>
        <w:right w:w="100" w:type="dxa"/>
      </w:tblCellMar>
    </w:tblPr>
  </w:style>
  <w:style w:type="table" w:customStyle="1" w:styleId="Style36">
    <w:name w:val="_Style 36"/>
    <w:basedOn w:val="TableNormal"/>
    <w:tblPr>
      <w:tblCellMar>
        <w:top w:w="100" w:type="dxa"/>
        <w:left w:w="100" w:type="dxa"/>
        <w:bottom w:w="100" w:type="dxa"/>
        <w:right w:w="100" w:type="dxa"/>
      </w:tblCellMar>
    </w:tblPr>
  </w:style>
  <w:style w:type="table" w:customStyle="1" w:styleId="Style37">
    <w:name w:val="_Style 37"/>
    <w:basedOn w:val="TableNormal"/>
    <w:qFormat/>
    <w:tblPr>
      <w:tblCellMar>
        <w:top w:w="100" w:type="dxa"/>
        <w:left w:w="100" w:type="dxa"/>
        <w:bottom w:w="100" w:type="dxa"/>
        <w:right w:w="100" w:type="dxa"/>
      </w:tblCellMar>
    </w:tblPr>
  </w:style>
  <w:style w:type="table" w:customStyle="1" w:styleId="Style38">
    <w:name w:val="_Style 38"/>
    <w:basedOn w:val="TableNormal"/>
    <w:tblPr>
      <w:tblCellMar>
        <w:left w:w="0" w:type="dxa"/>
        <w:right w:w="0" w:type="dxa"/>
      </w:tblCellMar>
    </w:tblPr>
  </w:style>
  <w:style w:type="table" w:customStyle="1" w:styleId="Style39">
    <w:name w:val="_Style 39"/>
    <w:basedOn w:val="TableNormal"/>
    <w:qFormat/>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yD/iJsUXRbUmufDM3K2wlbfnA==">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</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18872</Words>
  <Characters>107576</Characters>
  <Application>Microsoft Office Word</Application>
  <DocSecurity>0</DocSecurity>
  <Lines>896</Lines>
  <Paragraphs>252</Paragraphs>
  <ScaleCrop>false</ScaleCrop>
  <Company/>
  <LinksUpToDate>false</LinksUpToDate>
  <CharactersWithSpaces>126196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Singye Wangchuk</cp:lastModifiedBy>
  <cp:revision>2</cp:revision>
  <dcterms:created xsi:type="dcterms:W3CDTF">2026-07-10T05:50:00Z</dcterms:created>
  <dcterms:modified xsi:type="dcterms:W3CDTF">2026-07-10T05:50:00Z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eyJoZGlkIjoiYjZkZmMzNTljMzIyY2VmYTNkYjM2YmQ0NjQyYTMyMWQifQ==</vt:lpwstr>
  </property>
  <property fmtid="{D5CDD505-2E9C-101B-9397-08002B2CF9AE}" pid="3" name="KSOProductBuildVer">
    <vt:lpwstr>1033-12.1.0.26880</vt:lpwstr>
  </property>
  <property fmtid="{D5CDD505-2E9C-101B-9397-08002B2CF9AE}" pid="4" name="ICV">
    <vt:lpwstr>52619BB39C034467B71C0C09F5A96B02_12</vt:lpwstr>
  </property>
</Properties>
</file>