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80F" w14:textId="199A2767" w:rsidR="007E786A" w:rsidRPr="00401B34" w:rsidRDefault="007E786A" w:rsidP="007E786A">
      <w:pPr>
        <w:spacing w:line="276" w:lineRule="auto"/>
        <w:ind w:right="20"/>
        <w:jc w:val="center"/>
      </w:pPr>
      <w:r w:rsidRPr="00401B34">
        <w:rPr>
          <w:rFonts w:eastAsia="Arial"/>
          <w:b/>
          <w:bCs/>
        </w:rPr>
        <w:t>ROYAL UNIVERSITY OF BHUTAN</w:t>
      </w:r>
    </w:p>
    <w:p w14:paraId="67FD09E7" w14:textId="77777777" w:rsidR="007E786A" w:rsidRPr="00401B34" w:rsidRDefault="007E786A" w:rsidP="007E786A">
      <w:pPr>
        <w:spacing w:line="276" w:lineRule="auto"/>
        <w:ind w:right="20"/>
        <w:jc w:val="center"/>
      </w:pPr>
      <w:r w:rsidRPr="00401B34">
        <w:rPr>
          <w:rFonts w:eastAsia="Arial"/>
          <w:b/>
          <w:bCs/>
        </w:rPr>
        <w:t>POSITION PROFILE</w:t>
      </w:r>
    </w:p>
    <w:p w14:paraId="3745C367" w14:textId="77777777" w:rsidR="007E786A" w:rsidRPr="00401B34" w:rsidRDefault="007E786A" w:rsidP="007E786A">
      <w:pPr>
        <w:spacing w:line="276" w:lineRule="auto"/>
        <w:jc w:val="center"/>
      </w:pPr>
    </w:p>
    <w:p w14:paraId="0A66195E" w14:textId="77777777" w:rsidR="007E786A" w:rsidRPr="00401B34" w:rsidRDefault="007E786A" w:rsidP="007E786A">
      <w:r w:rsidRPr="00401B34">
        <w:rPr>
          <w:rFonts w:eastAsia="Arial"/>
          <w:b/>
          <w:bCs/>
        </w:rPr>
        <w:t>1. JOB IDENTIFICATION</w:t>
      </w:r>
    </w:p>
    <w:p w14:paraId="09E7E18D" w14:textId="77777777" w:rsidR="007E786A" w:rsidRPr="00401B34" w:rsidRDefault="007E786A" w:rsidP="007E786A">
      <w:pPr>
        <w:spacing w:line="240" w:lineRule="exact"/>
      </w:pPr>
    </w:p>
    <w:p w14:paraId="1FC48CC1" w14:textId="504B678B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1.1</w:t>
      </w:r>
      <w:r w:rsidRPr="00401B34">
        <w:tab/>
      </w:r>
      <w:r w:rsidRPr="00401B34">
        <w:rPr>
          <w:rFonts w:eastAsia="Arial"/>
          <w:bCs/>
        </w:rPr>
        <w:t xml:space="preserve">Position Title: </w:t>
      </w:r>
      <w:r w:rsidR="00C9057D">
        <w:rPr>
          <w:rFonts w:eastAsia="Arial"/>
          <w:bCs/>
        </w:rPr>
        <w:t xml:space="preserve">Lab Technician </w:t>
      </w:r>
      <w:r w:rsidR="00691A2A">
        <w:rPr>
          <w:rFonts w:eastAsia="Arial"/>
          <w:bCs/>
        </w:rPr>
        <w:t xml:space="preserve">/ Lab Assistant </w:t>
      </w:r>
    </w:p>
    <w:p w14:paraId="52589A3C" w14:textId="6049FEC4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1.2</w:t>
      </w:r>
      <w:r w:rsidRPr="00401B34">
        <w:rPr>
          <w:rFonts w:eastAsia="Arial"/>
          <w:bCs/>
        </w:rPr>
        <w:tab/>
        <w:t xml:space="preserve">Position Level: </w:t>
      </w:r>
      <w:r w:rsidR="00535C98" w:rsidRPr="00401B34">
        <w:rPr>
          <w:bCs/>
        </w:rPr>
        <w:t>10</w:t>
      </w:r>
      <w:r w:rsidR="00C9057D">
        <w:rPr>
          <w:bCs/>
        </w:rPr>
        <w:t>/13</w:t>
      </w:r>
    </w:p>
    <w:p w14:paraId="2C21CCA2" w14:textId="60E8E194" w:rsidR="007E786A" w:rsidRPr="00401B34" w:rsidRDefault="007E786A" w:rsidP="007E786A">
      <w:pPr>
        <w:tabs>
          <w:tab w:val="left" w:pos="880"/>
        </w:tabs>
        <w:spacing w:line="276" w:lineRule="auto"/>
        <w:ind w:left="340"/>
      </w:pPr>
      <w:r w:rsidRPr="00401B34">
        <w:rPr>
          <w:rFonts w:eastAsia="Arial"/>
          <w:bCs/>
        </w:rPr>
        <w:t>1.3</w:t>
      </w:r>
      <w:r w:rsidRPr="00401B34">
        <w:tab/>
      </w:r>
      <w:r w:rsidRPr="00401B34">
        <w:rPr>
          <w:rFonts w:eastAsia="Arial"/>
          <w:bCs/>
        </w:rPr>
        <w:t xml:space="preserve">Occupational Group: </w:t>
      </w:r>
      <w:r w:rsidR="00535C98" w:rsidRPr="00401B34">
        <w:rPr>
          <w:rFonts w:eastAsia="Arial"/>
          <w:bCs/>
        </w:rPr>
        <w:t xml:space="preserve">Administrative &amp; Technical Staff </w:t>
      </w:r>
    </w:p>
    <w:p w14:paraId="27B43EB7" w14:textId="77777777" w:rsidR="007E786A" w:rsidRPr="00401B34" w:rsidRDefault="007E786A" w:rsidP="007E786A">
      <w:pPr>
        <w:tabs>
          <w:tab w:val="left" w:pos="880"/>
        </w:tabs>
        <w:spacing w:line="276" w:lineRule="auto"/>
        <w:ind w:left="360"/>
      </w:pPr>
      <w:r w:rsidRPr="00401B34">
        <w:rPr>
          <w:rFonts w:eastAsia="Arial"/>
          <w:bCs/>
        </w:rPr>
        <w:t>1.4</w:t>
      </w:r>
      <w:r w:rsidRPr="00401B34">
        <w:tab/>
      </w:r>
      <w:r w:rsidRPr="00401B34">
        <w:rPr>
          <w:rFonts w:eastAsia="Arial"/>
          <w:bCs/>
        </w:rPr>
        <w:t>College/OVC: College of Natural Resources</w:t>
      </w:r>
    </w:p>
    <w:p w14:paraId="48D6C07B" w14:textId="77777777" w:rsidR="007E786A" w:rsidRPr="00401B34" w:rsidRDefault="007E786A" w:rsidP="007E786A">
      <w:pPr>
        <w:spacing w:line="259" w:lineRule="exact"/>
      </w:pPr>
    </w:p>
    <w:p w14:paraId="71A30BE4" w14:textId="4A977474" w:rsidR="007E786A" w:rsidRPr="00401B34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Arial"/>
          <w:b/>
          <w:bCs/>
        </w:rPr>
      </w:pPr>
      <w:r w:rsidRPr="00401B34">
        <w:rPr>
          <w:rFonts w:eastAsia="Arial"/>
          <w:b/>
          <w:bCs/>
        </w:rPr>
        <w:t>MAIN PURPOSE OF THE POSITION</w:t>
      </w:r>
      <w:r w:rsidRPr="00401B34">
        <w:rPr>
          <w:rFonts w:eastAsia="Arial"/>
          <w:i/>
          <w:iCs/>
        </w:rPr>
        <w:t xml:space="preserve">: </w:t>
      </w:r>
    </w:p>
    <w:p w14:paraId="2DFAAC95" w14:textId="5024745F" w:rsidR="00535C98" w:rsidRDefault="00C9057D" w:rsidP="00535C98">
      <w:pPr>
        <w:spacing w:line="276" w:lineRule="auto"/>
        <w:jc w:val="both"/>
      </w:pPr>
      <w:r>
        <w:t xml:space="preserve">The </w:t>
      </w:r>
      <w:r>
        <w:rPr>
          <w:rStyle w:val="Strong"/>
          <w:rFonts w:eastAsia="Malgun Gothic"/>
        </w:rPr>
        <w:t>main purpose of a Lab Technician/Lab Assistant</w:t>
      </w:r>
      <w:r>
        <w:t xml:space="preserve"> is to support the smooth operation of teaching and research laboratories by preparing materials, maintaining equipment, and assisting faculty and students during practical sessions.</w:t>
      </w:r>
    </w:p>
    <w:p w14:paraId="63A9060A" w14:textId="77777777" w:rsidR="00C9057D" w:rsidRPr="00401B34" w:rsidRDefault="00C9057D" w:rsidP="00535C98">
      <w:pPr>
        <w:spacing w:line="276" w:lineRule="auto"/>
        <w:jc w:val="both"/>
        <w:rPr>
          <w:sz w:val="24"/>
          <w:szCs w:val="24"/>
        </w:rPr>
      </w:pPr>
    </w:p>
    <w:p w14:paraId="68C355C1" w14:textId="56D0DC5F" w:rsidR="00272A78" w:rsidRPr="00401B34" w:rsidRDefault="007E786A" w:rsidP="00535C98">
      <w:pPr>
        <w:spacing w:line="276" w:lineRule="auto"/>
        <w:jc w:val="both"/>
        <w:rPr>
          <w:rFonts w:eastAsia="Arial"/>
          <w:b/>
          <w:bCs/>
        </w:rPr>
      </w:pPr>
      <w:r w:rsidRPr="00401B34">
        <w:rPr>
          <w:rFonts w:eastAsia="Arial"/>
          <w:b/>
          <w:bCs/>
        </w:rPr>
        <w:t>GENERAL ROLES AND RESPONSIBILITIES:</w:t>
      </w:r>
    </w:p>
    <w:p w14:paraId="6F50744C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Laboratory Preparation and Setup</w:t>
      </w:r>
    </w:p>
    <w:p w14:paraId="7C8A7CB8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Prepare reagents, equipment, tools, and instruments for laboratory sessions.</w:t>
      </w:r>
    </w:p>
    <w:p w14:paraId="67DF9B73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Set up experimental stations in advance based on class or research requirements.</w:t>
      </w:r>
    </w:p>
    <w:p w14:paraId="085B6751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Support to Teaching and Learning</w:t>
      </w:r>
    </w:p>
    <w:p w14:paraId="35974E6A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Assist faculty and students during practical sessions.</w:t>
      </w:r>
    </w:p>
    <w:p w14:paraId="08A816FF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Demonstrate safe handling of equipment and chemicals where required.</w:t>
      </w:r>
    </w:p>
    <w:p w14:paraId="3386E9FD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Maintenance of Equipment</w:t>
      </w:r>
    </w:p>
    <w:p w14:paraId="59CB4EF9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Regularly inspect, calibrate, and maintain laboratory equipment.</w:t>
      </w:r>
    </w:p>
    <w:p w14:paraId="67A18BE8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Report and assist in repair/replacement of damaged instruments.</w:t>
      </w:r>
    </w:p>
    <w:p w14:paraId="3B81413C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Inventory and Supplies Management</w:t>
      </w:r>
    </w:p>
    <w:p w14:paraId="68B08199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Maintain stock of chemicals, glassware, and consumables.</w:t>
      </w:r>
    </w:p>
    <w:p w14:paraId="5668AC83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Keep inventory records and initiate procurement when needed.</w:t>
      </w:r>
    </w:p>
    <w:p w14:paraId="08AF06F1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Laboratory Safety and Cleanliness</w:t>
      </w:r>
    </w:p>
    <w:p w14:paraId="3DAA0DDD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Enforce lab safety protocols and use of protective gear.</w:t>
      </w:r>
    </w:p>
    <w:p w14:paraId="3FE2A79C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Ensure labs are clean, organized, and compliant with safety standards.</w:t>
      </w:r>
    </w:p>
    <w:p w14:paraId="7544DAB8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Support to Research Activities</w:t>
      </w:r>
    </w:p>
    <w:p w14:paraId="6D87B6E2" w14:textId="77777777" w:rsidR="00C9057D" w:rsidRDefault="00C9057D" w:rsidP="00C9057D">
      <w:pPr>
        <w:pStyle w:val="NormalWeb"/>
        <w:numPr>
          <w:ilvl w:val="1"/>
          <w:numId w:val="19"/>
        </w:numPr>
      </w:pPr>
      <w:r>
        <w:t>Assist researchers in experimental procedures, data collection, and sample handling.</w:t>
      </w:r>
    </w:p>
    <w:p w14:paraId="0A7FE77A" w14:textId="77777777" w:rsidR="00C9057D" w:rsidRDefault="00C9057D" w:rsidP="00C9057D">
      <w:pPr>
        <w:pStyle w:val="NormalWeb"/>
        <w:numPr>
          <w:ilvl w:val="0"/>
          <w:numId w:val="19"/>
        </w:numPr>
      </w:pPr>
      <w:r>
        <w:rPr>
          <w:rStyle w:val="Strong"/>
        </w:rPr>
        <w:t>Recordkeeping and Documentation</w:t>
      </w:r>
    </w:p>
    <w:p w14:paraId="2DBAF12D" w14:textId="172B3BA3" w:rsidR="00272A78" w:rsidRPr="00401B34" w:rsidRDefault="00C9057D" w:rsidP="00691A2A">
      <w:pPr>
        <w:pStyle w:val="NormalWeb"/>
        <w:numPr>
          <w:ilvl w:val="1"/>
          <w:numId w:val="19"/>
        </w:numPr>
      </w:pPr>
      <w:r>
        <w:t>Maintain logbooks, safety records, and equipment usage documentation.</w:t>
      </w:r>
    </w:p>
    <w:p w14:paraId="3F3ADEE6" w14:textId="4F40FC26" w:rsidR="00103322" w:rsidRPr="00401B34" w:rsidRDefault="00272A78" w:rsidP="00535C98">
      <w:pPr>
        <w:shd w:val="clear" w:color="auto" w:fill="FFFFFF"/>
        <w:rPr>
          <w:rFonts w:eastAsia="Arial"/>
          <w:b/>
        </w:rPr>
      </w:pPr>
      <w:bookmarkStart w:id="0" w:name="page2"/>
      <w:bookmarkEnd w:id="0"/>
      <w:r w:rsidRPr="00401B34">
        <w:rPr>
          <w:rFonts w:eastAsia="Arial"/>
          <w:b/>
        </w:rPr>
        <w:t>5.1 Education:</w:t>
      </w:r>
      <w:r w:rsidR="00001232" w:rsidRPr="00401B34">
        <w:rPr>
          <w:rFonts w:eastAsia="Arial"/>
          <w:b/>
        </w:rPr>
        <w:t xml:space="preserve"> </w:t>
      </w:r>
      <w:r w:rsidR="00001232" w:rsidRPr="00401B34">
        <w:rPr>
          <w:rFonts w:eastAsia="Arial"/>
          <w:b/>
        </w:rPr>
        <w:tab/>
      </w:r>
      <w:r w:rsidR="00535C98" w:rsidRPr="00401B34">
        <w:rPr>
          <w:rFonts w:eastAsia="Arial"/>
          <w:b/>
        </w:rPr>
        <w:t xml:space="preserve">Class XII with 2 years Diploma </w:t>
      </w:r>
      <w:r w:rsidR="00691A2A">
        <w:rPr>
          <w:rFonts w:eastAsia="Arial"/>
          <w:b/>
        </w:rPr>
        <w:t xml:space="preserve">in related field </w:t>
      </w:r>
    </w:p>
    <w:p w14:paraId="584D4D08" w14:textId="77777777" w:rsidR="000F47BA" w:rsidRPr="00401B34" w:rsidRDefault="000F47BA" w:rsidP="000F47BA">
      <w:pPr>
        <w:shd w:val="clear" w:color="auto" w:fill="FFFFFF"/>
        <w:rPr>
          <w:color w:val="222222"/>
          <w:sz w:val="24"/>
          <w:szCs w:val="24"/>
          <w:lang w:val="en-BT" w:eastAsia="en-US" w:bidi="dz-BT"/>
        </w:rPr>
      </w:pPr>
    </w:p>
    <w:p w14:paraId="447D3B77" w14:textId="27301DD4" w:rsidR="00272A78" w:rsidRPr="00401B34" w:rsidRDefault="00272A78" w:rsidP="00535C98">
      <w:pPr>
        <w:spacing w:line="0" w:lineRule="atLeast"/>
        <w:rPr>
          <w:rFonts w:eastAsia="Arial"/>
          <w:i/>
        </w:rPr>
      </w:pPr>
      <w:r w:rsidRPr="00401B34">
        <w:rPr>
          <w:rFonts w:eastAsia="Arial"/>
          <w:b/>
        </w:rPr>
        <w:t xml:space="preserve">5.2 `Experience: </w:t>
      </w:r>
      <w:r w:rsidRPr="00401B34">
        <w:rPr>
          <w:rFonts w:eastAsia="Arial"/>
          <w:i/>
        </w:rPr>
        <w:t>Nil</w:t>
      </w:r>
      <w:r w:rsidR="00413592" w:rsidRPr="00401B34">
        <w:rPr>
          <w:rFonts w:eastAsia="Arial"/>
          <w:i/>
        </w:rPr>
        <w:t xml:space="preserve"> (recommended but not a prerequisite)</w:t>
      </w:r>
    </w:p>
    <w:p w14:paraId="135F123C" w14:textId="77777777" w:rsidR="00272A78" w:rsidRPr="00401B34" w:rsidRDefault="00272A78" w:rsidP="00272A78">
      <w:pPr>
        <w:spacing w:line="200" w:lineRule="exact"/>
      </w:pPr>
    </w:p>
    <w:p w14:paraId="414B3EA5" w14:textId="77777777" w:rsidR="00272A78" w:rsidRDefault="00272A78" w:rsidP="00272A78">
      <w:pPr>
        <w:spacing w:line="215" w:lineRule="exact"/>
      </w:pPr>
    </w:p>
    <w:p w14:paraId="01628A7C" w14:textId="77777777" w:rsidR="00691A2A" w:rsidRDefault="00691A2A" w:rsidP="00272A78">
      <w:pPr>
        <w:spacing w:line="215" w:lineRule="exact"/>
      </w:pPr>
    </w:p>
    <w:p w14:paraId="66CD4415" w14:textId="77777777" w:rsidR="00691A2A" w:rsidRDefault="00691A2A" w:rsidP="00272A78">
      <w:pPr>
        <w:spacing w:line="215" w:lineRule="exact"/>
      </w:pPr>
    </w:p>
    <w:p w14:paraId="526B231F" w14:textId="77777777" w:rsidR="00691A2A" w:rsidRDefault="00691A2A" w:rsidP="00272A78">
      <w:pPr>
        <w:spacing w:line="215" w:lineRule="exact"/>
      </w:pPr>
    </w:p>
    <w:p w14:paraId="763289FE" w14:textId="77777777" w:rsidR="00691A2A" w:rsidRDefault="00691A2A" w:rsidP="00272A78">
      <w:pPr>
        <w:spacing w:line="215" w:lineRule="exact"/>
      </w:pPr>
    </w:p>
    <w:p w14:paraId="636E8B9E" w14:textId="77777777" w:rsidR="00691A2A" w:rsidRPr="00401B34" w:rsidRDefault="00691A2A" w:rsidP="00272A78">
      <w:pPr>
        <w:spacing w:line="215" w:lineRule="exact"/>
      </w:pPr>
    </w:p>
    <w:p w14:paraId="7EAF1847" w14:textId="77777777" w:rsidR="00272A78" w:rsidRDefault="00272A78" w:rsidP="00535C98">
      <w:pPr>
        <w:spacing w:line="0" w:lineRule="atLeast"/>
        <w:rPr>
          <w:rFonts w:eastAsia="Arial"/>
          <w:b/>
        </w:rPr>
      </w:pPr>
      <w:r w:rsidRPr="00401B34">
        <w:rPr>
          <w:rFonts w:eastAsia="Arial"/>
          <w:b/>
        </w:rPr>
        <w:lastRenderedPageBreak/>
        <w:t>5.3 Knowledge Skills and Abilities:</w:t>
      </w:r>
    </w:p>
    <w:p w14:paraId="23C1A518" w14:textId="77777777" w:rsidR="00691A2A" w:rsidRPr="00401B34" w:rsidRDefault="00691A2A" w:rsidP="00535C98">
      <w:pPr>
        <w:spacing w:line="0" w:lineRule="atLeast"/>
        <w:rPr>
          <w:rFonts w:eastAsia="Arial"/>
          <w:b/>
        </w:rPr>
      </w:pPr>
    </w:p>
    <w:p w14:paraId="1E4361EB" w14:textId="77777777" w:rsidR="00272A78" w:rsidRPr="00401B34" w:rsidRDefault="00272A78" w:rsidP="00272A78">
      <w:pPr>
        <w:spacing w:line="141" w:lineRule="exact"/>
      </w:pPr>
    </w:p>
    <w:p w14:paraId="325ED249" w14:textId="77777777" w:rsidR="00C9057D" w:rsidRDefault="00C9057D" w:rsidP="00C9057D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Scientific Principles</w:t>
      </w:r>
    </w:p>
    <w:p w14:paraId="7AB5FE8D" w14:textId="77777777" w:rsidR="00C9057D" w:rsidRDefault="00C9057D" w:rsidP="00C9057D">
      <w:pPr>
        <w:pStyle w:val="NormalWeb"/>
        <w:numPr>
          <w:ilvl w:val="0"/>
          <w:numId w:val="20"/>
        </w:numPr>
      </w:pPr>
      <w:r>
        <w:t>Basic understanding of subjects relevant to the lab (e.g., biology, chemistry, physics, soil science, environmental science, agriculture).</w:t>
      </w:r>
    </w:p>
    <w:p w14:paraId="32F364BB" w14:textId="77777777" w:rsidR="00C9057D" w:rsidRDefault="00C9057D" w:rsidP="00C9057D">
      <w:pPr>
        <w:pStyle w:val="NormalWeb"/>
        <w:numPr>
          <w:ilvl w:val="0"/>
          <w:numId w:val="20"/>
        </w:numPr>
      </w:pPr>
      <w:r>
        <w:t>Familiarity with laboratory methods and experimental techniques.</w:t>
      </w:r>
    </w:p>
    <w:p w14:paraId="3E6C1700" w14:textId="77777777" w:rsidR="00C9057D" w:rsidRDefault="00C9057D" w:rsidP="00C9057D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Laboratory Equipment and Instruments</w:t>
      </w:r>
    </w:p>
    <w:p w14:paraId="53BB3643" w14:textId="77777777" w:rsidR="00C9057D" w:rsidRDefault="00C9057D" w:rsidP="00C9057D">
      <w:pPr>
        <w:pStyle w:val="NormalWeb"/>
        <w:numPr>
          <w:ilvl w:val="0"/>
          <w:numId w:val="21"/>
        </w:numPr>
      </w:pPr>
      <w:r>
        <w:t>Knowledge of handling, calibrating, and maintaining common lab instruments (e.g., microscopes, spectrophotometers, balances, incubators, pH meters, centrifuges, etc.).</w:t>
      </w:r>
    </w:p>
    <w:p w14:paraId="501D8B52" w14:textId="77777777" w:rsidR="00C9057D" w:rsidRDefault="00C9057D" w:rsidP="00C9057D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Chemical Handling and Preparation</w:t>
      </w:r>
    </w:p>
    <w:p w14:paraId="1876A09C" w14:textId="77777777" w:rsidR="00C9057D" w:rsidRDefault="00C9057D" w:rsidP="00C9057D">
      <w:pPr>
        <w:pStyle w:val="NormalWeb"/>
        <w:numPr>
          <w:ilvl w:val="0"/>
          <w:numId w:val="22"/>
        </w:numPr>
      </w:pPr>
      <w:r>
        <w:t>Understanding of how to prepare chemical solutions, reagents, and buffers.</w:t>
      </w:r>
    </w:p>
    <w:p w14:paraId="19FC2FA8" w14:textId="77777777" w:rsidR="00C9057D" w:rsidRDefault="00C9057D" w:rsidP="00C9057D">
      <w:pPr>
        <w:pStyle w:val="NormalWeb"/>
        <w:numPr>
          <w:ilvl w:val="0"/>
          <w:numId w:val="22"/>
        </w:numPr>
      </w:pPr>
      <w:r>
        <w:t>Proper storage, labeling, and disposal of chemicals.</w:t>
      </w:r>
    </w:p>
    <w:p w14:paraId="7ABCEF3C" w14:textId="77777777" w:rsidR="00C9057D" w:rsidRDefault="00C9057D" w:rsidP="00C9057D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Safety and Compliance</w:t>
      </w:r>
    </w:p>
    <w:p w14:paraId="3D32BB45" w14:textId="77777777" w:rsidR="00C9057D" w:rsidRDefault="00C9057D" w:rsidP="00C9057D">
      <w:pPr>
        <w:pStyle w:val="NormalWeb"/>
        <w:numPr>
          <w:ilvl w:val="0"/>
          <w:numId w:val="23"/>
        </w:numPr>
      </w:pPr>
      <w:r>
        <w:t>Familiarity with laboratory safety rules, personal protective equipment (PPE), first aid, and handling of hazardous materials.</w:t>
      </w:r>
    </w:p>
    <w:p w14:paraId="5E472440" w14:textId="77777777" w:rsidR="00C9057D" w:rsidRDefault="00C9057D" w:rsidP="00C9057D">
      <w:pPr>
        <w:pStyle w:val="NormalWeb"/>
        <w:numPr>
          <w:ilvl w:val="0"/>
          <w:numId w:val="23"/>
        </w:numPr>
      </w:pPr>
      <w:r>
        <w:t>Understanding of Material Safety Data Sheets (MSDS).</w:t>
      </w:r>
    </w:p>
    <w:p w14:paraId="6A469173" w14:textId="77777777" w:rsidR="00C9057D" w:rsidRDefault="00C9057D" w:rsidP="00C9057D">
      <w:pPr>
        <w:pStyle w:val="NormalWeb"/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Sample Collection and Handling</w:t>
      </w:r>
    </w:p>
    <w:p w14:paraId="3046DFB1" w14:textId="77777777" w:rsidR="00C9057D" w:rsidRDefault="00C9057D" w:rsidP="00C9057D">
      <w:pPr>
        <w:pStyle w:val="NormalWeb"/>
        <w:numPr>
          <w:ilvl w:val="0"/>
          <w:numId w:val="24"/>
        </w:numPr>
      </w:pPr>
      <w:r>
        <w:t>Basic knowledge of collecting, labeling, storing, and processing biological or environmental samples.</w:t>
      </w:r>
    </w:p>
    <w:p w14:paraId="5BB4F423" w14:textId="77777777" w:rsidR="00691A2A" w:rsidRDefault="00691A2A" w:rsidP="00691A2A">
      <w:pPr>
        <w:pStyle w:val="Heading3"/>
      </w:pPr>
      <w:r>
        <w:rPr>
          <w:rStyle w:val="Strong"/>
          <w:b/>
          <w:bCs/>
        </w:rPr>
        <w:t>Technical Skills:</w:t>
      </w:r>
    </w:p>
    <w:p w14:paraId="4806D714" w14:textId="77777777" w:rsidR="00691A2A" w:rsidRDefault="00691A2A" w:rsidP="00691A2A">
      <w:pPr>
        <w:pStyle w:val="NormalWeb"/>
        <w:numPr>
          <w:ilvl w:val="0"/>
          <w:numId w:val="25"/>
        </w:numPr>
      </w:pPr>
      <w:r>
        <w:t>Equipment operation and troubleshooting</w:t>
      </w:r>
    </w:p>
    <w:p w14:paraId="4975F77A" w14:textId="77777777" w:rsidR="00691A2A" w:rsidRDefault="00691A2A" w:rsidP="00691A2A">
      <w:pPr>
        <w:pStyle w:val="NormalWeb"/>
        <w:numPr>
          <w:ilvl w:val="0"/>
          <w:numId w:val="25"/>
        </w:numPr>
      </w:pPr>
      <w:r>
        <w:t>Accurate measurement and data recording</w:t>
      </w:r>
    </w:p>
    <w:p w14:paraId="4DA3DBA9" w14:textId="77777777" w:rsidR="00691A2A" w:rsidRDefault="00691A2A" w:rsidP="00691A2A">
      <w:pPr>
        <w:pStyle w:val="NormalWeb"/>
        <w:numPr>
          <w:ilvl w:val="0"/>
          <w:numId w:val="25"/>
        </w:numPr>
      </w:pPr>
      <w:r>
        <w:t>Use of lab software and data entry systems</w:t>
      </w:r>
    </w:p>
    <w:p w14:paraId="222EC228" w14:textId="77777777" w:rsidR="00691A2A" w:rsidRDefault="00691A2A" w:rsidP="00691A2A">
      <w:pPr>
        <w:pStyle w:val="NormalWeb"/>
        <w:numPr>
          <w:ilvl w:val="0"/>
          <w:numId w:val="25"/>
        </w:numPr>
      </w:pPr>
      <w:r>
        <w:t>Cleaning and sterilization of glassware and instruments</w:t>
      </w:r>
    </w:p>
    <w:p w14:paraId="76DB3140" w14:textId="77777777" w:rsidR="00691A2A" w:rsidRDefault="00691A2A" w:rsidP="00691A2A">
      <w:pPr>
        <w:pStyle w:val="NormalWeb"/>
        <w:numPr>
          <w:ilvl w:val="0"/>
          <w:numId w:val="25"/>
        </w:numPr>
      </w:pPr>
      <w:r>
        <w:t>Inventory and stock management</w:t>
      </w:r>
    </w:p>
    <w:p w14:paraId="74E10E97" w14:textId="77777777" w:rsidR="00C9057D" w:rsidRDefault="00C9057D" w:rsidP="00535C98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BT" w:eastAsia="en-US"/>
        </w:rPr>
      </w:pPr>
    </w:p>
    <w:p w14:paraId="1BD72FE4" w14:textId="77777777" w:rsidR="00C9057D" w:rsidRDefault="00C9057D" w:rsidP="00535C98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BT" w:eastAsia="en-US"/>
        </w:rPr>
      </w:pPr>
    </w:p>
    <w:p w14:paraId="37CAD03F" w14:textId="77777777" w:rsidR="007E786A" w:rsidRPr="00401B34" w:rsidRDefault="007E786A" w:rsidP="007E786A">
      <w:pPr>
        <w:spacing w:line="276" w:lineRule="auto"/>
      </w:pPr>
    </w:p>
    <w:sectPr w:rsidR="007E786A" w:rsidRPr="00401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C5DA" w14:textId="77777777" w:rsidR="00336F67" w:rsidRDefault="00336F67" w:rsidP="00272A78">
      <w:r>
        <w:separator/>
      </w:r>
    </w:p>
  </w:endnote>
  <w:endnote w:type="continuationSeparator" w:id="0">
    <w:p w14:paraId="628B152B" w14:textId="77777777" w:rsidR="00336F67" w:rsidRDefault="00336F67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A112" w14:textId="77777777" w:rsidR="00336F67" w:rsidRDefault="00336F67" w:rsidP="00272A78">
      <w:r>
        <w:separator/>
      </w:r>
    </w:p>
  </w:footnote>
  <w:footnote w:type="continuationSeparator" w:id="0">
    <w:p w14:paraId="604A10CB" w14:textId="77777777" w:rsidR="00336F67" w:rsidRDefault="00336F67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7E21CE2"/>
    <w:multiLevelType w:val="multilevel"/>
    <w:tmpl w:val="9BE6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179F"/>
    <w:multiLevelType w:val="multilevel"/>
    <w:tmpl w:val="E24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1AFE"/>
    <w:multiLevelType w:val="multilevel"/>
    <w:tmpl w:val="598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809"/>
    <w:multiLevelType w:val="multilevel"/>
    <w:tmpl w:val="1A8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B2A68"/>
    <w:multiLevelType w:val="multilevel"/>
    <w:tmpl w:val="215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26F9"/>
    <w:multiLevelType w:val="multilevel"/>
    <w:tmpl w:val="8C66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3AB03A31"/>
    <w:multiLevelType w:val="multilevel"/>
    <w:tmpl w:val="376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6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8" w15:restartNumberingAfterBreak="0">
    <w:nsid w:val="53A23517"/>
    <w:multiLevelType w:val="multilevel"/>
    <w:tmpl w:val="FB7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57675"/>
    <w:multiLevelType w:val="multilevel"/>
    <w:tmpl w:val="8A6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4DF7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22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23" w15:restartNumberingAfterBreak="0">
    <w:nsid w:val="66CC6627"/>
    <w:multiLevelType w:val="multilevel"/>
    <w:tmpl w:val="533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21"/>
  </w:num>
  <w:num w:numId="2" w16cid:durableId="185100072">
    <w:abstractNumId w:val="13"/>
  </w:num>
  <w:num w:numId="3" w16cid:durableId="1708287824">
    <w:abstractNumId w:val="22"/>
  </w:num>
  <w:num w:numId="4" w16cid:durableId="1220167690">
    <w:abstractNumId w:val="15"/>
  </w:num>
  <w:num w:numId="5" w16cid:durableId="1394697098">
    <w:abstractNumId w:val="12"/>
  </w:num>
  <w:num w:numId="6" w16cid:durableId="1340307859">
    <w:abstractNumId w:val="4"/>
  </w:num>
  <w:num w:numId="7" w16cid:durableId="349573373">
    <w:abstractNumId w:val="6"/>
  </w:num>
  <w:num w:numId="8" w16cid:durableId="163282240">
    <w:abstractNumId w:val="16"/>
  </w:num>
  <w:num w:numId="9" w16cid:durableId="235867191">
    <w:abstractNumId w:val="1"/>
  </w:num>
  <w:num w:numId="10" w16cid:durableId="1480465892">
    <w:abstractNumId w:val="9"/>
  </w:num>
  <w:num w:numId="11" w16cid:durableId="309595618">
    <w:abstractNumId w:val="24"/>
  </w:num>
  <w:num w:numId="12" w16cid:durableId="1084649083">
    <w:abstractNumId w:val="17"/>
  </w:num>
  <w:num w:numId="13" w16cid:durableId="391122798">
    <w:abstractNumId w:val="0"/>
  </w:num>
  <w:num w:numId="14" w16cid:durableId="2091002774">
    <w:abstractNumId w:val="11"/>
  </w:num>
  <w:num w:numId="15" w16cid:durableId="1593852387">
    <w:abstractNumId w:val="3"/>
  </w:num>
  <w:num w:numId="16" w16cid:durableId="2008942463">
    <w:abstractNumId w:val="7"/>
  </w:num>
  <w:num w:numId="17" w16cid:durableId="912659686">
    <w:abstractNumId w:val="18"/>
  </w:num>
  <w:num w:numId="18" w16cid:durableId="778986597">
    <w:abstractNumId w:val="23"/>
  </w:num>
  <w:num w:numId="19" w16cid:durableId="1029919096">
    <w:abstractNumId w:val="10"/>
  </w:num>
  <w:num w:numId="20" w16cid:durableId="1776442868">
    <w:abstractNumId w:val="5"/>
  </w:num>
  <w:num w:numId="21" w16cid:durableId="212468974">
    <w:abstractNumId w:val="8"/>
  </w:num>
  <w:num w:numId="22" w16cid:durableId="237638442">
    <w:abstractNumId w:val="19"/>
  </w:num>
  <w:num w:numId="23" w16cid:durableId="655647494">
    <w:abstractNumId w:val="20"/>
  </w:num>
  <w:num w:numId="24" w16cid:durableId="1110664849">
    <w:abstractNumId w:val="14"/>
  </w:num>
  <w:num w:numId="25" w16cid:durableId="1098678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0818"/>
    <w:rsid w:val="000F47BA"/>
    <w:rsid w:val="00103322"/>
    <w:rsid w:val="0010343A"/>
    <w:rsid w:val="001B0F9F"/>
    <w:rsid w:val="001C5DB5"/>
    <w:rsid w:val="001D4C8A"/>
    <w:rsid w:val="00257B84"/>
    <w:rsid w:val="00272A78"/>
    <w:rsid w:val="002A3EFE"/>
    <w:rsid w:val="002C232D"/>
    <w:rsid w:val="002D5A8D"/>
    <w:rsid w:val="00336F67"/>
    <w:rsid w:val="003762C0"/>
    <w:rsid w:val="003D626B"/>
    <w:rsid w:val="00401B34"/>
    <w:rsid w:val="004114CC"/>
    <w:rsid w:val="00413592"/>
    <w:rsid w:val="00470941"/>
    <w:rsid w:val="0048162E"/>
    <w:rsid w:val="00507E06"/>
    <w:rsid w:val="00531A3B"/>
    <w:rsid w:val="00535C98"/>
    <w:rsid w:val="005D368C"/>
    <w:rsid w:val="00691A2A"/>
    <w:rsid w:val="0074778A"/>
    <w:rsid w:val="0075457B"/>
    <w:rsid w:val="00772C7E"/>
    <w:rsid w:val="007E7699"/>
    <w:rsid w:val="007E786A"/>
    <w:rsid w:val="007F6121"/>
    <w:rsid w:val="00832C13"/>
    <w:rsid w:val="008A39C5"/>
    <w:rsid w:val="008B63E1"/>
    <w:rsid w:val="009975B1"/>
    <w:rsid w:val="009D0DA0"/>
    <w:rsid w:val="00A00541"/>
    <w:rsid w:val="00A51D8D"/>
    <w:rsid w:val="00A94127"/>
    <w:rsid w:val="00AA07F7"/>
    <w:rsid w:val="00B54564"/>
    <w:rsid w:val="00C00F82"/>
    <w:rsid w:val="00C621FA"/>
    <w:rsid w:val="00C71EF7"/>
    <w:rsid w:val="00C9057D"/>
    <w:rsid w:val="00CF6517"/>
    <w:rsid w:val="00D33AA1"/>
    <w:rsid w:val="00E24BDA"/>
    <w:rsid w:val="00E3143A"/>
    <w:rsid w:val="00E90DB1"/>
    <w:rsid w:val="00EC7994"/>
    <w:rsid w:val="00ED2A63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535C98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535C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5C98"/>
    <w:rPr>
      <w:rFonts w:ascii="Times New Roman" w:eastAsia="Times New Roman" w:hAnsi="Times New Roman" w:cs="Times New Roman"/>
      <w:b/>
      <w:bCs/>
      <w:sz w:val="27"/>
      <w:szCs w:val="27"/>
      <w:lang w:val="en-BT"/>
    </w:rPr>
  </w:style>
  <w:style w:type="paragraph" w:styleId="NormalWeb">
    <w:name w:val="Normal (Web)"/>
    <w:basedOn w:val="Normal"/>
    <w:uiPriority w:val="99"/>
    <w:unhideWhenUsed/>
    <w:rsid w:val="00535C98"/>
    <w:pPr>
      <w:spacing w:before="100" w:beforeAutospacing="1" w:after="100" w:afterAutospacing="1"/>
    </w:pPr>
    <w:rPr>
      <w:sz w:val="24"/>
      <w:szCs w:val="24"/>
      <w:lang w:val="en-B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3</cp:revision>
  <dcterms:created xsi:type="dcterms:W3CDTF">2025-06-16T08:32:00Z</dcterms:created>
  <dcterms:modified xsi:type="dcterms:W3CDTF">2025-06-16T14:26:00Z</dcterms:modified>
</cp:coreProperties>
</file>