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7EBA8" w14:textId="77777777" w:rsidR="00D3139C" w:rsidRPr="00DF40A0" w:rsidRDefault="00BD2F31">
      <w:pPr>
        <w:pStyle w:val="BodyText"/>
        <w:ind w:left="111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5A16234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71.2pt;height:41.5pt;mso-left-percent:-10001;mso-top-percent:-10001;mso-position-horizontal:absolute;mso-position-horizontal-relative:char;mso-position-vertical:absolute;mso-position-vertical-relative:line;mso-left-percent:-10001;mso-top-percent:-10001" fillcolor="#d9d9d9" stroked="f">
            <v:textbox inset="0,0,0,0">
              <w:txbxContent>
                <w:p w14:paraId="4956BCBF" w14:textId="77777777" w:rsidR="00D3139C" w:rsidRDefault="00325A35">
                  <w:pPr>
                    <w:spacing w:line="360" w:lineRule="auto"/>
                    <w:ind w:left="3581" w:right="2782" w:hanging="786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ROYAL UNIVERSITY OF BHUTAN POSITION PROFILE</w:t>
                  </w:r>
                </w:p>
              </w:txbxContent>
            </v:textbox>
            <w10:anchorlock/>
          </v:shape>
        </w:pict>
      </w:r>
    </w:p>
    <w:p w14:paraId="38785037" w14:textId="77777777" w:rsidR="00D3139C" w:rsidRPr="00DF40A0" w:rsidRDefault="00D3139C">
      <w:pPr>
        <w:pStyle w:val="BodyText"/>
        <w:spacing w:before="7"/>
        <w:rPr>
          <w:sz w:val="24"/>
          <w:szCs w:val="24"/>
        </w:rPr>
      </w:pPr>
    </w:p>
    <w:p w14:paraId="7AAA330E" w14:textId="77777777" w:rsidR="00D3139C" w:rsidRPr="00BB169C" w:rsidRDefault="00325A35" w:rsidP="00BB169C">
      <w:pPr>
        <w:pStyle w:val="Heading1"/>
      </w:pPr>
      <w:r w:rsidRPr="00DF40A0">
        <w:t>JOB IDENTIFICATION:</w:t>
      </w:r>
    </w:p>
    <w:p w14:paraId="6E75A18F" w14:textId="77777777" w:rsidR="00D3139C" w:rsidRPr="00360C51" w:rsidRDefault="00325A35">
      <w:pPr>
        <w:pStyle w:val="ListParagraph"/>
        <w:numPr>
          <w:ilvl w:val="1"/>
          <w:numId w:val="3"/>
        </w:numPr>
        <w:tabs>
          <w:tab w:val="left" w:pos="546"/>
          <w:tab w:val="left" w:pos="3742"/>
          <w:tab w:val="left" w:pos="4462"/>
        </w:tabs>
        <w:spacing w:line="275" w:lineRule="exact"/>
        <w:ind w:hanging="406"/>
      </w:pPr>
      <w:r w:rsidRPr="00360C51">
        <w:t>Position</w:t>
      </w:r>
      <w:r w:rsidRPr="00360C51">
        <w:rPr>
          <w:spacing w:val="-2"/>
        </w:rPr>
        <w:t xml:space="preserve"> </w:t>
      </w:r>
      <w:r w:rsidRPr="00360C51">
        <w:t>Title</w:t>
      </w:r>
      <w:r w:rsidRPr="00360C51">
        <w:tab/>
        <w:t>:</w:t>
      </w:r>
      <w:r w:rsidRPr="00360C51">
        <w:tab/>
        <w:t>Site Supervising</w:t>
      </w:r>
      <w:r w:rsidRPr="00360C51">
        <w:rPr>
          <w:spacing w:val="8"/>
        </w:rPr>
        <w:t xml:space="preserve"> </w:t>
      </w:r>
      <w:r w:rsidRPr="00360C51">
        <w:t>Engineer</w:t>
      </w:r>
    </w:p>
    <w:p w14:paraId="31C3E65B" w14:textId="77777777" w:rsidR="00D3139C" w:rsidRPr="00360C51" w:rsidRDefault="00325A35">
      <w:pPr>
        <w:pStyle w:val="ListParagraph"/>
        <w:numPr>
          <w:ilvl w:val="1"/>
          <w:numId w:val="3"/>
        </w:numPr>
        <w:tabs>
          <w:tab w:val="left" w:pos="546"/>
          <w:tab w:val="left" w:pos="3742"/>
          <w:tab w:val="left" w:pos="4462"/>
        </w:tabs>
        <w:spacing w:line="275" w:lineRule="exact"/>
        <w:ind w:hanging="406"/>
      </w:pPr>
      <w:r w:rsidRPr="00360C51">
        <w:t>Position</w:t>
      </w:r>
      <w:r w:rsidRPr="00360C51">
        <w:rPr>
          <w:spacing w:val="-2"/>
        </w:rPr>
        <w:t xml:space="preserve"> </w:t>
      </w:r>
      <w:r w:rsidRPr="00360C51">
        <w:t>Level</w:t>
      </w:r>
      <w:r w:rsidRPr="00360C51">
        <w:tab/>
        <w:t>:</w:t>
      </w:r>
      <w:r w:rsidRPr="00360C51">
        <w:tab/>
        <w:t>7 &amp;</w:t>
      </w:r>
      <w:r w:rsidRPr="00360C51">
        <w:rPr>
          <w:spacing w:val="-3"/>
        </w:rPr>
        <w:t xml:space="preserve"> </w:t>
      </w:r>
      <w:r w:rsidRPr="00360C51">
        <w:t>Above</w:t>
      </w:r>
    </w:p>
    <w:p w14:paraId="43691131" w14:textId="77777777" w:rsidR="00D3139C" w:rsidRPr="00360C51" w:rsidRDefault="00325A35">
      <w:pPr>
        <w:pStyle w:val="ListParagraph"/>
        <w:numPr>
          <w:ilvl w:val="1"/>
          <w:numId w:val="3"/>
        </w:numPr>
        <w:tabs>
          <w:tab w:val="left" w:pos="546"/>
          <w:tab w:val="left" w:pos="3742"/>
          <w:tab w:val="left" w:pos="4462"/>
        </w:tabs>
        <w:spacing w:line="275" w:lineRule="exact"/>
        <w:ind w:hanging="406"/>
      </w:pPr>
      <w:r w:rsidRPr="00360C51">
        <w:t>Occupational</w:t>
      </w:r>
      <w:r w:rsidRPr="00360C51">
        <w:rPr>
          <w:spacing w:val="-2"/>
        </w:rPr>
        <w:t xml:space="preserve"> </w:t>
      </w:r>
      <w:r w:rsidRPr="00360C51">
        <w:t>Group</w:t>
      </w:r>
      <w:r w:rsidRPr="00360C51">
        <w:tab/>
        <w:t>:</w:t>
      </w:r>
      <w:r w:rsidRPr="00360C51">
        <w:tab/>
        <w:t>Administrative &amp;</w:t>
      </w:r>
      <w:r w:rsidRPr="00360C51">
        <w:rPr>
          <w:spacing w:val="-1"/>
        </w:rPr>
        <w:t xml:space="preserve"> </w:t>
      </w:r>
      <w:r w:rsidRPr="00360C51">
        <w:t>Technical</w:t>
      </w:r>
    </w:p>
    <w:p w14:paraId="30C5605D" w14:textId="102BE17A" w:rsidR="00D3139C" w:rsidRPr="00360C51" w:rsidRDefault="00325A35">
      <w:pPr>
        <w:pStyle w:val="ListParagraph"/>
        <w:numPr>
          <w:ilvl w:val="1"/>
          <w:numId w:val="3"/>
        </w:numPr>
        <w:tabs>
          <w:tab w:val="left" w:pos="546"/>
          <w:tab w:val="left" w:pos="3742"/>
          <w:tab w:val="left" w:pos="4462"/>
        </w:tabs>
        <w:spacing w:before="5" w:line="275" w:lineRule="exact"/>
        <w:ind w:hanging="406"/>
      </w:pPr>
      <w:r w:rsidRPr="00360C51">
        <w:t>Employment</w:t>
      </w:r>
      <w:r w:rsidRPr="00360C51">
        <w:rPr>
          <w:spacing w:val="-3"/>
        </w:rPr>
        <w:t xml:space="preserve"> </w:t>
      </w:r>
      <w:r w:rsidRPr="00360C51">
        <w:t>Duration</w:t>
      </w:r>
      <w:r w:rsidRPr="00360C51">
        <w:tab/>
        <w:t>:</w:t>
      </w:r>
      <w:r w:rsidRPr="00360C51">
        <w:tab/>
        <w:t>2 years and extendable based on</w:t>
      </w:r>
      <w:r w:rsidRPr="00360C51">
        <w:rPr>
          <w:spacing w:val="-7"/>
        </w:rPr>
        <w:t xml:space="preserve"> </w:t>
      </w:r>
      <w:r w:rsidRPr="00360C51">
        <w:t>performance</w:t>
      </w:r>
      <w:r w:rsidR="009627F3">
        <w:t xml:space="preserve"> with </w:t>
      </w:r>
      <w:r w:rsidR="001829C8">
        <w:t>fixed term allowance</w:t>
      </w:r>
    </w:p>
    <w:p w14:paraId="105A7321" w14:textId="34FD4E61" w:rsidR="00D3139C" w:rsidRPr="009627F3" w:rsidRDefault="00325A35" w:rsidP="009627F3">
      <w:pPr>
        <w:pStyle w:val="ListParagraph"/>
        <w:numPr>
          <w:ilvl w:val="1"/>
          <w:numId w:val="3"/>
        </w:numPr>
        <w:tabs>
          <w:tab w:val="left" w:pos="546"/>
          <w:tab w:val="left" w:pos="3742"/>
          <w:tab w:val="left" w:pos="4462"/>
        </w:tabs>
        <w:spacing w:before="9" w:line="275" w:lineRule="exact"/>
        <w:ind w:hanging="406"/>
        <w:rPr>
          <w:sz w:val="24"/>
          <w:szCs w:val="24"/>
        </w:rPr>
      </w:pPr>
      <w:r w:rsidRPr="00360C51">
        <w:t>College/OVC</w:t>
      </w:r>
      <w:r w:rsidRPr="00360C51">
        <w:tab/>
        <w:t>:</w:t>
      </w:r>
      <w:r w:rsidRPr="00360C51">
        <w:tab/>
      </w:r>
      <w:r w:rsidR="003E3823" w:rsidRPr="00360C51">
        <w:t>College of Natural Resources, Lobesa</w:t>
      </w:r>
      <w:r w:rsidR="00F20275">
        <w:t xml:space="preserve"> </w:t>
      </w:r>
    </w:p>
    <w:p w14:paraId="78FF6977" w14:textId="77777777" w:rsidR="00D3139C" w:rsidRPr="00DF40A0" w:rsidRDefault="00325A35">
      <w:pPr>
        <w:ind w:left="140"/>
        <w:rPr>
          <w:b/>
          <w:sz w:val="24"/>
          <w:szCs w:val="24"/>
        </w:rPr>
      </w:pPr>
      <w:r w:rsidRPr="00DF40A0">
        <w:rPr>
          <w:b/>
          <w:sz w:val="24"/>
          <w:szCs w:val="24"/>
        </w:rPr>
        <w:t>MAIN PURPOSE OF THE POSITION:</w:t>
      </w:r>
    </w:p>
    <w:p w14:paraId="797DE812" w14:textId="77777777" w:rsidR="00D3139C" w:rsidRPr="0049209F" w:rsidRDefault="00325A35">
      <w:pPr>
        <w:spacing w:before="139"/>
        <w:ind w:left="140"/>
        <w:jc w:val="both"/>
      </w:pPr>
      <w:r w:rsidRPr="0049209F">
        <w:t xml:space="preserve">Management and supervision of construction projects at </w:t>
      </w:r>
      <w:r w:rsidR="003E3823" w:rsidRPr="0049209F">
        <w:t xml:space="preserve">the </w:t>
      </w:r>
      <w:r w:rsidRPr="0049209F">
        <w:t>College.</w:t>
      </w:r>
    </w:p>
    <w:p w14:paraId="6E3D05D4" w14:textId="77777777" w:rsidR="00D3139C" w:rsidRPr="00DF40A0" w:rsidRDefault="00D3139C">
      <w:pPr>
        <w:pStyle w:val="BodyText"/>
        <w:spacing w:before="10"/>
        <w:rPr>
          <w:sz w:val="24"/>
          <w:szCs w:val="24"/>
        </w:rPr>
      </w:pPr>
    </w:p>
    <w:p w14:paraId="361589A2" w14:textId="77777777" w:rsidR="00D3139C" w:rsidRPr="00DF40A0" w:rsidRDefault="00325A35">
      <w:pPr>
        <w:ind w:left="140"/>
        <w:rPr>
          <w:b/>
          <w:sz w:val="24"/>
          <w:szCs w:val="24"/>
        </w:rPr>
      </w:pPr>
      <w:r w:rsidRPr="00DF40A0">
        <w:rPr>
          <w:b/>
          <w:sz w:val="24"/>
          <w:szCs w:val="24"/>
        </w:rPr>
        <w:t>GENERAL ROLES AND RESPONSIBILITIES:</w:t>
      </w:r>
    </w:p>
    <w:p w14:paraId="734DC9D1" w14:textId="77777777" w:rsidR="00D3139C" w:rsidRPr="000549C7" w:rsidRDefault="00325A35" w:rsidP="00DF40A0">
      <w:pPr>
        <w:pStyle w:val="BodyText"/>
        <w:spacing w:before="138"/>
        <w:ind w:left="140" w:right="130"/>
        <w:jc w:val="both"/>
        <w:rPr>
          <w:sz w:val="22"/>
          <w:szCs w:val="22"/>
        </w:rPr>
      </w:pPr>
      <w:r w:rsidRPr="000549C7">
        <w:rPr>
          <w:sz w:val="22"/>
          <w:szCs w:val="22"/>
        </w:rPr>
        <w:t xml:space="preserve">The Site Supervising Engineer shall report to the Chairperson of the College Project Management Team. The </w:t>
      </w:r>
      <w:r w:rsidR="003E3823" w:rsidRPr="000549C7">
        <w:rPr>
          <w:sz w:val="22"/>
          <w:szCs w:val="22"/>
        </w:rPr>
        <w:t>general</w:t>
      </w:r>
      <w:r w:rsidRPr="000549C7">
        <w:rPr>
          <w:sz w:val="22"/>
          <w:szCs w:val="22"/>
        </w:rPr>
        <w:t xml:space="preserve"> roles and responsibilities of the Site Supervising Engineer shall include but will not be limited to the following:</w:t>
      </w:r>
    </w:p>
    <w:p w14:paraId="0A443916" w14:textId="5CAA83B8" w:rsidR="00D3139C" w:rsidRPr="00DF40A0" w:rsidRDefault="00325A35">
      <w:pPr>
        <w:pStyle w:val="ListParagraph"/>
        <w:numPr>
          <w:ilvl w:val="2"/>
          <w:numId w:val="3"/>
        </w:numPr>
        <w:tabs>
          <w:tab w:val="left" w:pos="931"/>
        </w:tabs>
        <w:spacing w:before="1" w:line="235" w:lineRule="auto"/>
        <w:ind w:right="137"/>
        <w:jc w:val="both"/>
      </w:pPr>
      <w:r w:rsidRPr="00DF40A0">
        <w:t xml:space="preserve">Support the PMT in </w:t>
      </w:r>
      <w:r w:rsidR="001829C8">
        <w:t xml:space="preserve">the </w:t>
      </w:r>
      <w:r w:rsidRPr="00DF40A0">
        <w:t xml:space="preserve">implementation of the construction of all the facilities in the capacity of </w:t>
      </w:r>
      <w:r w:rsidR="001829C8">
        <w:t xml:space="preserve">the </w:t>
      </w:r>
      <w:r w:rsidRPr="00DF40A0">
        <w:t xml:space="preserve">site supervising </w:t>
      </w:r>
      <w:proofErr w:type="gramStart"/>
      <w:r w:rsidRPr="00DF40A0">
        <w:t>engineer;</w:t>
      </w:r>
      <w:proofErr w:type="gramEnd"/>
    </w:p>
    <w:p w14:paraId="764EB2AB" w14:textId="77777777" w:rsidR="00D3139C" w:rsidRPr="00DF40A0" w:rsidRDefault="00325A35">
      <w:pPr>
        <w:pStyle w:val="ListParagraph"/>
        <w:numPr>
          <w:ilvl w:val="2"/>
          <w:numId w:val="3"/>
        </w:numPr>
        <w:tabs>
          <w:tab w:val="left" w:pos="931"/>
        </w:tabs>
        <w:spacing w:before="2"/>
        <w:ind w:hanging="431"/>
        <w:jc w:val="both"/>
      </w:pPr>
      <w:r w:rsidRPr="00DF40A0">
        <w:t>Verify all Running Account Bills for completed works under his/her</w:t>
      </w:r>
      <w:r w:rsidRPr="00DF40A0">
        <w:rPr>
          <w:spacing w:val="-27"/>
        </w:rPr>
        <w:t xml:space="preserve"> </w:t>
      </w:r>
      <w:proofErr w:type="gramStart"/>
      <w:r w:rsidRPr="00DF40A0">
        <w:t>jurisdiction;</w:t>
      </w:r>
      <w:proofErr w:type="gramEnd"/>
    </w:p>
    <w:p w14:paraId="4429345F" w14:textId="77777777" w:rsidR="00D3139C" w:rsidRPr="00DF40A0" w:rsidRDefault="00325A35">
      <w:pPr>
        <w:pStyle w:val="ListParagraph"/>
        <w:numPr>
          <w:ilvl w:val="2"/>
          <w:numId w:val="3"/>
        </w:numPr>
        <w:tabs>
          <w:tab w:val="left" w:pos="931"/>
        </w:tabs>
        <w:spacing w:before="1"/>
        <w:ind w:right="136"/>
        <w:jc w:val="both"/>
      </w:pPr>
      <w:r w:rsidRPr="00DF40A0">
        <w:t>Work</w:t>
      </w:r>
      <w:r w:rsidRPr="00DF40A0">
        <w:rPr>
          <w:spacing w:val="-6"/>
        </w:rPr>
        <w:t xml:space="preserve"> </w:t>
      </w:r>
      <w:r w:rsidRPr="00DF40A0">
        <w:t>proactively</w:t>
      </w:r>
      <w:r w:rsidRPr="00DF40A0">
        <w:rPr>
          <w:spacing w:val="-10"/>
        </w:rPr>
        <w:t xml:space="preserve"> </w:t>
      </w:r>
      <w:r w:rsidRPr="00DF40A0">
        <w:t>at</w:t>
      </w:r>
      <w:r w:rsidRPr="00DF40A0">
        <w:rPr>
          <w:spacing w:val="-10"/>
        </w:rPr>
        <w:t xml:space="preserve"> </w:t>
      </w:r>
      <w:r w:rsidRPr="00DF40A0">
        <w:t>the</w:t>
      </w:r>
      <w:r w:rsidRPr="00DF40A0">
        <w:rPr>
          <w:spacing w:val="-8"/>
        </w:rPr>
        <w:t xml:space="preserve"> </w:t>
      </w:r>
      <w:r w:rsidRPr="00DF40A0">
        <w:t>sites</w:t>
      </w:r>
      <w:r w:rsidRPr="00DF40A0">
        <w:rPr>
          <w:spacing w:val="-10"/>
        </w:rPr>
        <w:t xml:space="preserve"> </w:t>
      </w:r>
      <w:r w:rsidRPr="00DF40A0">
        <w:t>to</w:t>
      </w:r>
      <w:r w:rsidRPr="00DF40A0">
        <w:rPr>
          <w:spacing w:val="-9"/>
        </w:rPr>
        <w:t xml:space="preserve"> </w:t>
      </w:r>
      <w:r w:rsidRPr="00DF40A0">
        <w:t>ensure</w:t>
      </w:r>
      <w:r w:rsidRPr="00DF40A0">
        <w:rPr>
          <w:spacing w:val="-5"/>
        </w:rPr>
        <w:t xml:space="preserve"> </w:t>
      </w:r>
      <w:r w:rsidRPr="00DF40A0">
        <w:t>that</w:t>
      </w:r>
      <w:r w:rsidRPr="00DF40A0">
        <w:rPr>
          <w:spacing w:val="-10"/>
        </w:rPr>
        <w:t xml:space="preserve"> </w:t>
      </w:r>
      <w:r w:rsidRPr="00DF40A0">
        <w:t>all</w:t>
      </w:r>
      <w:r w:rsidRPr="00DF40A0">
        <w:rPr>
          <w:spacing w:val="-7"/>
        </w:rPr>
        <w:t xml:space="preserve"> </w:t>
      </w:r>
      <w:r w:rsidRPr="00DF40A0">
        <w:t>standards</w:t>
      </w:r>
      <w:r w:rsidRPr="00DF40A0">
        <w:rPr>
          <w:spacing w:val="-5"/>
        </w:rPr>
        <w:t xml:space="preserve"> </w:t>
      </w:r>
      <w:r w:rsidRPr="00DF40A0">
        <w:t>stipulated</w:t>
      </w:r>
      <w:r w:rsidRPr="00DF40A0">
        <w:rPr>
          <w:spacing w:val="-8"/>
        </w:rPr>
        <w:t xml:space="preserve"> </w:t>
      </w:r>
      <w:r w:rsidRPr="00DF40A0">
        <w:t>by</w:t>
      </w:r>
      <w:r w:rsidRPr="00DF40A0">
        <w:rPr>
          <w:spacing w:val="-10"/>
        </w:rPr>
        <w:t xml:space="preserve"> </w:t>
      </w:r>
      <w:r w:rsidRPr="00DF40A0">
        <w:t>the</w:t>
      </w:r>
      <w:r w:rsidRPr="00DF40A0">
        <w:rPr>
          <w:spacing w:val="-9"/>
        </w:rPr>
        <w:t xml:space="preserve"> </w:t>
      </w:r>
      <w:r w:rsidRPr="00DF40A0">
        <w:t>design</w:t>
      </w:r>
      <w:r w:rsidRPr="00DF40A0">
        <w:rPr>
          <w:spacing w:val="-9"/>
        </w:rPr>
        <w:t xml:space="preserve"> </w:t>
      </w:r>
      <w:r w:rsidRPr="00DF40A0">
        <w:t>and specifications are consistently</w:t>
      </w:r>
      <w:r w:rsidRPr="00DF40A0">
        <w:rPr>
          <w:spacing w:val="-3"/>
        </w:rPr>
        <w:t xml:space="preserve"> </w:t>
      </w:r>
      <w:proofErr w:type="gramStart"/>
      <w:r w:rsidRPr="00DF40A0">
        <w:t>met;</w:t>
      </w:r>
      <w:proofErr w:type="gramEnd"/>
    </w:p>
    <w:p w14:paraId="7BCAE9DD" w14:textId="5CEBA5EC" w:rsidR="00D3139C" w:rsidRPr="00DF40A0" w:rsidRDefault="00325A35">
      <w:pPr>
        <w:pStyle w:val="ListParagraph"/>
        <w:numPr>
          <w:ilvl w:val="2"/>
          <w:numId w:val="3"/>
        </w:numPr>
        <w:tabs>
          <w:tab w:val="left" w:pos="931"/>
        </w:tabs>
        <w:spacing w:before="1"/>
        <w:ind w:right="141"/>
        <w:jc w:val="both"/>
      </w:pPr>
      <w:r w:rsidRPr="00DF40A0">
        <w:t>Conduct</w:t>
      </w:r>
      <w:r w:rsidRPr="00DF40A0">
        <w:rPr>
          <w:spacing w:val="-12"/>
        </w:rPr>
        <w:t xml:space="preserve"> </w:t>
      </w:r>
      <w:r w:rsidR="001829C8">
        <w:rPr>
          <w:spacing w:val="-12"/>
        </w:rPr>
        <w:t xml:space="preserve">a </w:t>
      </w:r>
      <w:r w:rsidRPr="00DF40A0">
        <w:t>survey</w:t>
      </w:r>
      <w:r w:rsidRPr="00DF40A0">
        <w:rPr>
          <w:spacing w:val="-12"/>
        </w:rPr>
        <w:t xml:space="preserve"> </w:t>
      </w:r>
      <w:r w:rsidRPr="00DF40A0">
        <w:t>of</w:t>
      </w:r>
      <w:r w:rsidRPr="00DF40A0">
        <w:rPr>
          <w:spacing w:val="-12"/>
        </w:rPr>
        <w:t xml:space="preserve"> </w:t>
      </w:r>
      <w:r w:rsidRPr="00DF40A0">
        <w:t>works,</w:t>
      </w:r>
      <w:r w:rsidRPr="00DF40A0">
        <w:rPr>
          <w:spacing w:val="-12"/>
        </w:rPr>
        <w:t xml:space="preserve"> </w:t>
      </w:r>
      <w:r w:rsidRPr="00DF40A0">
        <w:t>prepare</w:t>
      </w:r>
      <w:r w:rsidRPr="00DF40A0">
        <w:rPr>
          <w:spacing w:val="-11"/>
        </w:rPr>
        <w:t xml:space="preserve"> </w:t>
      </w:r>
      <w:r w:rsidRPr="00DF40A0">
        <w:t>revised</w:t>
      </w:r>
      <w:r w:rsidRPr="00DF40A0">
        <w:rPr>
          <w:spacing w:val="-11"/>
        </w:rPr>
        <w:t xml:space="preserve"> </w:t>
      </w:r>
      <w:r w:rsidRPr="00DF40A0">
        <w:t>estimates</w:t>
      </w:r>
      <w:r w:rsidRPr="00DF40A0">
        <w:rPr>
          <w:spacing w:val="-12"/>
        </w:rPr>
        <w:t xml:space="preserve"> </w:t>
      </w:r>
      <w:r w:rsidRPr="00DF40A0">
        <w:t>and</w:t>
      </w:r>
      <w:r w:rsidRPr="00DF40A0">
        <w:rPr>
          <w:spacing w:val="-11"/>
        </w:rPr>
        <w:t xml:space="preserve"> </w:t>
      </w:r>
      <w:r w:rsidRPr="00DF40A0">
        <w:t>submit</w:t>
      </w:r>
      <w:r w:rsidRPr="00DF40A0">
        <w:rPr>
          <w:spacing w:val="-12"/>
        </w:rPr>
        <w:t xml:space="preserve"> </w:t>
      </w:r>
      <w:r w:rsidRPr="00DF40A0">
        <w:t>the</w:t>
      </w:r>
      <w:r w:rsidRPr="00DF40A0">
        <w:rPr>
          <w:spacing w:val="-11"/>
        </w:rPr>
        <w:t xml:space="preserve"> </w:t>
      </w:r>
      <w:r w:rsidRPr="00DF40A0">
        <w:t>same</w:t>
      </w:r>
      <w:r w:rsidRPr="00DF40A0">
        <w:rPr>
          <w:spacing w:val="-10"/>
        </w:rPr>
        <w:t xml:space="preserve"> </w:t>
      </w:r>
      <w:r w:rsidRPr="00DF40A0">
        <w:t>to</w:t>
      </w:r>
      <w:r w:rsidRPr="00DF40A0">
        <w:rPr>
          <w:spacing w:val="-11"/>
        </w:rPr>
        <w:t xml:space="preserve"> </w:t>
      </w:r>
      <w:r w:rsidRPr="00DF40A0">
        <w:t>the</w:t>
      </w:r>
      <w:r w:rsidRPr="00DF40A0">
        <w:rPr>
          <w:spacing w:val="-11"/>
        </w:rPr>
        <w:t xml:space="preserve"> </w:t>
      </w:r>
      <w:r w:rsidRPr="00DF40A0">
        <w:t>PMT for further scrutiny and</w:t>
      </w:r>
      <w:r w:rsidRPr="00DF40A0">
        <w:rPr>
          <w:spacing w:val="-6"/>
        </w:rPr>
        <w:t xml:space="preserve"> </w:t>
      </w:r>
      <w:proofErr w:type="gramStart"/>
      <w:r w:rsidRPr="00DF40A0">
        <w:t>approval;</w:t>
      </w:r>
      <w:proofErr w:type="gramEnd"/>
    </w:p>
    <w:p w14:paraId="327ABCD2" w14:textId="77777777" w:rsidR="00D3139C" w:rsidRPr="00DF40A0" w:rsidRDefault="00325A35">
      <w:pPr>
        <w:pStyle w:val="ListParagraph"/>
        <w:numPr>
          <w:ilvl w:val="2"/>
          <w:numId w:val="3"/>
        </w:numPr>
        <w:tabs>
          <w:tab w:val="left" w:pos="931"/>
        </w:tabs>
        <w:spacing w:before="1"/>
        <w:ind w:right="144"/>
        <w:jc w:val="both"/>
      </w:pPr>
      <w:r w:rsidRPr="00DF40A0">
        <w:t>Conduct</w:t>
      </w:r>
      <w:r w:rsidRPr="00DF40A0">
        <w:rPr>
          <w:spacing w:val="-14"/>
        </w:rPr>
        <w:t xml:space="preserve"> </w:t>
      </w:r>
      <w:r w:rsidRPr="00DF40A0">
        <w:t>mandatory</w:t>
      </w:r>
      <w:r w:rsidRPr="00DF40A0">
        <w:rPr>
          <w:spacing w:val="-10"/>
        </w:rPr>
        <w:t xml:space="preserve"> </w:t>
      </w:r>
      <w:r w:rsidRPr="00DF40A0">
        <w:t>field</w:t>
      </w:r>
      <w:r w:rsidRPr="00DF40A0">
        <w:rPr>
          <w:spacing w:val="-8"/>
        </w:rPr>
        <w:t xml:space="preserve"> </w:t>
      </w:r>
      <w:r w:rsidRPr="00DF40A0">
        <w:t>tests</w:t>
      </w:r>
      <w:r w:rsidRPr="00DF40A0">
        <w:rPr>
          <w:spacing w:val="-10"/>
        </w:rPr>
        <w:t xml:space="preserve"> </w:t>
      </w:r>
      <w:r w:rsidRPr="00DF40A0">
        <w:t>of</w:t>
      </w:r>
      <w:r w:rsidRPr="00DF40A0">
        <w:rPr>
          <w:spacing w:val="-8"/>
        </w:rPr>
        <w:t xml:space="preserve"> </w:t>
      </w:r>
      <w:r w:rsidRPr="00DF40A0">
        <w:t>building</w:t>
      </w:r>
      <w:r w:rsidRPr="00DF40A0">
        <w:rPr>
          <w:spacing w:val="-12"/>
        </w:rPr>
        <w:t xml:space="preserve"> </w:t>
      </w:r>
      <w:r w:rsidRPr="00DF40A0">
        <w:t>materials/components</w:t>
      </w:r>
      <w:r w:rsidRPr="00DF40A0">
        <w:rPr>
          <w:spacing w:val="-9"/>
        </w:rPr>
        <w:t xml:space="preserve"> </w:t>
      </w:r>
      <w:r w:rsidRPr="00DF40A0">
        <w:t>and</w:t>
      </w:r>
      <w:r w:rsidRPr="00DF40A0">
        <w:rPr>
          <w:spacing w:val="-13"/>
        </w:rPr>
        <w:t xml:space="preserve"> </w:t>
      </w:r>
      <w:r w:rsidRPr="00DF40A0">
        <w:t>arrange</w:t>
      </w:r>
      <w:r w:rsidRPr="00DF40A0">
        <w:rPr>
          <w:spacing w:val="-8"/>
        </w:rPr>
        <w:t xml:space="preserve"> </w:t>
      </w:r>
      <w:r w:rsidRPr="00DF40A0">
        <w:t>through outside agencies any other tests, which are beyond the scope of field tests deemed necessary in his/her</w:t>
      </w:r>
      <w:r w:rsidRPr="00DF40A0">
        <w:rPr>
          <w:spacing w:val="-5"/>
        </w:rPr>
        <w:t xml:space="preserve"> </w:t>
      </w:r>
      <w:proofErr w:type="gramStart"/>
      <w:r w:rsidRPr="00DF40A0">
        <w:t>opinion;</w:t>
      </w:r>
      <w:proofErr w:type="gramEnd"/>
    </w:p>
    <w:p w14:paraId="29AA8FBE" w14:textId="77777777" w:rsidR="00D3139C" w:rsidRPr="00DF40A0" w:rsidRDefault="00325A35">
      <w:pPr>
        <w:pStyle w:val="ListParagraph"/>
        <w:numPr>
          <w:ilvl w:val="2"/>
          <w:numId w:val="3"/>
        </w:numPr>
        <w:tabs>
          <w:tab w:val="left" w:pos="931"/>
        </w:tabs>
        <w:ind w:right="138"/>
        <w:jc w:val="both"/>
      </w:pPr>
      <w:r w:rsidRPr="00DF40A0">
        <w:t>Conduct PMT meetings at least once a month and other site meetings at key stages of construction, involving the engineer-in-charge of the</w:t>
      </w:r>
      <w:r w:rsidRPr="00DF40A0">
        <w:rPr>
          <w:spacing w:val="-6"/>
        </w:rPr>
        <w:t xml:space="preserve"> </w:t>
      </w:r>
      <w:proofErr w:type="gramStart"/>
      <w:r w:rsidRPr="00DF40A0">
        <w:t>Contractor;</w:t>
      </w:r>
      <w:proofErr w:type="gramEnd"/>
    </w:p>
    <w:p w14:paraId="0F59427E" w14:textId="77777777" w:rsidR="00D3139C" w:rsidRPr="00DF40A0" w:rsidRDefault="00325A35">
      <w:pPr>
        <w:pStyle w:val="ListParagraph"/>
        <w:numPr>
          <w:ilvl w:val="2"/>
          <w:numId w:val="3"/>
        </w:numPr>
        <w:tabs>
          <w:tab w:val="left" w:pos="931"/>
        </w:tabs>
        <w:ind w:right="144"/>
        <w:jc w:val="both"/>
      </w:pPr>
      <w:r w:rsidRPr="00DF40A0">
        <w:t xml:space="preserve">Maintain the construction schedule at </w:t>
      </w:r>
      <w:r w:rsidR="003E3823" w:rsidRPr="00DF40A0">
        <w:t xml:space="preserve">the </w:t>
      </w:r>
      <w:r w:rsidRPr="00DF40A0">
        <w:t>site and update it as and when it becomes necessary to do</w:t>
      </w:r>
      <w:r w:rsidRPr="00DF40A0">
        <w:rPr>
          <w:spacing w:val="-2"/>
        </w:rPr>
        <w:t xml:space="preserve"> </w:t>
      </w:r>
      <w:proofErr w:type="gramStart"/>
      <w:r w:rsidRPr="00DF40A0">
        <w:t>so;</w:t>
      </w:r>
      <w:proofErr w:type="gramEnd"/>
    </w:p>
    <w:p w14:paraId="6E58A6C6" w14:textId="1D16F762" w:rsidR="00D3139C" w:rsidRPr="00DF40A0" w:rsidRDefault="00325A35">
      <w:pPr>
        <w:pStyle w:val="ListParagraph"/>
        <w:numPr>
          <w:ilvl w:val="2"/>
          <w:numId w:val="3"/>
        </w:numPr>
        <w:tabs>
          <w:tab w:val="left" w:pos="931"/>
        </w:tabs>
        <w:ind w:right="130"/>
        <w:jc w:val="both"/>
      </w:pPr>
      <w:r w:rsidRPr="00DF40A0">
        <w:t xml:space="preserve">Compile and submit monthly progress reports of the works under his/her jurisdiction to the </w:t>
      </w:r>
      <w:r w:rsidR="003E3823" w:rsidRPr="00DF40A0">
        <w:t>Office of the Vice Chancellor</w:t>
      </w:r>
      <w:r w:rsidRPr="00DF40A0">
        <w:t xml:space="preserve">, stating details of progress as </w:t>
      </w:r>
      <w:r w:rsidR="001829C8">
        <w:t>of</w:t>
      </w:r>
      <w:r w:rsidRPr="00DF40A0">
        <w:t xml:space="preserve"> the reporting date and plan for the next three</w:t>
      </w:r>
      <w:r w:rsidRPr="00DF40A0">
        <w:rPr>
          <w:spacing w:val="-4"/>
        </w:rPr>
        <w:t xml:space="preserve"> </w:t>
      </w:r>
      <w:proofErr w:type="gramStart"/>
      <w:r w:rsidRPr="00DF40A0">
        <w:t>months</w:t>
      </w:r>
      <w:r w:rsidR="003E3823" w:rsidRPr="00DF40A0">
        <w:t>;</w:t>
      </w:r>
      <w:proofErr w:type="gramEnd"/>
    </w:p>
    <w:p w14:paraId="5A02F350" w14:textId="537869EC" w:rsidR="00D3139C" w:rsidRPr="00DF40A0" w:rsidRDefault="00325A35">
      <w:pPr>
        <w:pStyle w:val="ListParagraph"/>
        <w:numPr>
          <w:ilvl w:val="2"/>
          <w:numId w:val="3"/>
        </w:numPr>
        <w:tabs>
          <w:tab w:val="left" w:pos="931"/>
        </w:tabs>
        <w:spacing w:before="1"/>
        <w:ind w:right="148"/>
        <w:jc w:val="both"/>
      </w:pPr>
      <w:r w:rsidRPr="00DF40A0">
        <w:t>Record</w:t>
      </w:r>
      <w:r w:rsidRPr="00DF40A0">
        <w:rPr>
          <w:spacing w:val="-7"/>
        </w:rPr>
        <w:t xml:space="preserve"> </w:t>
      </w:r>
      <w:r w:rsidRPr="00DF40A0">
        <w:t>and</w:t>
      </w:r>
      <w:r w:rsidRPr="00DF40A0">
        <w:rPr>
          <w:spacing w:val="-7"/>
        </w:rPr>
        <w:t xml:space="preserve"> </w:t>
      </w:r>
      <w:r w:rsidRPr="00DF40A0">
        <w:t>maintain</w:t>
      </w:r>
      <w:r w:rsidRPr="00DF40A0">
        <w:rPr>
          <w:spacing w:val="-6"/>
        </w:rPr>
        <w:t xml:space="preserve"> </w:t>
      </w:r>
      <w:r w:rsidRPr="00DF40A0">
        <w:t>the</w:t>
      </w:r>
      <w:r w:rsidRPr="00DF40A0">
        <w:rPr>
          <w:spacing w:val="-7"/>
        </w:rPr>
        <w:t xml:space="preserve"> </w:t>
      </w:r>
      <w:r w:rsidRPr="00DF40A0">
        <w:t>measurement</w:t>
      </w:r>
      <w:r w:rsidRPr="00DF40A0">
        <w:rPr>
          <w:spacing w:val="-12"/>
        </w:rPr>
        <w:t xml:space="preserve"> </w:t>
      </w:r>
      <w:r w:rsidRPr="00DF40A0">
        <w:t>of</w:t>
      </w:r>
      <w:r w:rsidRPr="00DF40A0">
        <w:rPr>
          <w:spacing w:val="-7"/>
        </w:rPr>
        <w:t xml:space="preserve"> </w:t>
      </w:r>
      <w:r w:rsidRPr="00DF40A0">
        <w:t>works</w:t>
      </w:r>
      <w:r w:rsidRPr="00DF40A0">
        <w:rPr>
          <w:spacing w:val="-8"/>
        </w:rPr>
        <w:t xml:space="preserve"> </w:t>
      </w:r>
      <w:r w:rsidR="001829C8">
        <w:t>by</w:t>
      </w:r>
      <w:r w:rsidRPr="00DF40A0">
        <w:rPr>
          <w:spacing w:val="-6"/>
        </w:rPr>
        <w:t xml:space="preserve"> </w:t>
      </w:r>
      <w:r w:rsidRPr="00DF40A0">
        <w:t>the</w:t>
      </w:r>
      <w:r w:rsidRPr="00DF40A0">
        <w:rPr>
          <w:spacing w:val="-7"/>
        </w:rPr>
        <w:t xml:space="preserve"> </w:t>
      </w:r>
      <w:r w:rsidRPr="00DF40A0">
        <w:t>procurement guidelines of the Ministry of</w:t>
      </w:r>
      <w:r w:rsidRPr="00DF40A0">
        <w:rPr>
          <w:spacing w:val="2"/>
        </w:rPr>
        <w:t xml:space="preserve"> </w:t>
      </w:r>
      <w:proofErr w:type="gramStart"/>
      <w:r w:rsidRPr="00DF40A0">
        <w:t>Finance;</w:t>
      </w:r>
      <w:proofErr w:type="gramEnd"/>
    </w:p>
    <w:p w14:paraId="3E3D27CB" w14:textId="77777777" w:rsidR="00D3139C" w:rsidRPr="00DF40A0" w:rsidRDefault="00325A35">
      <w:pPr>
        <w:pStyle w:val="ListParagraph"/>
        <w:numPr>
          <w:ilvl w:val="2"/>
          <w:numId w:val="3"/>
        </w:numPr>
        <w:tabs>
          <w:tab w:val="left" w:pos="931"/>
        </w:tabs>
        <w:spacing w:before="3" w:line="237" w:lineRule="auto"/>
        <w:ind w:right="150"/>
        <w:jc w:val="both"/>
      </w:pPr>
      <w:r w:rsidRPr="00DF40A0">
        <w:t>Carry out any other responsibilities within his/her technical field of competence as and when required and as directed by the</w:t>
      </w:r>
      <w:r w:rsidRPr="00DF40A0">
        <w:rPr>
          <w:spacing w:val="-8"/>
        </w:rPr>
        <w:t xml:space="preserve"> </w:t>
      </w:r>
      <w:proofErr w:type="gramStart"/>
      <w:r w:rsidRPr="00DF40A0">
        <w:t>PMT;</w:t>
      </w:r>
      <w:proofErr w:type="gramEnd"/>
    </w:p>
    <w:p w14:paraId="4B2C6785" w14:textId="56FBB920" w:rsidR="00D3139C" w:rsidRPr="00DF40A0" w:rsidRDefault="00325A35">
      <w:pPr>
        <w:pStyle w:val="ListParagraph"/>
        <w:numPr>
          <w:ilvl w:val="2"/>
          <w:numId w:val="3"/>
        </w:numPr>
        <w:tabs>
          <w:tab w:val="left" w:pos="861"/>
        </w:tabs>
        <w:spacing w:before="1"/>
        <w:ind w:right="146"/>
        <w:jc w:val="both"/>
      </w:pPr>
      <w:r w:rsidRPr="00DF40A0">
        <w:t>The</w:t>
      </w:r>
      <w:r w:rsidRPr="00DF40A0">
        <w:rPr>
          <w:spacing w:val="-6"/>
        </w:rPr>
        <w:t xml:space="preserve"> </w:t>
      </w:r>
      <w:r w:rsidRPr="00DF40A0">
        <w:t>site</w:t>
      </w:r>
      <w:r w:rsidRPr="00DF40A0">
        <w:rPr>
          <w:spacing w:val="-10"/>
        </w:rPr>
        <w:t xml:space="preserve"> </w:t>
      </w:r>
      <w:r w:rsidRPr="00DF40A0">
        <w:t>supervising</w:t>
      </w:r>
      <w:r w:rsidRPr="00DF40A0">
        <w:rPr>
          <w:spacing w:val="-6"/>
        </w:rPr>
        <w:t xml:space="preserve"> </w:t>
      </w:r>
      <w:r w:rsidRPr="00DF40A0">
        <w:t>engineer</w:t>
      </w:r>
      <w:r w:rsidRPr="00DF40A0">
        <w:rPr>
          <w:spacing w:val="-9"/>
        </w:rPr>
        <w:t xml:space="preserve"> </w:t>
      </w:r>
      <w:r w:rsidRPr="00DF40A0">
        <w:t>will</w:t>
      </w:r>
      <w:r w:rsidRPr="00DF40A0">
        <w:rPr>
          <w:spacing w:val="-9"/>
        </w:rPr>
        <w:t xml:space="preserve"> </w:t>
      </w:r>
      <w:r w:rsidRPr="00DF40A0">
        <w:t>be</w:t>
      </w:r>
      <w:r w:rsidRPr="00DF40A0">
        <w:rPr>
          <w:spacing w:val="-10"/>
        </w:rPr>
        <w:t xml:space="preserve"> </w:t>
      </w:r>
      <w:r w:rsidRPr="00DF40A0">
        <w:t>accountable</w:t>
      </w:r>
      <w:r w:rsidRPr="00DF40A0">
        <w:rPr>
          <w:spacing w:val="-10"/>
        </w:rPr>
        <w:t xml:space="preserve"> </w:t>
      </w:r>
      <w:r w:rsidR="001829C8">
        <w:t>for</w:t>
      </w:r>
      <w:r w:rsidRPr="00DF40A0">
        <w:rPr>
          <w:spacing w:val="-6"/>
        </w:rPr>
        <w:t xml:space="preserve"> </w:t>
      </w:r>
      <w:r w:rsidRPr="00DF40A0">
        <w:t>any</w:t>
      </w:r>
      <w:r w:rsidRPr="00DF40A0">
        <w:rPr>
          <w:spacing w:val="-12"/>
        </w:rPr>
        <w:t xml:space="preserve"> </w:t>
      </w:r>
      <w:r w:rsidRPr="00DF40A0">
        <w:t>lapses</w:t>
      </w:r>
      <w:r w:rsidRPr="00DF40A0">
        <w:rPr>
          <w:spacing w:val="-7"/>
        </w:rPr>
        <w:t xml:space="preserve"> </w:t>
      </w:r>
      <w:r w:rsidRPr="00DF40A0">
        <w:t>on</w:t>
      </w:r>
      <w:r w:rsidRPr="00DF40A0">
        <w:rPr>
          <w:spacing w:val="-6"/>
        </w:rPr>
        <w:t xml:space="preserve"> </w:t>
      </w:r>
      <w:r w:rsidRPr="00DF40A0">
        <w:t>their</w:t>
      </w:r>
      <w:r w:rsidRPr="00DF40A0">
        <w:rPr>
          <w:spacing w:val="-8"/>
        </w:rPr>
        <w:t xml:space="preserve"> </w:t>
      </w:r>
      <w:r w:rsidRPr="00DF40A0">
        <w:t>part</w:t>
      </w:r>
      <w:r w:rsidRPr="00DF40A0">
        <w:rPr>
          <w:spacing w:val="-12"/>
        </w:rPr>
        <w:t xml:space="preserve"> </w:t>
      </w:r>
      <w:r w:rsidRPr="00DF40A0">
        <w:t>and</w:t>
      </w:r>
      <w:r w:rsidRPr="00DF40A0">
        <w:rPr>
          <w:spacing w:val="-6"/>
        </w:rPr>
        <w:t xml:space="preserve"> </w:t>
      </w:r>
      <w:r w:rsidRPr="00DF40A0">
        <w:t>shall be subjected to auditing by</w:t>
      </w:r>
      <w:r w:rsidRPr="00DF40A0">
        <w:rPr>
          <w:spacing w:val="-8"/>
        </w:rPr>
        <w:t xml:space="preserve"> </w:t>
      </w:r>
      <w:r w:rsidRPr="00DF40A0">
        <w:t>RAA.</w:t>
      </w:r>
    </w:p>
    <w:p w14:paraId="018C2BD1" w14:textId="77777777" w:rsidR="00D3139C" w:rsidRPr="00DF40A0" w:rsidRDefault="00D3139C">
      <w:pPr>
        <w:pStyle w:val="BodyText"/>
        <w:rPr>
          <w:sz w:val="24"/>
          <w:szCs w:val="24"/>
        </w:rPr>
      </w:pPr>
    </w:p>
    <w:p w14:paraId="7979A3E0" w14:textId="77777777" w:rsidR="00D3139C" w:rsidRPr="00DF40A0" w:rsidRDefault="00325A35" w:rsidP="004B46F4">
      <w:pPr>
        <w:pStyle w:val="Heading1"/>
        <w:spacing w:before="215"/>
      </w:pPr>
      <w:r w:rsidRPr="00DF40A0">
        <w:t>SPECIFIC ROLES AND RESPONSIBILITIES:</w:t>
      </w:r>
    </w:p>
    <w:p w14:paraId="4A90B5FF" w14:textId="39DCF1CA" w:rsidR="00D3139C" w:rsidRPr="008148D5" w:rsidRDefault="00DF40A0">
      <w:pPr>
        <w:pStyle w:val="ListParagraph"/>
        <w:numPr>
          <w:ilvl w:val="0"/>
          <w:numId w:val="2"/>
        </w:numPr>
        <w:tabs>
          <w:tab w:val="left" w:pos="861"/>
        </w:tabs>
        <w:ind w:right="1191"/>
      </w:pPr>
      <w:r w:rsidRPr="008148D5">
        <w:t>Monitoring and supervision of the</w:t>
      </w:r>
      <w:r w:rsidR="006D72C7">
        <w:t xml:space="preserve"> ongoing</w:t>
      </w:r>
      <w:r w:rsidRPr="008148D5">
        <w:t xml:space="preserve"> Construction of </w:t>
      </w:r>
      <w:r w:rsidR="001829C8">
        <w:t xml:space="preserve">a </w:t>
      </w:r>
      <w:r w:rsidRPr="008148D5">
        <w:t xml:space="preserve">156-bedded hostel and its site development </w:t>
      </w:r>
      <w:proofErr w:type="gramStart"/>
      <w:r w:rsidRPr="008148D5">
        <w:t>works;</w:t>
      </w:r>
      <w:proofErr w:type="gramEnd"/>
    </w:p>
    <w:p w14:paraId="2CA2D320" w14:textId="3FF7D8E6" w:rsidR="00DF40A0" w:rsidRPr="008148D5" w:rsidRDefault="00DF40A0">
      <w:pPr>
        <w:pStyle w:val="ListParagraph"/>
        <w:numPr>
          <w:ilvl w:val="0"/>
          <w:numId w:val="2"/>
        </w:numPr>
        <w:tabs>
          <w:tab w:val="left" w:pos="861"/>
        </w:tabs>
        <w:ind w:right="1191"/>
      </w:pPr>
      <w:r w:rsidRPr="008148D5">
        <w:t xml:space="preserve">Monitoring and supervision of the </w:t>
      </w:r>
      <w:r w:rsidR="006D72C7">
        <w:t xml:space="preserve">ongoing </w:t>
      </w:r>
      <w:r w:rsidRPr="008148D5">
        <w:t xml:space="preserve">construction of </w:t>
      </w:r>
      <w:r w:rsidR="001829C8">
        <w:t xml:space="preserve">the </w:t>
      </w:r>
      <w:r w:rsidRPr="008148D5">
        <w:t xml:space="preserve">student service officer </w:t>
      </w:r>
      <w:proofErr w:type="gramStart"/>
      <w:r w:rsidRPr="008148D5">
        <w:t>quarter;</w:t>
      </w:r>
      <w:proofErr w:type="gramEnd"/>
    </w:p>
    <w:p w14:paraId="7D8A4425" w14:textId="22B0E05C" w:rsidR="00D3139C" w:rsidRPr="008148D5" w:rsidRDefault="00325A35" w:rsidP="00DF40A0">
      <w:pPr>
        <w:pStyle w:val="ListParagraph"/>
        <w:numPr>
          <w:ilvl w:val="0"/>
          <w:numId w:val="2"/>
        </w:numPr>
        <w:tabs>
          <w:tab w:val="left" w:pos="861"/>
        </w:tabs>
        <w:spacing w:before="1"/>
        <w:ind w:hanging="361"/>
        <w:sectPr w:rsidR="00D3139C" w:rsidRPr="008148D5">
          <w:footerReference w:type="default" r:id="rId7"/>
          <w:type w:val="continuous"/>
          <w:pgSz w:w="11900" w:h="16840"/>
          <w:pgMar w:top="1440" w:right="600" w:bottom="980" w:left="1660" w:header="720" w:footer="789" w:gutter="0"/>
          <w:pgNumType w:start="1"/>
          <w:cols w:space="720"/>
        </w:sectPr>
      </w:pPr>
      <w:r w:rsidRPr="008148D5">
        <w:t xml:space="preserve">To oversee </w:t>
      </w:r>
      <w:r w:rsidR="009627F3">
        <w:t>day-to-day</w:t>
      </w:r>
      <w:r w:rsidRPr="008148D5">
        <w:t xml:space="preserve"> operations of the</w:t>
      </w:r>
      <w:r w:rsidR="000549C7">
        <w:t xml:space="preserve"> above</w:t>
      </w:r>
      <w:r w:rsidRPr="008148D5">
        <w:rPr>
          <w:spacing w:val="-12"/>
        </w:rPr>
        <w:t xml:space="preserve"> </w:t>
      </w:r>
      <w:r w:rsidR="00DF40A0" w:rsidRPr="008148D5">
        <w:t>facilities;</w:t>
      </w:r>
    </w:p>
    <w:p w14:paraId="3C653142" w14:textId="77777777" w:rsidR="00D3139C" w:rsidRPr="008148D5" w:rsidRDefault="006D72C7">
      <w:pPr>
        <w:pStyle w:val="ListParagraph"/>
        <w:numPr>
          <w:ilvl w:val="0"/>
          <w:numId w:val="2"/>
        </w:numPr>
        <w:tabs>
          <w:tab w:val="left" w:pos="861"/>
        </w:tabs>
        <w:spacing w:before="80"/>
        <w:ind w:hanging="361"/>
      </w:pPr>
      <w:r>
        <w:lastRenderedPageBreak/>
        <w:t>Monitor</w:t>
      </w:r>
      <w:r w:rsidR="00325A35" w:rsidRPr="008148D5">
        <w:t xml:space="preserve"> for site safety and</w:t>
      </w:r>
      <w:r w:rsidR="00325A35" w:rsidRPr="008148D5">
        <w:rPr>
          <w:spacing w:val="3"/>
        </w:rPr>
        <w:t xml:space="preserve"> </w:t>
      </w:r>
      <w:proofErr w:type="gramStart"/>
      <w:r w:rsidR="00DF40A0" w:rsidRPr="008148D5">
        <w:t>security;</w:t>
      </w:r>
      <w:proofErr w:type="gramEnd"/>
    </w:p>
    <w:p w14:paraId="111F8786" w14:textId="77777777" w:rsidR="00D3139C" w:rsidRPr="008148D5" w:rsidRDefault="00325A35">
      <w:pPr>
        <w:pStyle w:val="ListParagraph"/>
        <w:numPr>
          <w:ilvl w:val="0"/>
          <w:numId w:val="2"/>
        </w:numPr>
        <w:tabs>
          <w:tab w:val="left" w:pos="861"/>
        </w:tabs>
        <w:ind w:hanging="361"/>
      </w:pPr>
      <w:r w:rsidRPr="008148D5">
        <w:t>Conduct regular site inspections and maintenance of the</w:t>
      </w:r>
      <w:r w:rsidRPr="008148D5">
        <w:rPr>
          <w:spacing w:val="-17"/>
        </w:rPr>
        <w:t xml:space="preserve"> </w:t>
      </w:r>
      <w:proofErr w:type="gramStart"/>
      <w:r w:rsidRPr="008148D5">
        <w:t>systems</w:t>
      </w:r>
      <w:r w:rsidR="00DF40A0" w:rsidRPr="008148D5">
        <w:t>;</w:t>
      </w:r>
      <w:proofErr w:type="gramEnd"/>
    </w:p>
    <w:p w14:paraId="019ECB4B" w14:textId="77777777" w:rsidR="00D3139C" w:rsidRPr="008148D5" w:rsidRDefault="00325A35">
      <w:pPr>
        <w:pStyle w:val="ListParagraph"/>
        <w:numPr>
          <w:ilvl w:val="0"/>
          <w:numId w:val="2"/>
        </w:numPr>
        <w:tabs>
          <w:tab w:val="left" w:pos="861"/>
        </w:tabs>
        <w:spacing w:before="1"/>
        <w:ind w:hanging="361"/>
      </w:pPr>
      <w:r w:rsidRPr="008148D5">
        <w:t>Resolving problems and implementing</w:t>
      </w:r>
      <w:r w:rsidRPr="008148D5">
        <w:rPr>
          <w:spacing w:val="-5"/>
        </w:rPr>
        <w:t xml:space="preserve"> </w:t>
      </w:r>
      <w:proofErr w:type="gramStart"/>
      <w:r w:rsidR="00DF40A0" w:rsidRPr="008148D5">
        <w:t>improvements;</w:t>
      </w:r>
      <w:proofErr w:type="gramEnd"/>
    </w:p>
    <w:p w14:paraId="43E9A4C8" w14:textId="40E27130" w:rsidR="00D3139C" w:rsidRPr="008148D5" w:rsidRDefault="00325A35">
      <w:pPr>
        <w:pStyle w:val="ListParagraph"/>
        <w:numPr>
          <w:ilvl w:val="0"/>
          <w:numId w:val="2"/>
        </w:numPr>
        <w:tabs>
          <w:tab w:val="left" w:pos="861"/>
        </w:tabs>
        <w:spacing w:before="1"/>
        <w:ind w:right="1257"/>
      </w:pPr>
      <w:r w:rsidRPr="008148D5">
        <w:t xml:space="preserve">Prepare rate analysis, </w:t>
      </w:r>
      <w:r w:rsidR="009627F3">
        <w:t xml:space="preserve">and </w:t>
      </w:r>
      <w:r w:rsidRPr="008148D5">
        <w:t>deviation note sheet and maintain any important documentation.</w:t>
      </w:r>
    </w:p>
    <w:p w14:paraId="756370C2" w14:textId="77777777" w:rsidR="00D3139C" w:rsidRPr="00DF40A0" w:rsidRDefault="00D3139C">
      <w:pPr>
        <w:pStyle w:val="BodyText"/>
        <w:rPr>
          <w:sz w:val="24"/>
          <w:szCs w:val="24"/>
        </w:rPr>
      </w:pPr>
    </w:p>
    <w:p w14:paraId="02E9C18F" w14:textId="77777777" w:rsidR="00D3139C" w:rsidRPr="00DF40A0" w:rsidRDefault="00325A35" w:rsidP="00C52B2A">
      <w:pPr>
        <w:spacing w:before="214"/>
        <w:ind w:left="140"/>
        <w:rPr>
          <w:b/>
          <w:sz w:val="24"/>
          <w:szCs w:val="24"/>
        </w:rPr>
      </w:pPr>
      <w:r w:rsidRPr="00DF40A0">
        <w:rPr>
          <w:b/>
          <w:sz w:val="24"/>
          <w:szCs w:val="24"/>
          <w:u w:val="thick"/>
        </w:rPr>
        <w:t>KNOWLEDGE, SKILLS AND ABILITIES (KSA) REQUIREMENTS:</w:t>
      </w:r>
    </w:p>
    <w:p w14:paraId="5CB340D2" w14:textId="77777777" w:rsidR="00D3139C" w:rsidRPr="00507E81" w:rsidRDefault="00325A35">
      <w:pPr>
        <w:pStyle w:val="ListParagraph"/>
        <w:numPr>
          <w:ilvl w:val="0"/>
          <w:numId w:val="1"/>
        </w:numPr>
        <w:tabs>
          <w:tab w:val="left" w:pos="861"/>
        </w:tabs>
        <w:spacing w:line="242" w:lineRule="auto"/>
        <w:ind w:right="195"/>
      </w:pPr>
      <w:r w:rsidRPr="00507E81">
        <w:rPr>
          <w:b/>
        </w:rPr>
        <w:t xml:space="preserve">Education: </w:t>
      </w:r>
      <w:r w:rsidRPr="00507E81">
        <w:t xml:space="preserve">Minimum of </w:t>
      </w:r>
      <w:proofErr w:type="gramStart"/>
      <w:r w:rsidRPr="00507E81">
        <w:t>Bachelors in Civil Engineering</w:t>
      </w:r>
      <w:proofErr w:type="gramEnd"/>
      <w:r w:rsidRPr="00507E81">
        <w:t xml:space="preserve"> with two years of experience in relevant</w:t>
      </w:r>
      <w:r w:rsidRPr="00507E81">
        <w:rPr>
          <w:spacing w:val="2"/>
        </w:rPr>
        <w:t xml:space="preserve"> </w:t>
      </w:r>
      <w:r w:rsidRPr="00507E81">
        <w:t>field</w:t>
      </w:r>
    </w:p>
    <w:p w14:paraId="63CAA922" w14:textId="6568785C" w:rsidR="00D3139C" w:rsidRPr="00507E81" w:rsidRDefault="00325A35">
      <w:pPr>
        <w:pStyle w:val="ListParagraph"/>
        <w:numPr>
          <w:ilvl w:val="0"/>
          <w:numId w:val="1"/>
        </w:numPr>
        <w:tabs>
          <w:tab w:val="left" w:pos="861"/>
        </w:tabs>
        <w:ind w:right="1001"/>
      </w:pPr>
      <w:r w:rsidRPr="00507E81">
        <w:rPr>
          <w:b/>
        </w:rPr>
        <w:t xml:space="preserve">Experience: </w:t>
      </w:r>
      <w:r w:rsidR="009627F3">
        <w:t>The position</w:t>
      </w:r>
      <w:r w:rsidRPr="00507E81">
        <w:t xml:space="preserve"> level will be commensurate with experience. However, preference will be given to </w:t>
      </w:r>
      <w:r w:rsidR="009627F3">
        <w:t xml:space="preserve">an </w:t>
      </w:r>
      <w:r w:rsidRPr="00507E81">
        <w:t>experienced</w:t>
      </w:r>
      <w:r w:rsidRPr="00507E81">
        <w:rPr>
          <w:spacing w:val="-4"/>
        </w:rPr>
        <w:t xml:space="preserve"> </w:t>
      </w:r>
      <w:r w:rsidRPr="00507E81">
        <w:t>engineer.</w:t>
      </w:r>
    </w:p>
    <w:p w14:paraId="70C75CF5" w14:textId="77777777" w:rsidR="00D3139C" w:rsidRPr="00507E81" w:rsidRDefault="00325A35">
      <w:pPr>
        <w:pStyle w:val="ListParagraph"/>
        <w:numPr>
          <w:ilvl w:val="0"/>
          <w:numId w:val="1"/>
        </w:numPr>
        <w:tabs>
          <w:tab w:val="left" w:pos="861"/>
        </w:tabs>
        <w:ind w:hanging="361"/>
        <w:rPr>
          <w:b/>
        </w:rPr>
      </w:pPr>
      <w:r w:rsidRPr="00507E81">
        <w:rPr>
          <w:b/>
        </w:rPr>
        <w:t>Knowledge and Skills and</w:t>
      </w:r>
      <w:r w:rsidRPr="00507E81">
        <w:rPr>
          <w:b/>
          <w:spacing w:val="-9"/>
        </w:rPr>
        <w:t xml:space="preserve"> </w:t>
      </w:r>
      <w:r w:rsidRPr="00507E81">
        <w:rPr>
          <w:b/>
        </w:rPr>
        <w:t>Abilities:</w:t>
      </w:r>
    </w:p>
    <w:p w14:paraId="2B461A84" w14:textId="78C27ACC" w:rsidR="00D3139C" w:rsidRPr="00507E81" w:rsidRDefault="00325A35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ind w:right="946"/>
      </w:pPr>
      <w:r w:rsidRPr="00507E81">
        <w:t xml:space="preserve">Conversant </w:t>
      </w:r>
      <w:r w:rsidR="009627F3" w:rsidRPr="00507E81">
        <w:t>in</w:t>
      </w:r>
      <w:r w:rsidRPr="00507E81">
        <w:t xml:space="preserve"> responsivities both in terms of </w:t>
      </w:r>
      <w:r w:rsidR="009627F3">
        <w:t>technology</w:t>
      </w:r>
      <w:r w:rsidRPr="00507E81">
        <w:t xml:space="preserve"> and knowhow and changing</w:t>
      </w:r>
      <w:r w:rsidRPr="00507E81">
        <w:rPr>
          <w:spacing w:val="-8"/>
        </w:rPr>
        <w:t xml:space="preserve"> </w:t>
      </w:r>
      <w:r w:rsidRPr="00507E81">
        <w:t>environment</w:t>
      </w:r>
    </w:p>
    <w:p w14:paraId="3B740901" w14:textId="47A98CE3" w:rsidR="00D3139C" w:rsidRPr="00507E81" w:rsidRDefault="00325A35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line="280" w:lineRule="exact"/>
      </w:pPr>
      <w:r w:rsidRPr="00507E81">
        <w:t xml:space="preserve">Good communication skills in terms of </w:t>
      </w:r>
      <w:r w:rsidR="009627F3">
        <w:t>writing</w:t>
      </w:r>
      <w:r w:rsidRPr="00507E81">
        <w:t xml:space="preserve"> and</w:t>
      </w:r>
      <w:r w:rsidRPr="00507E81">
        <w:rPr>
          <w:spacing w:val="-18"/>
        </w:rPr>
        <w:t xml:space="preserve"> </w:t>
      </w:r>
      <w:r w:rsidRPr="00507E81">
        <w:t>speaking.</w:t>
      </w:r>
    </w:p>
    <w:p w14:paraId="6D8A370A" w14:textId="77777777" w:rsidR="00D3139C" w:rsidRPr="00507E81" w:rsidRDefault="00325A35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ind w:right="1078"/>
      </w:pPr>
      <w:r w:rsidRPr="00507E81">
        <w:t>Sound analytical skills with knowledge in planning, management</w:t>
      </w:r>
      <w:r w:rsidRPr="00507E81">
        <w:rPr>
          <w:spacing w:val="-37"/>
        </w:rPr>
        <w:t xml:space="preserve"> </w:t>
      </w:r>
      <w:r w:rsidRPr="00507E81">
        <w:t>and execution of projects and</w:t>
      </w:r>
      <w:r w:rsidRPr="00507E81">
        <w:rPr>
          <w:spacing w:val="-5"/>
        </w:rPr>
        <w:t xml:space="preserve"> </w:t>
      </w:r>
      <w:r w:rsidRPr="00507E81">
        <w:t>activities</w:t>
      </w:r>
    </w:p>
    <w:p w14:paraId="6A6E6601" w14:textId="77777777" w:rsidR="00D3139C" w:rsidRPr="00507E81" w:rsidRDefault="00325A35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ind w:right="885"/>
      </w:pPr>
      <w:r w:rsidRPr="00507E81">
        <w:t xml:space="preserve">Ability to keep up-to-date information </w:t>
      </w:r>
      <w:proofErr w:type="gramStart"/>
      <w:r w:rsidRPr="00507E81">
        <w:t>in the area of</w:t>
      </w:r>
      <w:proofErr w:type="gramEnd"/>
      <w:r w:rsidRPr="00507E81">
        <w:t xml:space="preserve"> responsibilities</w:t>
      </w:r>
      <w:r w:rsidRPr="00507E81">
        <w:rPr>
          <w:spacing w:val="-37"/>
        </w:rPr>
        <w:t xml:space="preserve"> </w:t>
      </w:r>
      <w:r w:rsidRPr="00507E81">
        <w:t>and provide timely information for informed</w:t>
      </w:r>
      <w:r w:rsidRPr="00507E81">
        <w:rPr>
          <w:spacing w:val="-4"/>
        </w:rPr>
        <w:t xml:space="preserve"> </w:t>
      </w:r>
      <w:r w:rsidRPr="00507E81">
        <w:t>decision-making.</w:t>
      </w:r>
    </w:p>
    <w:p w14:paraId="284C1971" w14:textId="77777777" w:rsidR="00D3139C" w:rsidRPr="00507E81" w:rsidRDefault="00325A35">
      <w:pPr>
        <w:pStyle w:val="ListParagraph"/>
        <w:numPr>
          <w:ilvl w:val="1"/>
          <w:numId w:val="1"/>
        </w:numPr>
        <w:tabs>
          <w:tab w:val="left" w:pos="1581"/>
          <w:tab w:val="left" w:pos="1582"/>
        </w:tabs>
        <w:spacing w:line="281" w:lineRule="exact"/>
      </w:pPr>
      <w:r w:rsidRPr="00507E81">
        <w:t>Ability to work in teams and ready to work beyond working</w:t>
      </w:r>
      <w:r w:rsidRPr="00507E81">
        <w:rPr>
          <w:spacing w:val="-11"/>
        </w:rPr>
        <w:t xml:space="preserve"> </w:t>
      </w:r>
      <w:r w:rsidRPr="00507E81">
        <w:t>hours</w:t>
      </w:r>
    </w:p>
    <w:sectPr w:rsidR="00D3139C" w:rsidRPr="00507E81">
      <w:pgSz w:w="11900" w:h="16840"/>
      <w:pgMar w:top="1360" w:right="600" w:bottom="980" w:left="1660" w:header="0" w:footer="7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A2300" w14:textId="77777777" w:rsidR="00BD2F31" w:rsidRDefault="00BD2F31">
      <w:r>
        <w:separator/>
      </w:r>
    </w:p>
  </w:endnote>
  <w:endnote w:type="continuationSeparator" w:id="0">
    <w:p w14:paraId="3408AA7B" w14:textId="77777777" w:rsidR="00BD2F31" w:rsidRDefault="00BD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A275" w14:textId="77777777" w:rsidR="00D3139C" w:rsidRDefault="00BD2F31">
    <w:pPr>
      <w:pStyle w:val="BodyText"/>
      <w:spacing w:line="14" w:lineRule="auto"/>
      <w:rPr>
        <w:sz w:val="20"/>
      </w:rPr>
    </w:pPr>
    <w:r>
      <w:pict w14:anchorId="018E40C0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8.5pt;margin-top:791.55pt;width:12.65pt;height:16.1pt;z-index:-251658752;mso-position-horizontal-relative:page;mso-position-vertical-relative:page" filled="f" stroked="f">
          <v:textbox inset="0,0,0,0">
            <w:txbxContent>
              <w:p w14:paraId="051CAF7B" w14:textId="77777777" w:rsidR="00D3139C" w:rsidRPr="00CD775A" w:rsidRDefault="00325A35">
                <w:pPr>
                  <w:spacing w:before="26" w:line="296" w:lineRule="exact"/>
                  <w:ind w:left="60"/>
                  <w:rPr>
                    <w:sz w:val="20"/>
                    <w:szCs w:val="20"/>
                  </w:rPr>
                </w:pPr>
                <w:r w:rsidRPr="00CD775A">
                  <w:rPr>
                    <w:sz w:val="20"/>
                    <w:szCs w:val="20"/>
                  </w:rPr>
                  <w:fldChar w:fldCharType="begin"/>
                </w:r>
                <w:r w:rsidRPr="00CD775A">
                  <w:rPr>
                    <w:w w:val="99"/>
                    <w:sz w:val="20"/>
                    <w:szCs w:val="20"/>
                  </w:rPr>
                  <w:instrText xml:space="preserve"> PAGE </w:instrText>
                </w:r>
                <w:r w:rsidRPr="00CD775A">
                  <w:rPr>
                    <w:sz w:val="20"/>
                    <w:szCs w:val="20"/>
                  </w:rPr>
                  <w:fldChar w:fldCharType="separate"/>
                </w:r>
                <w:r w:rsidR="00462FBF">
                  <w:rPr>
                    <w:noProof/>
                    <w:w w:val="99"/>
                    <w:sz w:val="20"/>
                    <w:szCs w:val="20"/>
                  </w:rPr>
                  <w:t>2</w:t>
                </w:r>
                <w:r w:rsidRPr="00CD775A">
                  <w:rPr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2A7A0" w14:textId="77777777" w:rsidR="00BD2F31" w:rsidRDefault="00BD2F31">
      <w:r>
        <w:separator/>
      </w:r>
    </w:p>
  </w:footnote>
  <w:footnote w:type="continuationSeparator" w:id="0">
    <w:p w14:paraId="56C74B83" w14:textId="77777777" w:rsidR="00BD2F31" w:rsidRDefault="00BD2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70D59"/>
    <w:multiLevelType w:val="multilevel"/>
    <w:tmpl w:val="CE0885CA"/>
    <w:lvl w:ilvl="0">
      <w:start w:val="1"/>
      <w:numFmt w:val="decimal"/>
      <w:lvlText w:val="%1"/>
      <w:lvlJc w:val="left"/>
      <w:pPr>
        <w:ind w:left="546" w:hanging="40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6" w:hanging="405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31" w:hanging="430"/>
        <w:jc w:val="left"/>
      </w:pPr>
      <w:rPr>
        <w:rFonts w:hint="default"/>
        <w:spacing w:val="-22"/>
        <w:w w:val="99"/>
        <w:lang w:val="en-US" w:eastAsia="en-US" w:bidi="ar-SA"/>
      </w:rPr>
    </w:lvl>
    <w:lvl w:ilvl="3">
      <w:numFmt w:val="bullet"/>
      <w:lvlText w:val="•"/>
      <w:lvlJc w:val="left"/>
      <w:pPr>
        <w:ind w:left="2873" w:hanging="4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40" w:hanging="4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06" w:hanging="4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73" w:hanging="4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40" w:hanging="4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06" w:hanging="430"/>
      </w:pPr>
      <w:rPr>
        <w:rFonts w:hint="default"/>
        <w:lang w:val="en-US" w:eastAsia="en-US" w:bidi="ar-SA"/>
      </w:rPr>
    </w:lvl>
  </w:abstractNum>
  <w:abstractNum w:abstractNumId="1" w15:restartNumberingAfterBreak="0">
    <w:nsid w:val="32DD7AB9"/>
    <w:multiLevelType w:val="hybridMultilevel"/>
    <w:tmpl w:val="C630A94A"/>
    <w:lvl w:ilvl="0" w:tplc="216EF6DC">
      <w:start w:val="1"/>
      <w:numFmt w:val="decimal"/>
      <w:lvlText w:val="%1."/>
      <w:lvlJc w:val="left"/>
      <w:pPr>
        <w:ind w:left="861" w:hanging="360"/>
        <w:jc w:val="left"/>
      </w:pPr>
      <w:rPr>
        <w:rFonts w:hint="default"/>
        <w:b/>
        <w:bCs/>
        <w:spacing w:val="-6"/>
        <w:w w:val="99"/>
        <w:lang w:val="en-US" w:eastAsia="en-US" w:bidi="ar-SA"/>
      </w:rPr>
    </w:lvl>
    <w:lvl w:ilvl="1" w:tplc="161228A6">
      <w:numFmt w:val="bullet"/>
      <w:lvlText w:val=""/>
      <w:lvlJc w:val="left"/>
      <w:pPr>
        <w:ind w:left="1581" w:hanging="361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2" w:tplc="D178940A">
      <w:numFmt w:val="bullet"/>
      <w:lvlText w:val="•"/>
      <w:lvlJc w:val="left"/>
      <w:pPr>
        <w:ind w:left="2475" w:hanging="361"/>
      </w:pPr>
      <w:rPr>
        <w:rFonts w:hint="default"/>
        <w:lang w:val="en-US" w:eastAsia="en-US" w:bidi="ar-SA"/>
      </w:rPr>
    </w:lvl>
    <w:lvl w:ilvl="3" w:tplc="EC3EA336">
      <w:numFmt w:val="bullet"/>
      <w:lvlText w:val="•"/>
      <w:lvlJc w:val="left"/>
      <w:pPr>
        <w:ind w:left="3371" w:hanging="361"/>
      </w:pPr>
      <w:rPr>
        <w:rFonts w:hint="default"/>
        <w:lang w:val="en-US" w:eastAsia="en-US" w:bidi="ar-SA"/>
      </w:rPr>
    </w:lvl>
    <w:lvl w:ilvl="4" w:tplc="BF88806A"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  <w:lvl w:ilvl="5" w:tplc="FCEED998">
      <w:numFmt w:val="bullet"/>
      <w:lvlText w:val="•"/>
      <w:lvlJc w:val="left"/>
      <w:pPr>
        <w:ind w:left="5162" w:hanging="361"/>
      </w:pPr>
      <w:rPr>
        <w:rFonts w:hint="default"/>
        <w:lang w:val="en-US" w:eastAsia="en-US" w:bidi="ar-SA"/>
      </w:rPr>
    </w:lvl>
    <w:lvl w:ilvl="6" w:tplc="3E0CB47A">
      <w:numFmt w:val="bullet"/>
      <w:lvlText w:val="•"/>
      <w:lvlJc w:val="left"/>
      <w:pPr>
        <w:ind w:left="6057" w:hanging="361"/>
      </w:pPr>
      <w:rPr>
        <w:rFonts w:hint="default"/>
        <w:lang w:val="en-US" w:eastAsia="en-US" w:bidi="ar-SA"/>
      </w:rPr>
    </w:lvl>
    <w:lvl w:ilvl="7" w:tplc="4BCA060C">
      <w:numFmt w:val="bullet"/>
      <w:lvlText w:val="•"/>
      <w:lvlJc w:val="left"/>
      <w:pPr>
        <w:ind w:left="6953" w:hanging="361"/>
      </w:pPr>
      <w:rPr>
        <w:rFonts w:hint="default"/>
        <w:lang w:val="en-US" w:eastAsia="en-US" w:bidi="ar-SA"/>
      </w:rPr>
    </w:lvl>
    <w:lvl w:ilvl="8" w:tplc="3378DCA0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E380DA1"/>
    <w:multiLevelType w:val="hybridMultilevel"/>
    <w:tmpl w:val="11460932"/>
    <w:lvl w:ilvl="0" w:tplc="125EE8DA">
      <w:start w:val="1"/>
      <w:numFmt w:val="decimal"/>
      <w:lvlText w:val="%1."/>
      <w:lvlJc w:val="left"/>
      <w:pPr>
        <w:ind w:left="861" w:hanging="360"/>
        <w:jc w:val="left"/>
      </w:pPr>
      <w:rPr>
        <w:rFonts w:hint="default"/>
        <w:spacing w:val="-26"/>
        <w:w w:val="99"/>
        <w:lang w:val="en-US" w:eastAsia="en-US" w:bidi="ar-SA"/>
      </w:rPr>
    </w:lvl>
    <w:lvl w:ilvl="1" w:tplc="8514BC5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07D23C8A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DAF45E72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949EE620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1A5A74A6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87928068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A8D20F96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39EC7C62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39C"/>
    <w:rsid w:val="000549C7"/>
    <w:rsid w:val="001829C8"/>
    <w:rsid w:val="00325A35"/>
    <w:rsid w:val="00360C51"/>
    <w:rsid w:val="003E3823"/>
    <w:rsid w:val="00462FBF"/>
    <w:rsid w:val="0049209F"/>
    <w:rsid w:val="004B46F4"/>
    <w:rsid w:val="00507E81"/>
    <w:rsid w:val="006D72C7"/>
    <w:rsid w:val="00711EA1"/>
    <w:rsid w:val="008148D5"/>
    <w:rsid w:val="00927CFC"/>
    <w:rsid w:val="009627F3"/>
    <w:rsid w:val="00BB169C"/>
    <w:rsid w:val="00BD2F31"/>
    <w:rsid w:val="00C52B2A"/>
    <w:rsid w:val="00CD775A"/>
    <w:rsid w:val="00D3139C"/>
    <w:rsid w:val="00DF40A0"/>
    <w:rsid w:val="00F2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535013D"/>
  <w15:docId w15:val="{DDCB3D08-75EF-4D3C-8E30-1F4F5972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931" w:hanging="43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B16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69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B16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69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Kinley Rinchen</dc:creator>
  <cp:lastModifiedBy>Dell</cp:lastModifiedBy>
  <cp:revision>16</cp:revision>
  <dcterms:created xsi:type="dcterms:W3CDTF">2022-08-04T03:53:00Z</dcterms:created>
  <dcterms:modified xsi:type="dcterms:W3CDTF">2022-08-04T08:22:00Z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2022-08-04T00:00:00Z</vt:filetime>
  </property>
</Properties>
</file>