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41" w:rsidRPr="00C23510" w:rsidRDefault="001E7A89">
      <w:pPr>
        <w:rPr>
          <w:rFonts w:asciiTheme="majorHAnsi" w:hAnsiTheme="majorHAnsi"/>
          <w:b/>
          <w:sz w:val="24"/>
          <w:szCs w:val="24"/>
        </w:rPr>
      </w:pPr>
      <w:r w:rsidRPr="00C23510">
        <w:rPr>
          <w:rFonts w:asciiTheme="majorHAnsi" w:hAnsiTheme="majorHAnsi"/>
          <w:b/>
          <w:sz w:val="24"/>
          <w:szCs w:val="24"/>
        </w:rPr>
        <w:t>VEHICLE REQUISITION FORM FOR OFFICIAL DUTY</w:t>
      </w:r>
    </w:p>
    <w:tbl>
      <w:tblPr>
        <w:tblStyle w:val="TableGrid"/>
        <w:tblW w:w="12978" w:type="dxa"/>
        <w:tblLook w:val="04A0" w:firstRow="1" w:lastRow="0" w:firstColumn="1" w:lastColumn="0" w:noHBand="0" w:noVBand="1"/>
      </w:tblPr>
      <w:tblGrid>
        <w:gridCol w:w="1924"/>
        <w:gridCol w:w="3208"/>
        <w:gridCol w:w="1546"/>
        <w:gridCol w:w="1440"/>
        <w:gridCol w:w="1440"/>
        <w:gridCol w:w="3420"/>
      </w:tblGrid>
      <w:tr w:rsidR="001E7A89" w:rsidRPr="00C23510" w:rsidTr="00C4355F">
        <w:trPr>
          <w:trHeight w:val="643"/>
        </w:trPr>
        <w:tc>
          <w:tcPr>
            <w:tcW w:w="1924" w:type="dxa"/>
            <w:vMerge w:val="restart"/>
          </w:tcPr>
          <w:p w:rsidR="001E7A89" w:rsidRPr="00C23510" w:rsidRDefault="001E7A89">
            <w:pPr>
              <w:rPr>
                <w:rFonts w:asciiTheme="majorHAnsi" w:hAnsiTheme="majorHAnsi"/>
                <w:b/>
                <w:sz w:val="24"/>
                <w:szCs w:val="24"/>
              </w:rPr>
            </w:pPr>
            <w:r w:rsidRPr="00C23510">
              <w:rPr>
                <w:rFonts w:asciiTheme="majorHAnsi" w:hAnsiTheme="majorHAnsi"/>
                <w:b/>
                <w:sz w:val="24"/>
                <w:szCs w:val="24"/>
              </w:rPr>
              <w:t>Requirement of type of vehicle(s)</w:t>
            </w:r>
          </w:p>
        </w:tc>
        <w:tc>
          <w:tcPr>
            <w:tcW w:w="3208" w:type="dxa"/>
            <w:vMerge w:val="restart"/>
          </w:tcPr>
          <w:p w:rsidR="001E7A89" w:rsidRPr="00C23510" w:rsidRDefault="001E7A89">
            <w:pPr>
              <w:rPr>
                <w:rFonts w:asciiTheme="majorHAnsi" w:hAnsiTheme="majorHAnsi"/>
                <w:b/>
                <w:sz w:val="24"/>
                <w:szCs w:val="24"/>
              </w:rPr>
            </w:pPr>
            <w:r w:rsidRPr="00C23510">
              <w:rPr>
                <w:rFonts w:asciiTheme="majorHAnsi" w:hAnsiTheme="majorHAnsi"/>
                <w:b/>
                <w:sz w:val="24"/>
                <w:szCs w:val="24"/>
              </w:rPr>
              <w:t>Purpose</w:t>
            </w:r>
          </w:p>
        </w:tc>
        <w:tc>
          <w:tcPr>
            <w:tcW w:w="1546" w:type="dxa"/>
            <w:vMerge w:val="restart"/>
          </w:tcPr>
          <w:p w:rsidR="001E7A89" w:rsidRPr="00C23510" w:rsidRDefault="001E7A89">
            <w:pPr>
              <w:rPr>
                <w:rFonts w:asciiTheme="majorHAnsi" w:hAnsiTheme="majorHAnsi"/>
                <w:b/>
                <w:sz w:val="24"/>
                <w:szCs w:val="24"/>
              </w:rPr>
            </w:pPr>
            <w:r w:rsidRPr="00C23510">
              <w:rPr>
                <w:rFonts w:asciiTheme="majorHAnsi" w:hAnsiTheme="majorHAnsi"/>
                <w:b/>
                <w:sz w:val="24"/>
                <w:szCs w:val="24"/>
              </w:rPr>
              <w:t>Date</w:t>
            </w:r>
          </w:p>
        </w:tc>
        <w:tc>
          <w:tcPr>
            <w:tcW w:w="2880" w:type="dxa"/>
            <w:gridSpan w:val="2"/>
          </w:tcPr>
          <w:p w:rsidR="001E7A89" w:rsidRPr="00C23510" w:rsidRDefault="001E7A89" w:rsidP="001E7A89">
            <w:pPr>
              <w:jc w:val="center"/>
              <w:rPr>
                <w:rFonts w:asciiTheme="majorHAnsi" w:hAnsiTheme="majorHAnsi"/>
                <w:b/>
                <w:sz w:val="24"/>
                <w:szCs w:val="24"/>
              </w:rPr>
            </w:pPr>
            <w:r w:rsidRPr="00C23510">
              <w:rPr>
                <w:rFonts w:asciiTheme="majorHAnsi" w:hAnsiTheme="majorHAnsi"/>
                <w:b/>
                <w:sz w:val="24"/>
                <w:szCs w:val="24"/>
              </w:rPr>
              <w:t>Time</w:t>
            </w:r>
          </w:p>
        </w:tc>
        <w:tc>
          <w:tcPr>
            <w:tcW w:w="3420" w:type="dxa"/>
            <w:vMerge w:val="restart"/>
          </w:tcPr>
          <w:p w:rsidR="001E7A89" w:rsidRPr="00C23510" w:rsidRDefault="001E7A89">
            <w:pPr>
              <w:rPr>
                <w:rFonts w:asciiTheme="majorHAnsi" w:hAnsiTheme="majorHAnsi"/>
                <w:b/>
                <w:sz w:val="24"/>
                <w:szCs w:val="24"/>
              </w:rPr>
            </w:pPr>
            <w:r w:rsidRPr="00C23510">
              <w:rPr>
                <w:rFonts w:asciiTheme="majorHAnsi" w:hAnsiTheme="majorHAnsi"/>
                <w:b/>
                <w:sz w:val="24"/>
                <w:szCs w:val="24"/>
              </w:rPr>
              <w:t>Remarks</w:t>
            </w:r>
          </w:p>
        </w:tc>
      </w:tr>
      <w:tr w:rsidR="001E7A89" w:rsidRPr="00C23510" w:rsidTr="00C4355F">
        <w:trPr>
          <w:trHeight w:val="643"/>
        </w:trPr>
        <w:tc>
          <w:tcPr>
            <w:tcW w:w="1924" w:type="dxa"/>
            <w:vMerge/>
          </w:tcPr>
          <w:p w:rsidR="001E7A89" w:rsidRPr="00C23510" w:rsidRDefault="001E7A89">
            <w:pPr>
              <w:rPr>
                <w:rFonts w:asciiTheme="majorHAnsi" w:hAnsiTheme="majorHAnsi"/>
              </w:rPr>
            </w:pPr>
          </w:p>
        </w:tc>
        <w:tc>
          <w:tcPr>
            <w:tcW w:w="3208" w:type="dxa"/>
            <w:vMerge/>
          </w:tcPr>
          <w:p w:rsidR="001E7A89" w:rsidRPr="00C23510" w:rsidRDefault="001E7A89">
            <w:pPr>
              <w:rPr>
                <w:rFonts w:asciiTheme="majorHAnsi" w:hAnsiTheme="majorHAnsi"/>
              </w:rPr>
            </w:pPr>
          </w:p>
        </w:tc>
        <w:tc>
          <w:tcPr>
            <w:tcW w:w="1546" w:type="dxa"/>
            <w:vMerge/>
          </w:tcPr>
          <w:p w:rsidR="001E7A89" w:rsidRPr="00C23510" w:rsidRDefault="001E7A89">
            <w:pPr>
              <w:rPr>
                <w:rFonts w:asciiTheme="majorHAnsi" w:hAnsiTheme="majorHAnsi"/>
              </w:rPr>
            </w:pPr>
          </w:p>
        </w:tc>
        <w:tc>
          <w:tcPr>
            <w:tcW w:w="1440" w:type="dxa"/>
          </w:tcPr>
          <w:p w:rsidR="001E7A89" w:rsidRPr="00C23510" w:rsidRDefault="001E7A89">
            <w:pPr>
              <w:rPr>
                <w:rFonts w:asciiTheme="majorHAnsi" w:hAnsiTheme="majorHAnsi"/>
              </w:rPr>
            </w:pPr>
          </w:p>
        </w:tc>
        <w:tc>
          <w:tcPr>
            <w:tcW w:w="1440" w:type="dxa"/>
          </w:tcPr>
          <w:p w:rsidR="001E7A89" w:rsidRPr="00C23510" w:rsidRDefault="001E7A89">
            <w:pPr>
              <w:rPr>
                <w:rFonts w:asciiTheme="majorHAnsi" w:hAnsiTheme="majorHAnsi"/>
              </w:rPr>
            </w:pPr>
          </w:p>
        </w:tc>
        <w:tc>
          <w:tcPr>
            <w:tcW w:w="3420" w:type="dxa"/>
            <w:vMerge/>
          </w:tcPr>
          <w:p w:rsidR="001E7A89" w:rsidRPr="00C23510" w:rsidRDefault="001E7A89">
            <w:pPr>
              <w:rPr>
                <w:rFonts w:asciiTheme="majorHAnsi" w:hAnsiTheme="majorHAnsi"/>
              </w:rPr>
            </w:pPr>
          </w:p>
        </w:tc>
      </w:tr>
      <w:tr w:rsidR="001E7A89" w:rsidRPr="00C23510" w:rsidTr="00C4355F">
        <w:trPr>
          <w:trHeight w:val="643"/>
        </w:trPr>
        <w:tc>
          <w:tcPr>
            <w:tcW w:w="1924" w:type="dxa"/>
          </w:tcPr>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p w:rsidR="001E7A89" w:rsidRPr="00C23510" w:rsidRDefault="001E7A89">
            <w:pPr>
              <w:rPr>
                <w:rFonts w:asciiTheme="majorHAnsi" w:hAnsiTheme="majorHAnsi"/>
              </w:rPr>
            </w:pPr>
          </w:p>
        </w:tc>
        <w:tc>
          <w:tcPr>
            <w:tcW w:w="3208" w:type="dxa"/>
          </w:tcPr>
          <w:p w:rsidR="001E7A89" w:rsidRPr="00C23510" w:rsidRDefault="001E7A89">
            <w:pPr>
              <w:rPr>
                <w:rFonts w:asciiTheme="majorHAnsi" w:hAnsiTheme="majorHAnsi"/>
              </w:rPr>
            </w:pPr>
          </w:p>
        </w:tc>
        <w:tc>
          <w:tcPr>
            <w:tcW w:w="1546" w:type="dxa"/>
          </w:tcPr>
          <w:p w:rsidR="001E7A89" w:rsidRPr="00C23510" w:rsidRDefault="001E7A89">
            <w:pPr>
              <w:rPr>
                <w:rFonts w:asciiTheme="majorHAnsi" w:hAnsiTheme="majorHAnsi"/>
              </w:rPr>
            </w:pPr>
          </w:p>
        </w:tc>
        <w:tc>
          <w:tcPr>
            <w:tcW w:w="1440" w:type="dxa"/>
          </w:tcPr>
          <w:p w:rsidR="001E7A89" w:rsidRPr="00C23510" w:rsidRDefault="001E7A89">
            <w:pPr>
              <w:rPr>
                <w:rFonts w:asciiTheme="majorHAnsi" w:hAnsiTheme="majorHAnsi"/>
              </w:rPr>
            </w:pPr>
          </w:p>
        </w:tc>
        <w:tc>
          <w:tcPr>
            <w:tcW w:w="1440" w:type="dxa"/>
          </w:tcPr>
          <w:p w:rsidR="001E7A89" w:rsidRPr="00C23510" w:rsidRDefault="001E7A89">
            <w:pPr>
              <w:rPr>
                <w:rFonts w:asciiTheme="majorHAnsi" w:hAnsiTheme="majorHAnsi"/>
              </w:rPr>
            </w:pPr>
          </w:p>
        </w:tc>
        <w:tc>
          <w:tcPr>
            <w:tcW w:w="3420" w:type="dxa"/>
          </w:tcPr>
          <w:p w:rsidR="001E7A89" w:rsidRPr="00C23510" w:rsidRDefault="001E7A89">
            <w:pPr>
              <w:rPr>
                <w:rFonts w:asciiTheme="majorHAnsi" w:hAnsiTheme="majorHAnsi"/>
              </w:rPr>
            </w:pPr>
          </w:p>
        </w:tc>
      </w:tr>
    </w:tbl>
    <w:p w:rsidR="001E7A89" w:rsidRPr="00C23510" w:rsidRDefault="001E7A89">
      <w:pPr>
        <w:rPr>
          <w:rFonts w:asciiTheme="majorHAnsi" w:hAnsiTheme="majorHAnsi"/>
        </w:rPr>
      </w:pPr>
    </w:p>
    <w:p w:rsidR="001E7A89" w:rsidRPr="00C23510" w:rsidRDefault="001E7A89" w:rsidP="00A96B41">
      <w:pPr>
        <w:jc w:val="both"/>
        <w:rPr>
          <w:rFonts w:asciiTheme="majorHAnsi" w:hAnsiTheme="majorHAnsi"/>
          <w:sz w:val="24"/>
          <w:szCs w:val="24"/>
        </w:rPr>
      </w:pPr>
      <w:r w:rsidRPr="00C23510">
        <w:rPr>
          <w:rFonts w:asciiTheme="majorHAnsi" w:hAnsiTheme="majorHAnsi"/>
          <w:b/>
          <w:sz w:val="24"/>
          <w:szCs w:val="24"/>
        </w:rPr>
        <w:t xml:space="preserve">Note: </w:t>
      </w:r>
      <w:r w:rsidRPr="00C23510">
        <w:rPr>
          <w:rFonts w:asciiTheme="majorHAnsi" w:hAnsiTheme="majorHAnsi"/>
          <w:sz w:val="24"/>
          <w:szCs w:val="24"/>
        </w:rPr>
        <w:t>The vehicle shall be provided subject to the availability of the vehicle. Owing to the paucity of fund for the maintenance of vehicle, the MTO shall try to coordinate and combine the use of vehicles as far as possible to minimize the mobility of the vehicles.</w:t>
      </w:r>
    </w:p>
    <w:p w:rsidR="001E7A89" w:rsidRPr="00C23510" w:rsidRDefault="001E7A89">
      <w:pPr>
        <w:rPr>
          <w:rFonts w:asciiTheme="majorHAnsi" w:hAnsiTheme="majorHAnsi"/>
          <w:sz w:val="24"/>
          <w:szCs w:val="24"/>
        </w:rPr>
      </w:pPr>
    </w:p>
    <w:p w:rsidR="001E7A89" w:rsidRPr="00C23510" w:rsidRDefault="001E7A89">
      <w:pPr>
        <w:rPr>
          <w:rFonts w:asciiTheme="majorHAnsi" w:hAnsiTheme="majorHAnsi"/>
          <w:sz w:val="24"/>
          <w:szCs w:val="24"/>
        </w:rPr>
      </w:pPr>
      <w:r w:rsidRPr="00C23510">
        <w:rPr>
          <w:rFonts w:asciiTheme="majorHAnsi" w:hAnsiTheme="majorHAnsi"/>
          <w:sz w:val="24"/>
          <w:szCs w:val="24"/>
        </w:rPr>
        <w:t>The requisition should be submitted at least one day before the tour programme.</w:t>
      </w:r>
      <w:bookmarkStart w:id="0" w:name="_GoBack"/>
      <w:bookmarkEnd w:id="0"/>
    </w:p>
    <w:p w:rsidR="001E7A89" w:rsidRPr="00C23510" w:rsidRDefault="001E7A89">
      <w:pPr>
        <w:rPr>
          <w:rFonts w:asciiTheme="majorHAnsi" w:hAnsiTheme="majorHAnsi"/>
          <w:sz w:val="24"/>
          <w:szCs w:val="24"/>
        </w:rPr>
      </w:pPr>
    </w:p>
    <w:p w:rsidR="001E7A89" w:rsidRPr="00C23510" w:rsidRDefault="001E7A89">
      <w:pPr>
        <w:rPr>
          <w:rFonts w:asciiTheme="majorHAnsi" w:hAnsiTheme="majorHAnsi"/>
          <w:b/>
          <w:sz w:val="24"/>
          <w:szCs w:val="24"/>
        </w:rPr>
      </w:pPr>
    </w:p>
    <w:p w:rsidR="001E7A89" w:rsidRPr="00C23510" w:rsidRDefault="001E7A89">
      <w:pPr>
        <w:rPr>
          <w:rFonts w:asciiTheme="majorHAnsi" w:hAnsiTheme="majorHAnsi"/>
          <w:b/>
        </w:rPr>
      </w:pPr>
      <w:r w:rsidRPr="00C23510">
        <w:rPr>
          <w:rFonts w:asciiTheme="majorHAnsi" w:hAnsiTheme="majorHAnsi"/>
          <w:b/>
        </w:rPr>
        <w:t>Name</w:t>
      </w:r>
      <w:r w:rsidR="000170E4" w:rsidRPr="00C23510">
        <w:rPr>
          <w:rFonts w:asciiTheme="majorHAnsi" w:hAnsiTheme="majorHAnsi"/>
          <w:b/>
        </w:rPr>
        <w:t xml:space="preserve"> </w:t>
      </w:r>
      <w:r w:rsidRPr="00C23510">
        <w:rPr>
          <w:rFonts w:asciiTheme="majorHAnsi" w:hAnsiTheme="majorHAnsi"/>
          <w:b/>
        </w:rPr>
        <w:t>&amp; sign of the Applicant</w:t>
      </w:r>
      <w:r w:rsidRPr="00C23510">
        <w:rPr>
          <w:rFonts w:asciiTheme="majorHAnsi" w:hAnsiTheme="majorHAnsi"/>
          <w:b/>
        </w:rPr>
        <w:tab/>
      </w:r>
      <w:r w:rsidRPr="00C23510">
        <w:rPr>
          <w:rFonts w:asciiTheme="majorHAnsi" w:hAnsiTheme="majorHAnsi"/>
          <w:b/>
        </w:rPr>
        <w:tab/>
      </w:r>
      <w:r w:rsidR="00A96B41" w:rsidRPr="00C23510">
        <w:rPr>
          <w:rFonts w:asciiTheme="majorHAnsi" w:hAnsiTheme="majorHAnsi"/>
          <w:b/>
        </w:rPr>
        <w:tab/>
      </w:r>
      <w:r w:rsidRPr="00C23510">
        <w:rPr>
          <w:rFonts w:asciiTheme="majorHAnsi" w:hAnsiTheme="majorHAnsi"/>
          <w:b/>
        </w:rPr>
        <w:t xml:space="preserve">Sign of </w:t>
      </w:r>
      <w:proofErr w:type="spellStart"/>
      <w:r w:rsidRPr="00C23510">
        <w:rPr>
          <w:rFonts w:asciiTheme="majorHAnsi" w:hAnsiTheme="majorHAnsi"/>
          <w:b/>
        </w:rPr>
        <w:t>HoD</w:t>
      </w:r>
      <w:proofErr w:type="spellEnd"/>
      <w:r w:rsidRPr="00C23510">
        <w:rPr>
          <w:rFonts w:asciiTheme="majorHAnsi" w:hAnsiTheme="majorHAnsi"/>
          <w:b/>
        </w:rPr>
        <w:tab/>
      </w:r>
      <w:r w:rsidR="003D2686">
        <w:rPr>
          <w:rFonts w:asciiTheme="majorHAnsi" w:hAnsiTheme="majorHAnsi"/>
          <w:b/>
        </w:rPr>
        <w:tab/>
      </w:r>
      <w:r w:rsidR="003D2686">
        <w:rPr>
          <w:rFonts w:asciiTheme="majorHAnsi" w:hAnsiTheme="majorHAnsi"/>
          <w:b/>
        </w:rPr>
        <w:tab/>
        <w:t>Sign of MTO</w:t>
      </w:r>
      <w:r w:rsidR="003D2686">
        <w:rPr>
          <w:rFonts w:asciiTheme="majorHAnsi" w:hAnsiTheme="majorHAnsi"/>
          <w:b/>
        </w:rPr>
        <w:tab/>
      </w:r>
      <w:r w:rsidR="003D2686">
        <w:rPr>
          <w:rFonts w:asciiTheme="majorHAnsi" w:hAnsiTheme="majorHAnsi"/>
          <w:b/>
        </w:rPr>
        <w:tab/>
      </w:r>
      <w:r w:rsidR="003D2686">
        <w:rPr>
          <w:rFonts w:asciiTheme="majorHAnsi" w:hAnsiTheme="majorHAnsi"/>
          <w:b/>
        </w:rPr>
        <w:tab/>
        <w:t>Sign President</w:t>
      </w:r>
    </w:p>
    <w:sectPr w:rsidR="001E7A89" w:rsidRPr="00C23510" w:rsidSect="001E7A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E7A89"/>
    <w:rsid w:val="000170E4"/>
    <w:rsid w:val="001532F5"/>
    <w:rsid w:val="001E7A89"/>
    <w:rsid w:val="002200B6"/>
    <w:rsid w:val="002C5441"/>
    <w:rsid w:val="00335DB6"/>
    <w:rsid w:val="003D2686"/>
    <w:rsid w:val="005718C9"/>
    <w:rsid w:val="00733A39"/>
    <w:rsid w:val="00A96B41"/>
    <w:rsid w:val="00AB4F4B"/>
    <w:rsid w:val="00C23510"/>
    <w:rsid w:val="00C4355F"/>
    <w:rsid w:val="00F3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kesang</dc:creator>
  <cp:lastModifiedBy>user</cp:lastModifiedBy>
  <cp:revision>5</cp:revision>
  <cp:lastPrinted>2018-10-08T21:08:00Z</cp:lastPrinted>
  <dcterms:created xsi:type="dcterms:W3CDTF">2015-01-05T05:05:00Z</dcterms:created>
  <dcterms:modified xsi:type="dcterms:W3CDTF">2019-10-09T22:39:00Z</dcterms:modified>
</cp:coreProperties>
</file>